
<file path=[Content_Types].xml><?xml version="1.0" encoding="utf-8"?>
<Types xmlns="http://schemas.openxmlformats.org/package/2006/content-types">
  <Default Extension="jpg" ContentType="image/jpeg"/>
  <Default Extension="xml" ContentType="application/xml"/>
  <Default Extension="ttf" ContentType="application/x-font-ttf"/>
  <Default Extension="png" ContentType="image/png"/>
  <Default Extension="odttf" ContentType="application/vnd.openxmlformats-officedocument.obfuscatedFont"/>
  <Default Extension="rels" ContentType="application/vnd.openxmlformats-package.relationships+xml"/>
  <Override PartName="/word/settings.xml" ContentType="application/vnd.openxmlformats-officedocument.wordprocessingml.settings+xml"/>
  <Override PartName="/customXML/item1.xml" ContentType="application/xml"/>
  <Override PartName="/customXML/itemProps1.xml" ContentType="application/vnd.openxmlformats-officedocument.customXmlProperties+xml"/>
  <Override PartName="/word/styles.xml" ContentType="application/vnd.openxmlformats-officedocument.wordprocessingml.styles+xml"/>
  <Override PartName="/word/footer3.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word/document.xml" ContentType="application/vnd.openxmlformats-officedocument.wordprocessingml.document.main+xml"/>
  <Override PartName="/word/theme/theme1.xml" ContentType="application/vnd.openxmlformats-officedocument.theme+xml"/>
  <Override PartName="/word/header16.xml" ContentType="application/vnd.openxmlformats-officedocument.wordprocessingml.header+xml"/>
  <Override PartName="/word/header2.xml" ContentType="application/vnd.openxmlformats-officedocument.wordprocessingml.header+xml"/>
  <Override PartName="/word/header9.xml" ContentType="application/vnd.openxmlformats-officedocument.wordprocessingml.header+xml"/>
  <Override PartName="/word/header11.xml" ContentType="application/vnd.openxmlformats-officedocument.wordprocessingml.header+xml"/>
  <Override PartName="/word/header13.xml" ContentType="application/vnd.openxmlformats-officedocument.wordprocessingml.header+xml"/>
  <Override PartName="/word/header4.xml" ContentType="application/vnd.openxmlformats-officedocument.wordprocessingml.header+xml"/>
  <Override PartName="/word/header17.xml" ContentType="application/vnd.openxmlformats-officedocument.wordprocessingml.header+xml"/>
  <Override PartName="/word/header6.xml" ContentType="application/vnd.openxmlformats-officedocument.wordprocessingml.header+xml"/>
  <Override PartName="/word/header8.xml" ContentType="application/vnd.openxmlformats-officedocument.wordprocessingml.header+xml"/>
  <Override PartName="/word/header3.xml" ContentType="application/vnd.openxmlformats-officedocument.wordprocessingml.header+xml"/>
  <Override PartName="/word/header15.xml" ContentType="application/vnd.openxmlformats-officedocument.wordprocessingml.header+xml"/>
  <Override PartName="/word/header12.xml" ContentType="application/vnd.openxmlformats-officedocument.wordprocessingml.header+xml"/>
  <Override PartName="/word/header10.xml" ContentType="application/vnd.openxmlformats-officedocument.wordprocessingml.header+xml"/>
  <Override PartName="/word/header14.xml" ContentType="application/vnd.openxmlformats-officedocument.wordprocessingml.header+xml"/>
  <Override PartName="/word/header1.xml" ContentType="application/vnd.openxmlformats-officedocument.wordprocessingml.header+xml"/>
  <Override PartName="/word/header7.xml" ContentType="application/vnd.openxmlformats-officedocument.wordprocessingml.header+xml"/>
  <Override PartName="/word/header18.xml" ContentType="application/vnd.openxmlformats-officedocument.wordprocessingml.header+xml"/>
  <Override PartName="/word/header5.xml" ContentType="application/vnd.openxmlformats-officedocument.wordprocessingml.header+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package/2006/relationships/metadata/core-properties" Target="docProps/core.xml" Id="rId1" /><Relationship Type="http://schemas.openxmlformats.org/officeDocument/2006/relationships/officeDocument" Target="word/document.xml" Id="rId2" /><Relationship Type="http://schemas.openxmlformats.org/officeDocument/2006/relationships/extended-properties" Target="docProps/app.xml" Id="R41644065aba74923" /></Relationships>
</file>

<file path=word/document.xml><?xml version="1.0" encoding="utf-8"?>
<w:document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background w:color="FFFFFF"/>
  <w:body>
    <w:p xmlns:wp14="http://schemas.microsoft.com/office/word/2010/wordml" w:rsidRDefault="00000000" w14:paraId="00000001"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pPr>
      <w:r>
        <w:pict w14:anchorId="3BE0628A">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o:lock v:ext="edit" text="t" shapetype="t"/>
          </v:shapetype>
        </w:pict>
      </w:r>
    </w:p>
    <w:p xmlns:wp14="http://schemas.microsoft.com/office/word/2010/wordml" w:rsidRDefault="00000000" w14:paraId="00000002"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highlight w:val="yellow"/>
        </w:rPr>
      </w:pPr>
      <w:r>
        <w:rPr>
          <w:rtl w:val="0"/>
        </w:rPr>
      </w:r>
    </w:p>
    <w:p xmlns:wp14="http://schemas.microsoft.com/office/word/2010/wordml" w:rsidRDefault="00000000" w14:paraId="00000003"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highlight w:val="yellow"/>
        </w:rPr>
      </w:pPr>
      <w:r>
        <w:rPr>
          <w:rtl w:val="0"/>
        </w:rPr>
      </w:r>
    </w:p>
    <w:p xmlns:wp14="http://schemas.microsoft.com/office/word/2010/wordml" w:rsidRDefault="00000000" w14:paraId="00000004" wp14:textId="77777777">
      <w:pPr>
        <w:widowControl w:val="0"/>
        <w:pBdr>
          <w:top w:val="nil" w:sz="0" w:space="0"/>
          <w:left w:val="nil" w:sz="0" w:space="0"/>
          <w:bottom w:val="nil" w:sz="0" w:space="0"/>
          <w:right w:val="nil" w:sz="0" w:space="0"/>
          <w:between w:val="nil" w:sz="0" w:space="0"/>
        </w:pBdr>
        <w:spacing w:line="276" w:lineRule="auto"/>
        <w:rPr>
          <w:rFonts w:ascii="Arial" w:hAnsi="Arial" w:eastAsia="Arial" w:cs="Arial"/>
          <w:color w:val="000000"/>
          <w:sz w:val="22"/>
          <w:szCs w:val="22"/>
          <w:highlight w:val="yellow"/>
        </w:rPr>
      </w:pPr>
      <w:r>
        <w:rPr>
          <w:rtl w:val="0"/>
        </w:rPr>
      </w:r>
    </w:p>
    <w:tbl>
      <w:tblPr>
        <w:tblStyle w:val="Table1"/>
        <w:tblW w:w="9776.0" w:type="dxa"/>
        <w:jc w:val="lef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tblPr>
      <w:tblGrid>
        <w:gridCol w:w="8248"/>
        <w:gridCol w:w="1528"/>
        <w:tblGridChange w:id="0">
          <w:tblGrid>
            <w:gridCol w:w="8248"/>
            <w:gridCol w:w="1528"/>
          </w:tblGrid>
        </w:tblGridChange>
      </w:tblGrid>
      <w:tr xmlns:wp14="http://schemas.microsoft.com/office/word/2010/wordml" w14:paraId="4DBC50FD" wp14:textId="77777777">
        <w:trPr>
          <w:cantSplit w:val="1"/>
          <w:trHeight w:val="314" w:hRule="atLeast"/>
          <w:tblHeader w:val="0"/>
        </w:trPr>
        <w:tc>
          <w:tcPr>
            <w:gridSpan w:val="2"/>
          </w:tcPr>
          <w:p w:rsidRDefault="00000000" w14:paraId="00000005" wp14:textId="77777777">
            <w:pPr>
              <w:rPr>
                <w:rFonts w:ascii="Arial" w:hAnsi="Arial" w:eastAsia="Arial" w:cs="Arial"/>
                <w:b w:val="1"/>
                <w:bCs w:val="1"/>
                <w:i w:val="1"/>
                <w:iCs w:val="1"/>
                <w:sz w:val="34"/>
                <w:szCs w:val="34"/>
                <w:highlight w:val="yellow"/>
              </w:rPr>
            </w:pPr>
            <w:bookmarkStart w:name="_heading=h.gjdgxs" w:colFirst="0" w:colLast="0" w:id="1181566279"/>
            <w:bookmarkEnd w:id="1181566279"/>
            <w:r>
              <w:rPr>
                <w:rFonts w:ascii="Arial" w:hAnsi="Arial" w:eastAsia="Arial" w:cs="Arial"/>
                <w:b w:val="1"/>
                <w:bCs w:val="1"/>
                <w:sz w:val="34"/>
                <w:szCs w:val="34"/>
                <w:highlight w:val="yellow"/>
                <w:rtl w:val="0"/>
              </w:rPr>
              <w:t xml:space="preserve">Intergovernmental Oceanographic Commission</w:t>
            </w:r>
            <w:r>
              <w:rPr>
                <w:rFonts w:ascii="Arial" w:hAnsi="Arial" w:eastAsia="Arial" w:cs="Arial"/>
                <w:b w:val="1"/>
                <w:bCs w:val="1"/>
                <w:i w:val="1"/>
                <w:iCs w:val="1"/>
                <w:sz w:val="34"/>
                <w:szCs w:val="34"/>
                <w:highlight w:val="yellow"/>
                <w:rtl w:val="0"/>
              </w:rPr>
              <w:t xml:space="preserve"> </w:t>
            </w:r>
          </w:p>
        </w:tc>
      </w:tr>
      <w:tr xmlns:wp14="http://schemas.microsoft.com/office/word/2010/wordml" w14:paraId="3FB99A0F" wp14:textId="77777777">
        <w:trPr>
          <w:cantSplit w:val="1"/>
          <w:trHeight w:val="1332" w:hRule="atLeast"/>
          <w:tblHeader w:val="0"/>
        </w:trPr>
        <w:tc>
          <w:tcPr/>
          <w:p w:rsidRDefault="00000000" w14:paraId="00000007" wp14:textId="77777777">
            <w:pPr>
              <w:rPr>
                <w:rFonts w:ascii="Arial" w:hAnsi="Arial" w:eastAsia="Arial" w:cs="Arial"/>
                <w:b w:val="1"/>
                <w:bCs w:val="1"/>
                <w:sz w:val="34"/>
                <w:szCs w:val="34"/>
                <w:highlight w:val="yellow"/>
              </w:rPr>
            </w:pPr>
            <w:r>
              <w:rPr>
                <w:rFonts w:ascii="Arial" w:hAnsi="Arial" w:eastAsia="Arial" w:cs="Arial"/>
                <w:b w:val="1"/>
                <w:bCs w:val="1"/>
                <w:sz w:val="34"/>
                <w:szCs w:val="34"/>
                <w:highlight w:val="yellow"/>
                <w:rtl w:val="0"/>
              </w:rPr>
              <w:t xml:space="preserve">Technical Series</w:t>
            </w:r>
          </w:p>
        </w:tc>
        <w:tc>
          <w:tcPr>
            <w:shd w:val="clear" w:fill="auto"/>
          </w:tcPr>
          <w:p w:rsidRDefault="00000000" w14:paraId="00000008" wp14:textId="77777777">
            <w:pPr>
              <w:jc w:val="right"/>
              <w:rPr>
                <w:rFonts w:ascii="Arial" w:hAnsi="Arial" w:eastAsia="Arial" w:cs="Arial"/>
                <w:b w:val="1"/>
                <w:bCs w:val="1"/>
                <w:sz w:val="72"/>
                <w:szCs w:val="72"/>
                <w:highlight w:val="yellow"/>
              </w:rPr>
            </w:pPr>
            <w:r>
              <w:rPr>
                <w:rFonts w:ascii="Arial" w:hAnsi="Arial" w:eastAsia="Arial" w:cs="Arial"/>
                <w:b w:val="1"/>
                <w:bCs w:val="1"/>
                <w:sz w:val="72"/>
                <w:szCs w:val="72"/>
                <w:highlight w:val="yellow"/>
                <w:rtl w:val="0"/>
              </w:rPr>
              <w:t xml:space="preserve">151</w:t>
            </w:r>
          </w:p>
        </w:tc>
      </w:tr>
    </w:tbl>
    <w:p xmlns:wp14="http://schemas.microsoft.com/office/word/2010/wordml" w:rsidRDefault="00000000" w14:paraId="00000009"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0A"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r>
        <w:drawing>
          <wp:anchor xmlns:wp14="http://schemas.microsoft.com/office/word/2010/wordprocessingDrawing" distT="0" distB="0" distL="114300" distR="114300" simplePos="0" relativeHeight="0" behindDoc="0" locked="0" layoutInCell="1" hidden="0" allowOverlap="1" wp14:anchorId="385C71A7" wp14:editId="7777777">
            <wp:simplePos x="0" y="0"/>
            <wp:positionH relativeFrom="column">
              <wp:posOffset>5</wp:posOffset>
            </wp:positionH>
            <wp:positionV relativeFrom="paragraph">
              <wp:posOffset>175260</wp:posOffset>
            </wp:positionV>
            <wp:extent cx="2628900" cy="1351280"/>
            <wp:effectExtent l="0" t="0" r="0" b="0"/>
            <wp:wrapSquare wrapText="bothSides" distT="0" distB="0" distL="114300" distR="114300"/>
            <wp:docPr id="900284395" name="image1.png" descr="Description: notext-bw"/>
            <a:graphic>
              <a:graphicData uri="http://schemas.openxmlformats.org/drawingml/2006/picture">
                <pic:pic>
                  <pic:nvPicPr>
                    <pic:cNvPr id="0" name="image1.png" descr="Description: notext-bw"/>
                    <pic:cNvPicPr preferRelativeResize="0"/>
                  </pic:nvPicPr>
                  <pic:blipFill>
                    <a:blip r:embed="rId8"/>
                    <a:srcRect l="0" t="0" r="0" b="0"/>
                    <a:stretch>
                      <a:fillRect/>
                    </a:stretch>
                  </pic:blipFill>
                  <pic:spPr>
                    <a:xfrm>
                      <a:off x="0" y="0"/>
                      <a:ext cx="2628900" cy="1351280"/>
                    </a:xfrm>
                    <a:prstGeom prst="rect"/>
                    <a:ln/>
                  </pic:spPr>
                </pic:pic>
              </a:graphicData>
            </a:graphic>
          </wp:anchor>
        </w:drawing>
      </w:r>
    </w:p>
    <w:p xmlns:wp14="http://schemas.microsoft.com/office/word/2010/wordml" w:rsidRDefault="00000000" w14:paraId="0000000B"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0C"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0D"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0E"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0F"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10"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11"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bookmarkStart w:name="_heading=h.30j0zll" w:colFirst="0" w:colLast="0" w:id="1"/>
      <w:bookmarkEnd w:id="1"/>
      <w:r>
        <w:rPr>
          <w:rtl w:val="0"/>
        </w:rPr>
      </w:r>
    </w:p>
    <w:p xmlns:wp14="http://schemas.microsoft.com/office/word/2010/wordml" w:rsidRDefault="00000000" w14:paraId="00000012" wp14:textId="77777777">
      <w:pPr>
        <w:widowControl w:val="0"/>
        <w:pBdr>
          <w:top w:val="nil" w:sz="0" w:space="0"/>
          <w:left w:val="nil" w:sz="0" w:space="0"/>
          <w:bottom w:val="nil" w:sz="0" w:space="0"/>
          <w:right w:val="nil" w:sz="0" w:space="0"/>
          <w:between w:val="nil" w:sz="0" w:space="0"/>
        </w:pBdr>
        <w:rPr>
          <w:rFonts w:ascii="Arial" w:hAnsi="Arial" w:eastAsia="Arial" w:cs="Arial"/>
          <w:color w:val="000000"/>
          <w:sz w:val="28"/>
          <w:szCs w:val="28"/>
          <w:highlight w:val="yellow"/>
        </w:rPr>
      </w:pPr>
      <w:r>
        <w:rPr>
          <w:rtl w:val="0"/>
        </w:rPr>
      </w:r>
    </w:p>
    <w:p xmlns:wp14="http://schemas.microsoft.com/office/word/2010/wordml" w:rsidRDefault="00000000" w14:paraId="00000013" wp14:textId="77777777">
      <w:pPr>
        <w:spacing w:before="720" w:after="240" w:lineRule="auto"/>
        <w:rPr>
          <w:rFonts w:ascii="Arial" w:hAnsi="Arial" w:eastAsia="Arial" w:cs="Arial"/>
          <w:b w:val="1"/>
          <w:bCs w:val="1"/>
          <w:sz w:val="52"/>
          <w:szCs w:val="52"/>
        </w:rPr>
      </w:pPr>
      <w:r>
        <w:rPr>
          <w:rFonts w:ascii="Arial" w:hAnsi="Arial" w:eastAsia="Arial" w:cs="Arial"/>
          <w:b w:val="1"/>
          <w:bCs w:val="1"/>
          <w:sz w:val="52"/>
          <w:szCs w:val="52"/>
          <w:rtl w:val="0"/>
        </w:rPr>
        <w:t xml:space="preserve">EXERCISE CARIBE WAVE 26</w:t>
      </w:r>
    </w:p>
    <w:p xmlns:wp14="http://schemas.microsoft.com/office/word/2010/wordml" w:rsidRDefault="00000000" w14:paraId="00000014" wp14:textId="77777777">
      <w:pPr>
        <w:rPr>
          <w:rFonts w:ascii="Arial" w:hAnsi="Arial" w:eastAsia="Arial" w:cs="Arial"/>
          <w:b w:val="1"/>
          <w:bCs w:val="1"/>
          <w:sz w:val="48"/>
          <w:szCs w:val="48"/>
        </w:rPr>
      </w:pPr>
      <w:r>
        <w:rPr>
          <w:rFonts w:ascii="Arial" w:hAnsi="Arial" w:eastAsia="Arial" w:cs="Arial"/>
          <w:b w:val="1"/>
          <w:bCs w:val="1"/>
          <w:sz w:val="48"/>
          <w:szCs w:val="48"/>
          <w:rtl w:val="0"/>
        </w:rPr>
        <w:t xml:space="preserve">A Caribbean and Adjacent Regions Tsunami Warning Exercise</w:t>
      </w:r>
    </w:p>
    <w:p xmlns:wp14="http://schemas.microsoft.com/office/word/2010/wordml" w:rsidRDefault="00000000" w14:paraId="00000015" wp14:textId="77777777">
      <w:pPr>
        <w:spacing w:before="240" w:lineRule="auto"/>
        <w:rPr>
          <w:rFonts w:ascii="Arial" w:hAnsi="Arial" w:eastAsia="Arial" w:cs="Arial"/>
          <w:b w:val="1"/>
          <w:bCs w:val="1"/>
          <w:sz w:val="48"/>
          <w:szCs w:val="48"/>
        </w:rPr>
      </w:pPr>
      <w:r>
        <w:rPr>
          <w:rFonts w:ascii="Arial" w:hAnsi="Arial" w:eastAsia="Arial" w:cs="Arial"/>
          <w:b w:val="1"/>
          <w:bCs w:val="1"/>
          <w:sz w:val="48"/>
          <w:szCs w:val="48"/>
          <w:rtl w:val="0"/>
        </w:rPr>
        <w:t xml:space="preserve">19 March 2026</w:t>
      </w:r>
      <w:r>
        <w:rPr>
          <w:rFonts w:ascii="Arial" w:hAnsi="Arial" w:eastAsia="Arial" w:cs="Arial"/>
          <w:b w:val="1"/>
          <w:bCs w:val="1"/>
          <w:sz w:val="48"/>
          <w:szCs w:val="48"/>
          <w:rtl w:val="0"/>
        </w:rPr>
        <w:br w:type="textWrapping"/>
      </w:r>
      <w:r>
        <w:rPr>
          <w:rFonts w:ascii="Arial" w:hAnsi="Arial" w:eastAsia="Arial" w:cs="Arial"/>
          <w:b w:val="1"/>
          <w:bCs w:val="1"/>
          <w:sz w:val="48"/>
          <w:szCs w:val="48"/>
          <w:rtl w:val="0"/>
        </w:rPr>
        <w:t xml:space="preserve">(Cayman Islands and Kick ‘em Jenny)</w:t>
      </w:r>
    </w:p>
    <w:p xmlns:wp14="http://schemas.microsoft.com/office/word/2010/wordml" w:rsidRDefault="00000000" w14:paraId="00000016" wp14:textId="77777777">
      <w:pPr>
        <w:pBdr>
          <w:bottom w:val="single" w:color="000000" w:sz="4" w:space="1"/>
        </w:pBdr>
        <w:tabs>
          <w:tab w:val="left" w:leader="none" w:pos="3969"/>
        </w:tabs>
        <w:spacing w:before="600" w:lineRule="auto"/>
        <w:rPr>
          <w:rFonts w:ascii="Arial" w:hAnsi="Arial" w:eastAsia="Arial" w:cs="Arial"/>
          <w:b w:val="1"/>
          <w:bCs w:val="1"/>
          <w:sz w:val="48"/>
          <w:szCs w:val="48"/>
        </w:rPr>
      </w:pPr>
      <w:r>
        <w:rPr>
          <w:rFonts w:ascii="Arial" w:hAnsi="Arial" w:eastAsia="Arial" w:cs="Arial"/>
          <w:b w:val="1"/>
          <w:bCs w:val="1"/>
          <w:sz w:val="48"/>
          <w:szCs w:val="48"/>
          <w:rtl w:val="0"/>
        </w:rPr>
        <w:t xml:space="preserve">Volume 2           Summary Report</w:t>
      </w:r>
    </w:p>
    <w:p xmlns:wp14="http://schemas.microsoft.com/office/word/2010/wordml" w:rsidRDefault="00000000" w14:paraId="00000017"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18"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19"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1A"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1B"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1C"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1D" wp14:textId="77777777">
      <w:pPr>
        <w:spacing w:before="360" w:lineRule="auto"/>
        <w:jc w:val="right"/>
        <w:rPr>
          <w:rFonts w:ascii="Arial" w:hAnsi="Arial" w:eastAsia="Arial" w:cs="Arial"/>
          <w:b w:val="1"/>
          <w:bCs w:val="1"/>
          <w:sz w:val="40"/>
          <w:szCs w:val="40"/>
          <w:highlight w:val="yellow"/>
        </w:rPr>
        <w:sectPr>
          <w:headerReference w:type="default" r:id="rId9"/>
          <w:headerReference w:type="first" r:id="rId10"/>
          <w:headerReference w:type="even" r:id="rId11"/>
          <w:footerReference w:type="default" r:id="rId12"/>
          <w:footerReference w:type="first" r:id="rId13"/>
          <w:footerReference w:type="even" r:id="rId14"/>
          <w:pgSz w:w="11907" w:h="16839" w:orient="portrait"/>
          <w:pgMar w:top="1134" w:right="1418" w:bottom="1418" w:left="1418" w:header="720" w:footer="720"/>
          <w:pgNumType w:start="1"/>
          <w:cols w:num="1"/>
        </w:sectPr>
      </w:pPr>
      <w:r>
        <w:rPr>
          <w:rFonts w:ascii="Arial" w:hAnsi="Arial" w:eastAsia="Arial" w:cs="Arial"/>
          <w:b w:val="1"/>
          <w:bCs w:val="1"/>
          <w:sz w:val="40"/>
          <w:szCs w:val="40"/>
          <w:highlight w:val="yellow"/>
          <w:rtl w:val="0"/>
        </w:rPr>
        <w:t xml:space="preserve">UNESCO</w:t>
      </w:r>
    </w:p>
    <w:p xmlns:wp14="http://schemas.microsoft.com/office/word/2010/wordml" w:rsidRDefault="00000000" w14:paraId="0000001E" wp14:textId="77777777">
      <w:pPr>
        <w:widowControl w:val="0"/>
        <w:pBdr>
          <w:top w:val="nil" w:sz="0" w:space="0"/>
          <w:left w:val="nil" w:sz="0" w:space="0"/>
          <w:bottom w:val="nil" w:sz="0" w:space="0"/>
          <w:right w:val="nil" w:sz="0" w:space="0"/>
          <w:between w:val="nil" w:sz="0" w:space="0"/>
        </w:pBdr>
        <w:spacing w:line="276" w:lineRule="auto"/>
        <w:rPr>
          <w:rFonts w:ascii="Arial" w:hAnsi="Arial" w:eastAsia="Arial" w:cs="Arial"/>
          <w:b w:val="1"/>
          <w:bCs w:val="1"/>
          <w:sz w:val="40"/>
          <w:szCs w:val="40"/>
          <w:highlight w:val="yellow"/>
        </w:rPr>
      </w:pPr>
      <w:r>
        <w:rPr>
          <w:rtl w:val="0"/>
        </w:rPr>
      </w:r>
    </w:p>
    <w:tbl>
      <w:tblPr>
        <w:tblStyle w:val="Table2"/>
        <w:tblW w:w="9929.0" w:type="dxa"/>
        <w:jc w:val="lef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tblPr>
      <w:tblGrid>
        <w:gridCol w:w="8046"/>
        <w:gridCol w:w="1883"/>
        <w:tblGridChange w:id="0">
          <w:tblGrid>
            <w:gridCol w:w="8046"/>
            <w:gridCol w:w="1883"/>
          </w:tblGrid>
        </w:tblGridChange>
      </w:tblGrid>
      <w:tr xmlns:wp14="http://schemas.microsoft.com/office/word/2010/wordml" w14:paraId="1A253070" wp14:textId="77777777">
        <w:trPr>
          <w:cantSplit w:val="1"/>
          <w:tblHeader w:val="0"/>
        </w:trPr>
        <w:tc>
          <w:tcPr>
            <w:gridSpan w:val="2"/>
          </w:tcPr>
          <w:p w:rsidRDefault="00000000" w14:paraId="0000001F" wp14:textId="77777777">
            <w:pPr>
              <w:rPr>
                <w:rFonts w:ascii="Arial" w:hAnsi="Arial" w:eastAsia="Arial" w:cs="Arial"/>
                <w:b w:val="1"/>
                <w:bCs w:val="1"/>
                <w:i w:val="1"/>
                <w:iCs w:val="1"/>
                <w:sz w:val="34"/>
                <w:szCs w:val="34"/>
                <w:highlight w:val="yellow"/>
              </w:rPr>
            </w:pPr>
            <w:r>
              <w:rPr>
                <w:rFonts w:ascii="Arial" w:hAnsi="Arial" w:eastAsia="Arial" w:cs="Arial"/>
                <w:b w:val="1"/>
                <w:bCs w:val="1"/>
                <w:sz w:val="34"/>
                <w:szCs w:val="34"/>
                <w:highlight w:val="yellow"/>
                <w:rtl w:val="0"/>
              </w:rPr>
              <w:t xml:space="preserve">Intergovernmental Oceanographic Commission</w:t>
            </w:r>
            <w:r>
              <w:rPr>
                <w:rFonts w:ascii="Arial" w:hAnsi="Arial" w:eastAsia="Arial" w:cs="Arial"/>
                <w:b w:val="1"/>
                <w:bCs w:val="1"/>
                <w:i w:val="1"/>
                <w:iCs w:val="1"/>
                <w:sz w:val="34"/>
                <w:szCs w:val="34"/>
                <w:highlight w:val="yellow"/>
                <w:rtl w:val="0"/>
              </w:rPr>
              <w:t xml:space="preserve"> </w:t>
            </w:r>
          </w:p>
        </w:tc>
      </w:tr>
      <w:tr xmlns:wp14="http://schemas.microsoft.com/office/word/2010/wordml" w14:paraId="44490A13" wp14:textId="77777777">
        <w:trPr>
          <w:cantSplit w:val="1"/>
          <w:tblHeader w:val="0"/>
        </w:trPr>
        <w:tc>
          <w:tcPr/>
          <w:p w:rsidRDefault="00000000" w14:paraId="00000021" wp14:textId="77777777">
            <w:pPr>
              <w:ind w:right="-42"/>
              <w:rPr>
                <w:rFonts w:ascii="Arial" w:hAnsi="Arial" w:eastAsia="Arial" w:cs="Arial"/>
                <w:b w:val="1"/>
                <w:bCs w:val="1"/>
                <w:sz w:val="34"/>
                <w:szCs w:val="34"/>
                <w:highlight w:val="yellow"/>
              </w:rPr>
            </w:pPr>
            <w:r>
              <w:rPr>
                <w:rFonts w:ascii="Arial" w:hAnsi="Arial" w:eastAsia="Arial" w:cs="Arial"/>
                <w:b w:val="1"/>
                <w:bCs w:val="1"/>
                <w:sz w:val="34"/>
                <w:szCs w:val="34"/>
                <w:highlight w:val="yellow"/>
                <w:rtl w:val="0"/>
              </w:rPr>
              <w:t xml:space="preserve">technical series</w:t>
            </w:r>
          </w:p>
        </w:tc>
        <w:tc>
          <w:tcPr>
            <w:shd w:val="clear" w:fill="auto"/>
          </w:tcPr>
          <w:p w:rsidRDefault="00000000" w14:paraId="00000022" wp14:textId="77777777">
            <w:pPr>
              <w:ind w:left="-108" w:firstLine="0"/>
              <w:rPr>
                <w:rFonts w:ascii="Arial" w:hAnsi="Arial" w:eastAsia="Arial" w:cs="Arial"/>
                <w:b w:val="1"/>
                <w:bCs w:val="1"/>
                <w:sz w:val="72"/>
                <w:szCs w:val="72"/>
                <w:highlight w:val="yellow"/>
              </w:rPr>
            </w:pPr>
            <w:r>
              <w:rPr>
                <w:rFonts w:ascii="Arial" w:hAnsi="Arial" w:eastAsia="Arial" w:cs="Arial"/>
                <w:b w:val="1"/>
                <w:bCs w:val="1"/>
                <w:sz w:val="72"/>
                <w:szCs w:val="72"/>
                <w:highlight w:val="yellow"/>
                <w:rtl w:val="0"/>
              </w:rPr>
              <w:t xml:space="preserve">151</w:t>
            </w:r>
          </w:p>
        </w:tc>
      </w:tr>
    </w:tbl>
    <w:p xmlns:wp14="http://schemas.microsoft.com/office/word/2010/wordml" w:rsidRDefault="00000000" w14:paraId="00000023" wp14:textId="77777777">
      <w:pPr>
        <w:spacing w:before="720" w:after="240" w:lineRule="auto"/>
        <w:rPr>
          <w:rFonts w:ascii="Arial" w:hAnsi="Arial" w:eastAsia="Arial" w:cs="Arial"/>
          <w:b w:val="1"/>
          <w:bCs w:val="1"/>
          <w:sz w:val="52"/>
          <w:szCs w:val="52"/>
          <w:highlight w:val="yellow"/>
        </w:rPr>
      </w:pPr>
      <w:r>
        <w:rPr>
          <w:rtl w:val="0"/>
        </w:rPr>
      </w:r>
    </w:p>
    <w:p xmlns:wp14="http://schemas.microsoft.com/office/word/2010/wordml" w:rsidRDefault="00000000" w14:paraId="00000024" wp14:textId="77777777">
      <w:pPr>
        <w:spacing w:before="720" w:after="240" w:lineRule="auto"/>
        <w:rPr>
          <w:rFonts w:ascii="Arial" w:hAnsi="Arial" w:eastAsia="Arial" w:cs="Arial"/>
          <w:b w:val="1"/>
          <w:bCs w:val="1"/>
          <w:sz w:val="52"/>
          <w:szCs w:val="52"/>
          <w:highlight w:val="yellow"/>
        </w:rPr>
      </w:pPr>
      <w:r>
        <w:rPr>
          <w:rtl w:val="0"/>
        </w:rPr>
      </w:r>
    </w:p>
    <w:p xmlns:wp14="http://schemas.microsoft.com/office/word/2010/wordml" w:rsidRDefault="00000000" w14:paraId="00000025" wp14:textId="77777777">
      <w:pPr>
        <w:spacing w:before="1440" w:after="240" w:lineRule="auto"/>
        <w:rPr>
          <w:rFonts w:ascii="Arial" w:hAnsi="Arial" w:eastAsia="Arial" w:cs="Arial"/>
          <w:b w:val="1"/>
          <w:bCs w:val="1"/>
          <w:sz w:val="52"/>
          <w:szCs w:val="52"/>
        </w:rPr>
      </w:pPr>
      <w:r>
        <w:rPr>
          <w:rFonts w:ascii="Arial" w:hAnsi="Arial" w:eastAsia="Arial" w:cs="Arial"/>
          <w:b w:val="1"/>
          <w:bCs w:val="1"/>
          <w:sz w:val="52"/>
          <w:szCs w:val="52"/>
          <w:rtl w:val="0"/>
        </w:rPr>
        <w:t xml:space="preserve">EXERCISE CARIBE WAVE 26</w:t>
      </w:r>
    </w:p>
    <w:p xmlns:wp14="http://schemas.microsoft.com/office/word/2010/wordml" w:rsidRDefault="00000000" w14:paraId="00000026" wp14:textId="77777777">
      <w:pPr>
        <w:rPr>
          <w:rFonts w:ascii="Arial" w:hAnsi="Arial" w:eastAsia="Arial" w:cs="Arial"/>
          <w:b w:val="1"/>
          <w:bCs w:val="1"/>
          <w:sz w:val="48"/>
          <w:szCs w:val="48"/>
        </w:rPr>
      </w:pPr>
      <w:r>
        <w:rPr>
          <w:rFonts w:ascii="Arial" w:hAnsi="Arial" w:eastAsia="Arial" w:cs="Arial"/>
          <w:b w:val="1"/>
          <w:bCs w:val="1"/>
          <w:sz w:val="48"/>
          <w:szCs w:val="48"/>
          <w:rtl w:val="0"/>
        </w:rPr>
        <w:t xml:space="preserve">A Caribbean and Adjacent Regions Tsunami Warning Exercise</w:t>
      </w:r>
    </w:p>
    <w:p xmlns:wp14="http://schemas.microsoft.com/office/word/2010/wordml" w:rsidRDefault="00000000" w14:paraId="00000027" wp14:textId="77777777">
      <w:pPr>
        <w:spacing w:before="240" w:lineRule="auto"/>
        <w:rPr>
          <w:rFonts w:ascii="Arial" w:hAnsi="Arial" w:eastAsia="Arial" w:cs="Arial"/>
          <w:b w:val="1"/>
          <w:bCs w:val="1"/>
          <w:sz w:val="48"/>
          <w:szCs w:val="48"/>
        </w:rPr>
      </w:pPr>
      <w:r>
        <w:rPr>
          <w:rFonts w:ascii="Arial" w:hAnsi="Arial" w:eastAsia="Arial" w:cs="Arial"/>
          <w:b w:val="1"/>
          <w:bCs w:val="1"/>
          <w:sz w:val="48"/>
          <w:szCs w:val="48"/>
          <w:rtl w:val="0"/>
        </w:rPr>
        <w:t xml:space="preserve">19 March 2026</w:t>
      </w:r>
      <w:r>
        <w:rPr>
          <w:rFonts w:ascii="Arial" w:hAnsi="Arial" w:eastAsia="Arial" w:cs="Arial"/>
          <w:b w:val="1"/>
          <w:bCs w:val="1"/>
          <w:sz w:val="48"/>
          <w:szCs w:val="48"/>
          <w:rtl w:val="0"/>
        </w:rPr>
        <w:br w:type="textWrapping"/>
      </w:r>
      <w:r>
        <w:rPr>
          <w:rFonts w:ascii="Arial" w:hAnsi="Arial" w:eastAsia="Arial" w:cs="Arial"/>
          <w:b w:val="1"/>
          <w:bCs w:val="1"/>
          <w:sz w:val="48"/>
          <w:szCs w:val="48"/>
          <w:rtl w:val="0"/>
        </w:rPr>
        <w:t xml:space="preserve">(Cayman Islands and Kick ‘em Jenny)</w:t>
      </w:r>
    </w:p>
    <w:p xmlns:wp14="http://schemas.microsoft.com/office/word/2010/wordml" w:rsidRDefault="00000000" w14:paraId="00000028" wp14:textId="77777777">
      <w:pPr>
        <w:pBdr>
          <w:bottom w:val="single" w:color="000000" w:sz="4" w:space="1"/>
        </w:pBdr>
        <w:tabs>
          <w:tab w:val="left" w:leader="none" w:pos="3969"/>
        </w:tabs>
        <w:spacing w:before="600" w:lineRule="auto"/>
        <w:rPr>
          <w:rFonts w:ascii="Arial" w:hAnsi="Arial" w:eastAsia="Arial" w:cs="Arial"/>
          <w:b w:val="1"/>
          <w:bCs w:val="1"/>
          <w:sz w:val="48"/>
          <w:szCs w:val="48"/>
        </w:rPr>
      </w:pPr>
      <w:r>
        <w:rPr>
          <w:rFonts w:ascii="Arial" w:hAnsi="Arial" w:eastAsia="Arial" w:cs="Arial"/>
          <w:b w:val="1"/>
          <w:bCs w:val="1"/>
          <w:sz w:val="48"/>
          <w:szCs w:val="48"/>
          <w:rtl w:val="0"/>
        </w:rPr>
        <w:t xml:space="preserve">Volume 2 </w:t>
      </w:r>
      <w:r>
        <w:rPr>
          <w:rFonts w:ascii="Arial" w:hAnsi="Arial" w:eastAsia="Arial" w:cs="Arial"/>
          <w:b w:val="1"/>
          <w:bCs w:val="1"/>
          <w:sz w:val="48"/>
          <w:szCs w:val="48"/>
          <w:rtl w:val="0"/>
        </w:rPr>
        <w:tab/>
      </w:r>
      <w:r>
        <w:rPr>
          <w:rFonts w:ascii="Arial" w:hAnsi="Arial" w:eastAsia="Arial" w:cs="Arial"/>
          <w:b w:val="1"/>
          <w:bCs w:val="1"/>
          <w:sz w:val="48"/>
          <w:szCs w:val="48"/>
          <w:rtl w:val="0"/>
        </w:rPr>
        <w:t xml:space="preserve">Summary Report</w:t>
      </w:r>
    </w:p>
    <w:p xmlns:wp14="http://schemas.microsoft.com/office/word/2010/wordml" w:rsidRDefault="00000000" w14:paraId="00000029"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2A"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2B"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2C"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2D" wp14:textId="77777777">
      <w:pPr>
        <w:tabs>
          <w:tab w:val="left" w:leader="none" w:pos="3172"/>
        </w:tabs>
        <w:spacing w:before="120" w:lineRule="auto"/>
        <w:ind w:right="198"/>
        <w:jc w:val="right"/>
        <w:rPr>
          <w:rFonts w:ascii="Arial" w:hAnsi="Arial" w:eastAsia="Arial" w:cs="Arial"/>
          <w:b w:val="1"/>
          <w:bCs w:val="1"/>
          <w:sz w:val="40"/>
          <w:szCs w:val="40"/>
          <w:highlight w:val="yellow"/>
        </w:rPr>
      </w:pPr>
      <w:r>
        <w:rPr>
          <w:rtl w:val="0"/>
        </w:rPr>
      </w:r>
    </w:p>
    <w:p xmlns:wp14="http://schemas.microsoft.com/office/word/2010/wordml" w:rsidRDefault="00000000" w14:paraId="0000002E" wp14:textId="77777777">
      <w:pPr>
        <w:spacing w:before="720" w:lineRule="auto"/>
        <w:jc w:val="right"/>
        <w:rPr>
          <w:rFonts w:ascii="Arial" w:hAnsi="Arial" w:eastAsia="Arial" w:cs="Arial"/>
          <w:b w:val="1"/>
          <w:bCs w:val="1"/>
          <w:sz w:val="40"/>
          <w:szCs w:val="40"/>
          <w:highlight w:val="yellow"/>
        </w:rPr>
        <w:sectPr>
          <w:headerReference w:type="default" r:id="rId15"/>
          <w:headerReference w:type="first" r:id="rId16"/>
          <w:headerReference w:type="even" r:id="rId17"/>
          <w:footerReference w:type="default" r:id="rId18"/>
          <w:type w:val="nextPage"/>
          <w:pgSz w:w="11907" w:h="16839" w:orient="portrait"/>
          <w:pgMar w:top="1134" w:right="1418" w:bottom="1418" w:left="1418" w:header="720" w:footer="720"/>
          <w:cols w:num="1"/>
        </w:sectPr>
      </w:pPr>
      <w:r>
        <w:rPr>
          <w:rFonts w:ascii="Arial" w:hAnsi="Arial" w:eastAsia="Arial" w:cs="Arial"/>
          <w:b w:val="1"/>
          <w:bCs w:val="1"/>
          <w:sz w:val="40"/>
          <w:szCs w:val="40"/>
          <w:highlight w:val="yellow"/>
          <w:rtl w:val="0"/>
        </w:rPr>
        <w:t xml:space="preserve">UNESCO 2026</w:t>
      </w:r>
    </w:p>
    <w:p xmlns:wp14="http://schemas.microsoft.com/office/word/2010/wordml" w:rsidRDefault="00000000" w14:paraId="0000002F" wp14:textId="77777777">
      <w:pPr>
        <w:pBdr>
          <w:top w:val="nil" w:sz="0" w:space="0"/>
          <w:left w:val="nil" w:sz="0" w:space="0"/>
          <w:bottom w:val="nil" w:sz="0" w:space="0"/>
          <w:right w:val="nil" w:sz="0" w:space="0"/>
          <w:between w:val="nil" w:sz="0" w:space="0"/>
        </w:pBdr>
        <w:jc w:val="center"/>
        <w:rPr>
          <w:rFonts w:ascii="Arial" w:hAnsi="Arial" w:eastAsia="Arial" w:cs="Arial"/>
          <w:color w:val="000000"/>
          <w:sz w:val="22"/>
          <w:szCs w:val="22"/>
          <w:highlight w:val="yellow"/>
        </w:rPr>
      </w:pPr>
      <w:bookmarkStart w:name="_heading=h.1fob9te" w:colFirst="0" w:colLast="0" w:id="2"/>
      <w:bookmarkEnd w:id="2"/>
      <w:r>
        <w:rPr>
          <w:rFonts w:ascii="Arial" w:hAnsi="Arial" w:eastAsia="Arial" w:cs="Arial"/>
          <w:color w:val="000000"/>
          <w:sz w:val="22"/>
          <w:szCs w:val="22"/>
          <w:highlight w:val="yellow"/>
          <w:rtl w:val="0"/>
        </w:rPr>
        <w:t xml:space="preserve">IOC Technical Series, 151 (volume 2) </w:t>
      </w:r>
      <w:r>
        <w:rPr>
          <w:rFonts w:ascii="Arial" w:hAnsi="Arial" w:eastAsia="Arial" w:cs="Arial"/>
          <w:color w:val="000000"/>
          <w:sz w:val="22"/>
          <w:szCs w:val="22"/>
          <w:highlight w:val="yellow"/>
          <w:rtl w:val="0"/>
        </w:rPr>
        <w:br w:type="textWrapping"/>
      </w:r>
      <w:r>
        <w:rPr>
          <w:rFonts w:ascii="Arial" w:hAnsi="Arial" w:eastAsia="Arial" w:cs="Arial"/>
          <w:color w:val="000000"/>
          <w:sz w:val="22"/>
          <w:szCs w:val="22"/>
          <w:highlight w:val="yellow"/>
          <w:rtl w:val="0"/>
        </w:rPr>
        <w:t xml:space="preserve">Paris, June 2022</w:t>
      </w:r>
      <w:r>
        <w:rPr>
          <w:rFonts w:ascii="Arial" w:hAnsi="Arial" w:eastAsia="Arial" w:cs="Arial"/>
          <w:color w:val="000000"/>
          <w:sz w:val="22"/>
          <w:szCs w:val="22"/>
          <w:highlight w:val="yellow"/>
          <w:rtl w:val="0"/>
        </w:rPr>
        <w:br w:type="textWrapping"/>
      </w:r>
      <w:r>
        <w:rPr>
          <w:rFonts w:ascii="Arial" w:hAnsi="Arial" w:eastAsia="Arial" w:cs="Arial"/>
          <w:color w:val="000000"/>
          <w:sz w:val="22"/>
          <w:szCs w:val="22"/>
          <w:highlight w:val="yellow"/>
          <w:rtl w:val="0"/>
        </w:rPr>
        <w:t xml:space="preserve">English only </w:t>
      </w:r>
    </w:p>
    <w:p xmlns:wp14="http://schemas.microsoft.com/office/word/2010/wordml" w:rsidRDefault="00000000" w14:paraId="00000030" wp14:textId="77777777">
      <w:pPr>
        <w:tabs>
          <w:tab w:val="left" w:leader="none" w:pos="1440"/>
          <w:tab w:val="left" w:leader="none" w:pos="4500"/>
          <w:tab w:val="left" w:leader="none" w:pos="7110"/>
        </w:tabs>
        <w:ind w:left="1440" w:right="1289" w:firstLine="0"/>
        <w:jc w:val="both"/>
        <w:rPr>
          <w:rFonts w:ascii="Arial" w:hAnsi="Arial" w:eastAsia="Arial" w:cs="Arial"/>
          <w:sz w:val="22"/>
          <w:szCs w:val="22"/>
          <w:highlight w:val="yellow"/>
        </w:rPr>
      </w:pPr>
      <w:r>
        <w:rPr>
          <w:rtl w:val="0"/>
        </w:rPr>
      </w:r>
    </w:p>
    <w:p xmlns:wp14="http://schemas.microsoft.com/office/word/2010/wordml" w:rsidRDefault="00000000" w14:paraId="00000031" wp14:textId="77777777">
      <w:pPr>
        <w:tabs>
          <w:tab w:val="left" w:leader="none" w:pos="1440"/>
          <w:tab w:val="left" w:leader="none" w:pos="4500"/>
          <w:tab w:val="left" w:leader="none" w:pos="7110"/>
        </w:tabs>
        <w:ind w:left="1440" w:right="1289" w:firstLine="0"/>
        <w:jc w:val="both"/>
        <w:rPr>
          <w:rFonts w:ascii="Arial" w:hAnsi="Arial" w:eastAsia="Arial" w:cs="Arial"/>
          <w:sz w:val="22"/>
          <w:szCs w:val="22"/>
          <w:highlight w:val="yellow"/>
        </w:rPr>
      </w:pPr>
      <w:r>
        <w:rPr>
          <w:rtl w:val="0"/>
        </w:rPr>
      </w:r>
    </w:p>
    <w:p xmlns:wp14="http://schemas.microsoft.com/office/word/2010/wordml" w:rsidRDefault="00000000" w14:paraId="00000032" wp14:textId="77777777">
      <w:pPr>
        <w:tabs>
          <w:tab w:val="left" w:leader="none" w:pos="1440"/>
          <w:tab w:val="left" w:leader="none" w:pos="4500"/>
          <w:tab w:val="left" w:leader="none" w:pos="7110"/>
        </w:tabs>
        <w:ind w:left="1440" w:right="1289" w:firstLine="0"/>
        <w:jc w:val="both"/>
        <w:rPr>
          <w:rFonts w:ascii="Arial" w:hAnsi="Arial" w:eastAsia="Arial" w:cs="Arial"/>
          <w:sz w:val="22"/>
          <w:szCs w:val="22"/>
          <w:highlight w:val="yellow"/>
        </w:rPr>
      </w:pPr>
      <w:r>
        <w:rPr>
          <w:rFonts w:ascii="Arial" w:hAnsi="Arial" w:eastAsia="Arial" w:cs="Arial"/>
          <w:sz w:val="22"/>
          <w:szCs w:val="22"/>
          <w:highlight w:val="yellow"/>
          <w:rtl w:val="0"/>
        </w:rPr>
        <w:t xml:space="preserve">The designations employed and the presentation of the material in this publication do not imply the expression of any opinion whatsoever on the part of the Secretariats of UNESCO and IOC concerning the legal status of any country or territory, or its authorities, or concerning the delimitation of the frontiers of any country or territory. </w:t>
      </w:r>
    </w:p>
    <w:p xmlns:wp14="http://schemas.microsoft.com/office/word/2010/wordml" w:rsidRDefault="00000000" w14:paraId="00000033" wp14:textId="77777777">
      <w:pPr>
        <w:tabs>
          <w:tab w:val="left" w:leader="none" w:pos="1440"/>
          <w:tab w:val="left" w:leader="none" w:pos="4500"/>
          <w:tab w:val="left" w:leader="none" w:pos="7110"/>
        </w:tabs>
        <w:ind w:left="1440" w:right="1289" w:firstLine="0"/>
        <w:jc w:val="both"/>
        <w:rPr>
          <w:rFonts w:ascii="Arial" w:hAnsi="Arial" w:eastAsia="Arial" w:cs="Arial"/>
          <w:sz w:val="22"/>
          <w:szCs w:val="22"/>
          <w:highlight w:val="yellow"/>
        </w:rPr>
      </w:pPr>
      <w:r>
        <w:rPr>
          <w:rtl w:val="0"/>
        </w:rPr>
      </w:r>
    </w:p>
    <w:p xmlns:wp14="http://schemas.microsoft.com/office/word/2010/wordml" w:rsidRDefault="00000000" w14:paraId="00000034" wp14:textId="77777777">
      <w:pPr>
        <w:pBdr>
          <w:top w:val="single" w:color="000000" w:sz="4" w:space="1"/>
          <w:left w:val="single" w:color="000000" w:sz="4" w:space="4"/>
          <w:bottom w:val="single" w:color="000000" w:sz="4" w:space="1"/>
          <w:right w:val="single" w:color="000000" w:sz="4" w:space="4"/>
        </w:pBdr>
        <w:spacing w:after="240" w:lineRule="auto"/>
        <w:jc w:val="both"/>
        <w:rPr>
          <w:rFonts w:ascii="Arial" w:hAnsi="Arial" w:eastAsia="Arial" w:cs="Arial"/>
          <w:sz w:val="22"/>
          <w:szCs w:val="22"/>
          <w:highlight w:val="yellow"/>
        </w:rPr>
      </w:pPr>
      <w:r>
        <w:rPr>
          <w:rFonts w:ascii="Arial" w:hAnsi="Arial" w:eastAsia="Arial" w:cs="Arial"/>
          <w:sz w:val="22"/>
          <w:szCs w:val="22"/>
          <w:highlight w:val="yellow"/>
          <w:u w:val="single"/>
          <w:rtl w:val="0"/>
        </w:rPr>
        <w:t xml:space="preserve">NOTE</w:t>
      </w:r>
      <w:r>
        <w:rPr>
          <w:rFonts w:ascii="Arial" w:hAnsi="Arial" w:eastAsia="Arial" w:cs="Arial"/>
          <w:sz w:val="22"/>
          <w:szCs w:val="22"/>
          <w:highlight w:val="yellow"/>
          <w:rtl w:val="0"/>
        </w:rPr>
        <w:t xml:space="preserve">: The United Nations Educational, Scientific and Cultural Organization (UNESCO) and the Intergovernmental Oceanographic Commission (IOC) pattern the contents of this handbook after the CARIBE WAVE </w:t>
      </w:r>
      <w:hyperlink r:id="rId19">
        <w:r>
          <w:rPr>
            <w:rFonts w:ascii="Arial" w:hAnsi="Arial" w:eastAsia="Arial" w:cs="Arial"/>
            <w:color w:val="0000ff"/>
            <w:sz w:val="22"/>
            <w:szCs w:val="22"/>
            <w:highlight w:val="yellow"/>
            <w:u w:val="single"/>
            <w:rtl w:val="0"/>
          </w:rPr>
          <w:t xml:space="preserve">2011</w:t>
        </w:r>
      </w:hyperlink>
      <w:r>
        <w:rPr>
          <w:rFonts w:ascii="Arial" w:hAnsi="Arial" w:eastAsia="Arial" w:cs="Arial"/>
          <w:sz w:val="22"/>
          <w:szCs w:val="22"/>
          <w:highlight w:val="yellow"/>
          <w:rtl w:val="0"/>
        </w:rPr>
        <w:t xml:space="preserve">, </w:t>
      </w:r>
      <w:hyperlink r:id="rId20">
        <w:r>
          <w:rPr>
            <w:rFonts w:ascii="Arial" w:hAnsi="Arial" w:eastAsia="Arial" w:cs="Arial"/>
            <w:color w:val="0000ff"/>
            <w:sz w:val="22"/>
            <w:szCs w:val="22"/>
            <w:highlight w:val="yellow"/>
            <w:u w:val="single"/>
            <w:rtl w:val="0"/>
          </w:rPr>
          <w:t xml:space="preserve">2013</w:t>
        </w:r>
      </w:hyperlink>
      <w:r>
        <w:rPr>
          <w:rFonts w:ascii="Arial" w:hAnsi="Arial" w:eastAsia="Arial" w:cs="Arial"/>
          <w:sz w:val="22"/>
          <w:szCs w:val="22"/>
          <w:highlight w:val="yellow"/>
          <w:rtl w:val="0"/>
        </w:rPr>
        <w:t xml:space="preserve">, </w:t>
      </w:r>
      <w:hyperlink r:id="rId21">
        <w:r>
          <w:rPr>
            <w:rFonts w:ascii="Arial" w:hAnsi="Arial" w:eastAsia="Arial" w:cs="Arial"/>
            <w:color w:val="0000ff"/>
            <w:sz w:val="22"/>
            <w:szCs w:val="22"/>
            <w:highlight w:val="yellow"/>
            <w:u w:val="single"/>
            <w:rtl w:val="0"/>
          </w:rPr>
          <w:t xml:space="preserve">2014</w:t>
        </w:r>
      </w:hyperlink>
      <w:r>
        <w:rPr>
          <w:rFonts w:ascii="Arial" w:hAnsi="Arial" w:eastAsia="Arial" w:cs="Arial"/>
          <w:sz w:val="22"/>
          <w:szCs w:val="22"/>
          <w:highlight w:val="yellow"/>
          <w:rtl w:val="0"/>
        </w:rPr>
        <w:t xml:space="preserve">, </w:t>
      </w:r>
      <w:hyperlink r:id="rId22">
        <w:r>
          <w:rPr>
            <w:rFonts w:ascii="Arial" w:hAnsi="Arial" w:eastAsia="Arial" w:cs="Arial"/>
            <w:color w:val="0000ff"/>
            <w:sz w:val="22"/>
            <w:szCs w:val="22"/>
            <w:highlight w:val="yellow"/>
            <w:u w:val="single"/>
            <w:rtl w:val="0"/>
          </w:rPr>
          <w:t xml:space="preserve">2015</w:t>
        </w:r>
      </w:hyperlink>
      <w:r>
        <w:rPr>
          <w:rFonts w:ascii="Arial" w:hAnsi="Arial" w:eastAsia="Arial" w:cs="Arial"/>
          <w:sz w:val="22"/>
          <w:szCs w:val="22"/>
          <w:highlight w:val="yellow"/>
          <w:rtl w:val="0"/>
        </w:rPr>
        <w:t xml:space="preserve">, </w:t>
      </w:r>
      <w:hyperlink r:id="rId23">
        <w:r>
          <w:rPr>
            <w:rFonts w:ascii="Arial" w:hAnsi="Arial" w:eastAsia="Arial" w:cs="Arial"/>
            <w:color w:val="0000ff"/>
            <w:sz w:val="22"/>
            <w:szCs w:val="22"/>
            <w:highlight w:val="yellow"/>
            <w:u w:val="single"/>
            <w:rtl w:val="0"/>
          </w:rPr>
          <w:t xml:space="preserve">2016</w:t>
        </w:r>
      </w:hyperlink>
      <w:r>
        <w:rPr>
          <w:rFonts w:ascii="Arial" w:hAnsi="Arial" w:eastAsia="Arial" w:cs="Arial"/>
          <w:sz w:val="22"/>
          <w:szCs w:val="22"/>
          <w:highlight w:val="yellow"/>
          <w:rtl w:val="0"/>
        </w:rPr>
        <w:t xml:space="preserve">, </w:t>
      </w:r>
      <w:hyperlink r:id="rId24">
        <w:r>
          <w:rPr>
            <w:rFonts w:ascii="Arial" w:hAnsi="Arial" w:eastAsia="Arial" w:cs="Arial"/>
            <w:color w:val="0000ff"/>
            <w:sz w:val="22"/>
            <w:szCs w:val="22"/>
            <w:highlight w:val="yellow"/>
            <w:u w:val="single"/>
            <w:rtl w:val="0"/>
          </w:rPr>
          <w:t xml:space="preserve">2017</w:t>
        </w:r>
      </w:hyperlink>
      <w:r>
        <w:rPr>
          <w:rFonts w:ascii="Arial" w:hAnsi="Arial" w:eastAsia="Arial" w:cs="Arial"/>
          <w:sz w:val="22"/>
          <w:szCs w:val="22"/>
          <w:highlight w:val="yellow"/>
          <w:rtl w:val="0"/>
        </w:rPr>
        <w:t xml:space="preserve">, </w:t>
      </w:r>
      <w:hyperlink r:id="rId25">
        <w:r>
          <w:rPr>
            <w:rFonts w:ascii="Arial" w:hAnsi="Arial" w:eastAsia="Arial" w:cs="Arial"/>
            <w:color w:val="0000ff"/>
            <w:sz w:val="22"/>
            <w:szCs w:val="22"/>
            <w:highlight w:val="yellow"/>
            <w:u w:val="single"/>
            <w:rtl w:val="0"/>
          </w:rPr>
          <w:t xml:space="preserve">2018</w:t>
        </w:r>
      </w:hyperlink>
      <w:r>
        <w:rPr>
          <w:rFonts w:ascii="Arial" w:hAnsi="Arial" w:eastAsia="Arial" w:cs="Arial"/>
          <w:highlight w:val="yellow"/>
          <w:rtl w:val="0"/>
        </w:rPr>
        <w:t xml:space="preserve">, </w:t>
      </w:r>
      <w:hyperlink r:id="rId26">
        <w:r>
          <w:rPr>
            <w:rFonts w:ascii="Arial" w:hAnsi="Arial" w:eastAsia="Arial" w:cs="Arial"/>
            <w:color w:val="0000ff"/>
            <w:sz w:val="22"/>
            <w:szCs w:val="22"/>
            <w:highlight w:val="yellow"/>
            <w:u w:val="single"/>
            <w:rtl w:val="0"/>
          </w:rPr>
          <w:t xml:space="preserve">2019</w:t>
        </w:r>
      </w:hyperlink>
      <w:r>
        <w:rPr>
          <w:rFonts w:ascii="Arial" w:hAnsi="Arial" w:eastAsia="Arial" w:cs="Arial"/>
          <w:sz w:val="22"/>
          <w:szCs w:val="22"/>
          <w:highlight w:val="yellow"/>
          <w:rtl w:val="0"/>
        </w:rPr>
        <w:t xml:space="preserve">, 2020, 2021, 2022 and 2023 Exercises. Each of these exercises has a handbook published as IOC Technical Series. These CARIBE WAVE exercises followed the Pacific Wave exercises which commenced in 2008 with a manual published by the Intergovernmental Oceanographic Commission (Exercise Pacific Wave 08: A Pacific-wide Tsunami Warning and Communication Exercise, 28–30 October 2008, </w:t>
      </w:r>
      <w:hyperlink r:id="rId27">
        <w:r>
          <w:rPr>
            <w:rFonts w:ascii="Arial" w:hAnsi="Arial" w:eastAsia="Arial" w:cs="Arial"/>
            <w:color w:val="0000ff"/>
            <w:sz w:val="22"/>
            <w:szCs w:val="22"/>
            <w:highlight w:val="yellow"/>
            <w:rtl w:val="0"/>
          </w:rPr>
          <w:t xml:space="preserve">IOC Technical Series, 82</w:t>
        </w:r>
      </w:hyperlink>
      <w:r>
        <w:rPr>
          <w:rFonts w:ascii="Arial" w:hAnsi="Arial" w:eastAsia="Arial" w:cs="Arial"/>
          <w:sz w:val="22"/>
          <w:szCs w:val="22"/>
          <w:highlight w:val="yellow"/>
          <w:rtl w:val="0"/>
        </w:rPr>
        <w:t xml:space="preserve">, Paris, UNESCO 2008). The UNESCO How to Plan, Conduct and Evaluate Tsunami Wave Exercises, </w:t>
      </w:r>
      <w:hyperlink r:id="rId28">
        <w:r>
          <w:rPr>
            <w:rFonts w:ascii="Arial" w:hAnsi="Arial" w:eastAsia="Arial" w:cs="Arial"/>
            <w:color w:val="0000ff"/>
            <w:sz w:val="22"/>
            <w:szCs w:val="22"/>
            <w:highlight w:val="yellow"/>
            <w:rtl w:val="0"/>
          </w:rPr>
          <w:t xml:space="preserve">IOC Manuals and Guides, 58 rev.</w:t>
        </w:r>
      </w:hyperlink>
      <w:r>
        <w:rPr>
          <w:rFonts w:ascii="Arial" w:hAnsi="Arial" w:eastAsia="Arial" w:cs="Arial"/>
          <w:sz w:val="22"/>
          <w:szCs w:val="22"/>
          <w:highlight w:val="yellow"/>
          <w:rtl w:val="0"/>
        </w:rPr>
        <w:t xml:space="preserve">, Paris, UNESCO 2013 (English and Spanish) is another important reference. </w:t>
      </w:r>
    </w:p>
    <w:p xmlns:wp14="http://schemas.microsoft.com/office/word/2010/wordml" w:rsidRDefault="00000000" w14:paraId="00000035" wp14:textId="77777777">
      <w:pPr>
        <w:spacing w:after="120" w:lineRule="auto"/>
        <w:rPr>
          <w:rFonts w:ascii="Arial" w:hAnsi="Arial" w:eastAsia="Arial" w:cs="Arial"/>
          <w:highlight w:val="yellow"/>
        </w:rPr>
      </w:pPr>
      <w:r>
        <w:rPr>
          <w:rFonts w:ascii="Arial" w:hAnsi="Arial" w:eastAsia="Arial" w:cs="Arial"/>
          <w:b w:val="1"/>
          <w:bCs w:val="1"/>
          <w:sz w:val="22"/>
          <w:szCs w:val="22"/>
          <w:highlight w:val="yellow"/>
          <w:rtl w:val="0"/>
        </w:rPr>
        <w:t xml:space="preserve">For bibliographic purposes, this document should be cited as follows: </w:t>
      </w:r>
      <w:r>
        <w:rPr>
          <w:rtl w:val="0"/>
        </w:rPr>
      </w:r>
    </w:p>
    <w:p xmlns:wp14="http://schemas.microsoft.com/office/word/2010/wordml" w:rsidRDefault="00000000" w14:paraId="00000036" wp14:textId="77777777">
      <w:pPr>
        <w:spacing w:before="280" w:after="280" w:lineRule="auto"/>
        <w:jc w:val="both"/>
        <w:rPr>
          <w:rFonts w:ascii="Arial" w:hAnsi="Arial" w:eastAsia="Arial" w:cs="Arial"/>
          <w:i w:val="1"/>
          <w:iCs w:val="1"/>
          <w:sz w:val="22"/>
          <w:szCs w:val="22"/>
          <w:highlight w:val="yellow"/>
        </w:rPr>
      </w:pPr>
      <w:r>
        <w:rPr>
          <w:rFonts w:ascii="Arial" w:hAnsi="Arial" w:eastAsia="Arial" w:cs="Arial"/>
          <w:sz w:val="22"/>
          <w:szCs w:val="22"/>
          <w:highlight w:val="yellow"/>
          <w:rtl w:val="0"/>
        </w:rPr>
        <w:t xml:space="preserve">UNESCO/IOC. 2026. </w:t>
      </w:r>
      <w:r>
        <w:rPr>
          <w:rFonts w:ascii="Arial" w:hAnsi="Arial" w:eastAsia="Arial" w:cs="Arial"/>
          <w:i w:val="1"/>
          <w:iCs w:val="1"/>
          <w:sz w:val="22"/>
          <w:szCs w:val="22"/>
          <w:highlight w:val="yellow"/>
          <w:rtl w:val="0"/>
        </w:rPr>
        <w:t xml:space="preserve">Exercise CARIBE WAVE 2026. A Caribbean and Adjacent Region Tsunami Warning Exercise, 19 March 2026 (Cayman Islands and Kick ‘em Jenny). Volume 2: Summary Report. </w:t>
      </w:r>
      <w:r>
        <w:rPr>
          <w:rFonts w:ascii="Arial" w:hAnsi="Arial" w:eastAsia="Arial" w:cs="Arial"/>
          <w:sz w:val="22"/>
          <w:szCs w:val="22"/>
          <w:highlight w:val="yellow"/>
          <w:rtl w:val="0"/>
        </w:rPr>
        <w:t xml:space="preserve">Paris, UNESCO, IOC Technical Series No 151, Vol. 2. (English only) </w:t>
      </w:r>
      <w:r>
        <w:rPr>
          <w:rtl w:val="0"/>
        </w:rPr>
      </w:r>
    </w:p>
    <w:p xmlns:wp14="http://schemas.microsoft.com/office/word/2010/wordml" w:rsidRDefault="00000000" w14:paraId="00000037" wp14:textId="77777777">
      <w:pPr>
        <w:ind w:left="2160" w:hanging="2160"/>
        <w:jc w:val="both"/>
        <w:rPr>
          <w:rFonts w:ascii="Arial" w:hAnsi="Arial" w:eastAsia="Arial" w:cs="Arial"/>
          <w:sz w:val="22"/>
          <w:szCs w:val="22"/>
          <w:highlight w:val="yellow"/>
        </w:rPr>
      </w:pPr>
      <w:r>
        <w:rPr>
          <w:rFonts w:ascii="Arial" w:hAnsi="Arial" w:eastAsia="Arial" w:cs="Arial"/>
          <w:sz w:val="22"/>
          <w:szCs w:val="22"/>
          <w:highlight w:val="yellow"/>
          <w:rtl w:val="0"/>
        </w:rPr>
        <w:t xml:space="preserve">Report prepared by: </w:t>
      </w:r>
      <w:r>
        <w:rPr>
          <w:rFonts w:ascii="Arial" w:hAnsi="Arial" w:eastAsia="Arial" w:cs="Arial"/>
          <w:sz w:val="22"/>
          <w:szCs w:val="22"/>
          <w:highlight w:val="yellow"/>
          <w:rtl w:val="0"/>
        </w:rPr>
        <w:tab/>
      </w:r>
      <w:r>
        <w:rPr>
          <w:rFonts w:ascii="Arial" w:hAnsi="Arial" w:eastAsia="Arial" w:cs="Arial"/>
          <w:sz w:val="22"/>
          <w:szCs w:val="22"/>
          <w:highlight w:val="yellow"/>
          <w:rtl w:val="0"/>
        </w:rPr>
        <w:t xml:space="preserve">Intergovernmental Coordination Group for the Tsunami and other Coastal Hazards Warning System for the Caribbean and Adjacent Regions (ICG/CARIBE-EWS)</w:t>
      </w:r>
    </w:p>
    <w:p xmlns:wp14="http://schemas.microsoft.com/office/word/2010/wordml" w:rsidRDefault="00000000" w14:paraId="00000038" wp14:textId="77777777">
      <w:pPr>
        <w:spacing w:before="280" w:after="280" w:lineRule="auto"/>
        <w:jc w:val="both"/>
        <w:rPr>
          <w:rFonts w:ascii="Arial" w:hAnsi="Arial" w:eastAsia="Arial" w:cs="Arial"/>
          <w:sz w:val="22"/>
          <w:szCs w:val="22"/>
          <w:highlight w:val="yellow"/>
        </w:rPr>
      </w:pPr>
      <w:r>
        <w:rPr>
          <w:rFonts w:ascii="Arial" w:hAnsi="Arial" w:eastAsia="Arial" w:cs="Arial"/>
          <w:sz w:val="22"/>
          <w:szCs w:val="22"/>
          <w:highlight w:val="yellow"/>
          <w:rtl w:val="0"/>
        </w:rPr>
        <w:t xml:space="preserve">Authors: Kimberly Maisonet González, Christa von Hillebrandt-Andrade, Gisela Báez-Sánchez, Antonio Aguilar M, and Claudia Guzmán Soto.</w:t>
      </w:r>
    </w:p>
    <w:p xmlns:wp14="http://schemas.microsoft.com/office/word/2010/wordml" w:rsidRDefault="00000000" w14:paraId="00000039" wp14:textId="77777777">
      <w:pPr>
        <w:spacing w:before="280" w:after="280" w:lineRule="auto"/>
        <w:rPr>
          <w:rFonts w:ascii="Arial" w:hAnsi="Arial" w:eastAsia="Arial" w:cs="Arial"/>
          <w:highlight w:val="yellow"/>
        </w:rPr>
      </w:pPr>
      <w:r>
        <w:rPr>
          <w:rtl w:val="0"/>
        </w:rPr>
      </w:r>
    </w:p>
    <w:p xmlns:wp14="http://schemas.microsoft.com/office/word/2010/wordml" w:rsidRDefault="00000000" w14:paraId="0000003A" wp14:textId="77777777">
      <w:pPr>
        <w:spacing w:before="280" w:after="280" w:lineRule="auto"/>
        <w:rPr>
          <w:rFonts w:ascii="Arial" w:hAnsi="Arial" w:eastAsia="Arial" w:cs="Arial"/>
          <w:highlight w:val="yellow"/>
        </w:rPr>
      </w:pPr>
      <w:r>
        <w:rPr>
          <w:rFonts w:ascii="Arial" w:hAnsi="Arial" w:eastAsia="Arial" w:cs="Arial"/>
          <w:sz w:val="22"/>
          <w:szCs w:val="22"/>
          <w:highlight w:val="yellow"/>
          <w:rtl w:val="0"/>
        </w:rPr>
        <w:t xml:space="preserve">Published in 2026</w:t>
      </w:r>
      <w:r>
        <w:rPr>
          <w:rFonts w:ascii="Arial" w:hAnsi="Arial" w:eastAsia="Arial" w:cs="Arial"/>
          <w:sz w:val="22"/>
          <w:szCs w:val="22"/>
          <w:highlight w:val="yellow"/>
          <w:rtl w:val="0"/>
        </w:rPr>
        <w:br w:type="textWrapping"/>
      </w:r>
      <w:r>
        <w:rPr>
          <w:rFonts w:ascii="Arial" w:hAnsi="Arial" w:eastAsia="Arial" w:cs="Arial"/>
          <w:sz w:val="22"/>
          <w:szCs w:val="22"/>
          <w:highlight w:val="yellow"/>
          <w:rtl w:val="0"/>
        </w:rPr>
        <w:t xml:space="preserve">by United Nations Educational, Scientific and Cultural Organization</w:t>
      </w:r>
      <w:r>
        <w:rPr>
          <w:rFonts w:ascii="Arial" w:hAnsi="Arial" w:eastAsia="Arial" w:cs="Arial"/>
          <w:sz w:val="22"/>
          <w:szCs w:val="22"/>
          <w:highlight w:val="yellow"/>
          <w:rtl w:val="0"/>
        </w:rPr>
        <w:br w:type="textWrapping"/>
      </w:r>
      <w:r>
        <w:rPr>
          <w:rFonts w:ascii="Arial" w:hAnsi="Arial" w:eastAsia="Arial" w:cs="Arial"/>
          <w:sz w:val="22"/>
          <w:szCs w:val="22"/>
          <w:highlight w:val="yellow"/>
          <w:rtl w:val="0"/>
        </w:rPr>
        <w:t xml:space="preserve">7, Place de Fontenoy, 75352 Paris 07 SP </w:t>
      </w:r>
      <w:r>
        <w:rPr>
          <w:rtl w:val="0"/>
        </w:rPr>
      </w:r>
    </w:p>
    <w:p xmlns:wp14="http://schemas.microsoft.com/office/word/2010/wordml" w:rsidRDefault="00000000" w14:paraId="0000003B" wp14:textId="77777777">
      <w:pPr>
        <w:spacing w:before="280" w:after="280" w:lineRule="auto"/>
        <w:rPr>
          <w:rFonts w:ascii="Arial" w:hAnsi="Arial" w:eastAsia="Arial" w:cs="Arial"/>
          <w:sz w:val="22"/>
          <w:szCs w:val="22"/>
          <w:highlight w:val="yellow"/>
        </w:rPr>
        <w:sectPr>
          <w:headerReference w:type="default" r:id="rId29"/>
          <w:headerReference w:type="first" r:id="rId30"/>
          <w:headerReference w:type="even" r:id="rId31"/>
          <w:footerReference w:type="default" r:id="rId32"/>
          <w:type w:val="nextPage"/>
          <w:pgSz w:w="11907" w:h="16839" w:orient="portrait"/>
          <w:pgMar w:top="720" w:right="1440" w:bottom="720" w:left="1440" w:header="720" w:footer="720"/>
          <w:titlePg w:val="1"/>
          <w:cols w:num="1"/>
        </w:sectPr>
      </w:pPr>
      <w:r>
        <w:rPr>
          <w:rFonts w:ascii="Arial" w:hAnsi="Arial" w:eastAsia="Arial" w:cs="Arial"/>
          <w:sz w:val="22"/>
          <w:szCs w:val="22"/>
          <w:highlight w:val="yellow"/>
          <w:rtl w:val="0"/>
        </w:rPr>
        <w:t xml:space="preserve">(IOC/2019/TS/151 Vol.2) </w:t>
      </w:r>
    </w:p>
    <w:p xmlns:wp14="http://schemas.microsoft.com/office/word/2010/wordml" w:rsidRDefault="00000000" w14:paraId="0000003C" wp14:textId="77777777">
      <w:pPr>
        <w:pStyle w:val="Heading1"/>
        <w:jc w:val="center"/>
        <w:rPr>
          <w:sz w:val="28"/>
          <w:szCs w:val="28"/>
        </w:rPr>
      </w:pPr>
      <w:bookmarkStart w:name="_heading=h.wpmsw320sd0r" w:colFirst="0" w:colLast="0" w:id="3"/>
      <w:bookmarkEnd w:id="3"/>
      <w:r>
        <w:rPr>
          <w:sz w:val="28"/>
          <w:szCs w:val="28"/>
          <w:rtl w:val="0"/>
        </w:rPr>
        <w:t xml:space="preserve">TABLE OF CONTENTS</w:t>
      </w:r>
    </w:p>
    <w:p xmlns:wp14="http://schemas.microsoft.com/office/word/2010/wordml" w:rsidRDefault="00000000" w14:paraId="0000003D" wp14:textId="77777777">
      <w:pPr>
        <w:keepNext w:val="1"/>
        <w:keepLines w:val="1"/>
        <w:pBdr>
          <w:top w:val="nil" w:sz="0" w:space="0"/>
          <w:left w:val="nil" w:sz="0" w:space="0"/>
          <w:bottom w:val="nil" w:sz="0" w:space="0"/>
          <w:right w:val="nil" w:sz="0" w:space="0"/>
          <w:between w:val="nil" w:sz="0" w:space="0"/>
        </w:pBdr>
        <w:rPr>
          <w:rFonts w:ascii="Arial" w:hAnsi="Arial" w:eastAsia="Arial" w:cs="Arial"/>
          <w:color w:val="366091"/>
          <w:sz w:val="22"/>
          <w:szCs w:val="22"/>
        </w:rPr>
      </w:pPr>
      <w:bookmarkStart w:name="_heading=h.3znysh7" w:colFirst="0" w:colLast="0" w:id="4"/>
      <w:bookmarkEnd w:id="4"/>
      <w:r>
        <w:rPr>
          <w:rtl w:val="0"/>
        </w:rPr>
      </w:r>
    </w:p>
    <w:sdt>
      <w:sdtPr>
        <w:id w:val="992067361"/>
        <w:docPartObj>
          <w:docPartGallery w:val="Table of Contents"/>
          <w:docPartUnique w:val="1"/>
        </w:docPartObj>
      </w:sdtPr>
      <w:sdtContent>
        <w:p xmlns:wp14="http://schemas.microsoft.com/office/word/2010/wordml" w:rsidRDefault="00000000" w14:paraId="0000003E"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r>
            <w:fldChar w:fldCharType="begin"/>
          </w:r>
          <w:r>
            <w:instrText xml:space="preserve"> TOC \h \u \z \t "Heading 1,1,Heading 2,2,Heading 3,3,Heading 4,4,Heading 5,5,Heading 6,6,"</w:instrText>
          </w:r>
          <w:r>
            <w:fldChar w:fldCharType="separate"/>
          </w:r>
          <w:hyperlink w:anchor="_heading=h.wpmsw320sd0r">
            <w:r>
              <w:rPr>
                <w:rFonts w:ascii="Arial" w:hAnsi="Arial" w:eastAsia="Arial" w:cs="Arial"/>
                <w:b w:val="1"/>
                <w:bCs w:val="1"/>
                <w:i w:val="0"/>
                <w:iCs w:val="0"/>
                <w:smallCaps w:val="0"/>
                <w:strike w:val="0"/>
                <w:color w:val="000000"/>
                <w:sz w:val="22"/>
                <w:szCs w:val="22"/>
                <w:u w:val="none"/>
                <w:shd w:val="clear" w:fill="auto"/>
                <w:vertAlign w:val="baseline"/>
                <w:rtl w:val="0"/>
              </w:rPr>
              <w:t xml:space="preserve">TABLE OF CONTENTS</w:t>
            </w:r>
            <w:r>
              <w:rPr>
                <w:rFonts w:ascii="Arial" w:hAnsi="Arial" w:eastAsia="Arial" w:cs="Arial"/>
                <w:b w:val="1"/>
                <w:bCs w:val="1"/>
                <w:i w:val="0"/>
                <w:iCs w:val="0"/>
                <w:smallCaps w:val="0"/>
                <w:strike w:val="0"/>
                <w:color w:val="000000"/>
                <w:sz w:val="22"/>
                <w:szCs w:val="22"/>
                <w:u w:val="none"/>
                <w:shd w:val="clear" w:fill="auto"/>
                <w:vertAlign w:val="baseline"/>
                <w:rtl w:val="0"/>
              </w:rPr>
              <w:tab/>
            </w:r>
            <w:r>
              <w:rPr>
                <w:rFonts w:ascii="Arial" w:hAnsi="Arial" w:eastAsia="Arial" w:cs="Arial"/>
                <w:b w:val="1"/>
                <w:bCs w:val="1"/>
                <w:i w:val="0"/>
                <w:iCs w:val="0"/>
                <w:smallCaps w:val="0"/>
                <w:strike w:val="0"/>
                <w:color w:val="000000"/>
                <w:sz w:val="22"/>
                <w:szCs w:val="22"/>
                <w:u w:val="none"/>
                <w:shd w:val="clear" w:fill="auto"/>
                <w:vertAlign w:val="baseline"/>
                <w:rtl w:val="0"/>
              </w:rPr>
              <w:t xml:space="preserve">6</w:t>
            </w:r>
          </w:hyperlink>
          <w:r>
            <w:rPr>
              <w:rtl w:val="0"/>
            </w:rPr>
          </w:r>
        </w:p>
        <w:p xmlns:wp14="http://schemas.microsoft.com/office/word/2010/wordml" w:rsidRDefault="00000000" w14:paraId="0000003F"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1y810tw">
            <w:r>
              <w:rPr>
                <w:rFonts w:ascii="Arial" w:hAnsi="Arial" w:eastAsia="Arial" w:cs="Arial"/>
                <w:b w:val="0"/>
                <w:bCs w:val="0"/>
                <w:i w:val="1"/>
                <w:iCs w:val="1"/>
                <w:smallCaps w:val="0"/>
                <w:strike w:val="0"/>
                <w:color w:val="000000"/>
                <w:sz w:val="22"/>
                <w:szCs w:val="22"/>
                <w:u w:val="none"/>
                <w:shd w:val="clear" w:fill="auto"/>
                <w:vertAlign w:val="baseline"/>
                <w:rtl w:val="0"/>
              </w:rPr>
              <w:t xml:space="preserve">Summary</w:t>
            </w:r>
            <w:r>
              <w:rPr>
                <w:rFonts w:ascii="Arial" w:hAnsi="Arial" w:eastAsia="Arial" w:cs="Arial"/>
                <w:b w:val="0"/>
                <w:bCs w:val="0"/>
                <w:i w:val="1"/>
                <w:iCs w:val="1"/>
                <w:smallCaps w:val="0"/>
                <w:strike w:val="0"/>
                <w:color w:val="000000"/>
                <w:sz w:val="22"/>
                <w:szCs w:val="22"/>
                <w:u w:val="none"/>
                <w:shd w:val="clear" w:fill="auto"/>
                <w:vertAlign w:val="baseline"/>
                <w:rtl w:val="0"/>
              </w:rPr>
              <w:tab/>
            </w:r>
            <w:r>
              <w:rPr>
                <w:rFonts w:ascii="Arial" w:hAnsi="Arial" w:eastAsia="Arial" w:cs="Arial"/>
                <w:b w:val="0"/>
                <w:bCs w:val="0"/>
                <w:i w:val="1"/>
                <w:iCs w:val="1"/>
                <w:smallCaps w:val="0"/>
                <w:strike w:val="0"/>
                <w:color w:val="000000"/>
                <w:sz w:val="22"/>
                <w:szCs w:val="22"/>
                <w:u w:val="none"/>
                <w:shd w:val="clear" w:fill="auto"/>
                <w:vertAlign w:val="baseline"/>
                <w:rtl w:val="0"/>
              </w:rPr>
              <w:t xml:space="preserve">7</w:t>
            </w:r>
          </w:hyperlink>
          <w:r>
            <w:rPr>
              <w:rtl w:val="0"/>
            </w:rPr>
          </w:r>
        </w:p>
        <w:p xmlns:wp14="http://schemas.microsoft.com/office/word/2010/wordml" w:rsidRDefault="00000000" w14:paraId="00000040"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2bn6wsx">
            <w:r>
              <w:rPr>
                <w:rFonts w:ascii="Arial" w:hAnsi="Arial" w:eastAsia="Arial" w:cs="Arial"/>
                <w:b w:val="0"/>
                <w:bCs w:val="0"/>
                <w:i w:val="0"/>
                <w:iCs w:val="0"/>
                <w:smallCaps w:val="0"/>
                <w:strike w:val="0"/>
                <w:color w:val="000000"/>
                <w:sz w:val="22"/>
                <w:szCs w:val="22"/>
                <w:u w:val="none"/>
                <w:shd w:val="clear" w:fill="auto"/>
                <w:vertAlign w:val="baseline"/>
                <w:rtl w:val="0"/>
              </w:rPr>
              <w:t xml:space="preserve">1.   BACKGROUND</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8</w:t>
            </w:r>
          </w:hyperlink>
          <w:r>
            <w:rPr>
              <w:rtl w:val="0"/>
            </w:rPr>
          </w:r>
        </w:p>
        <w:p xmlns:wp14="http://schemas.microsoft.com/office/word/2010/wordml" w:rsidRDefault="00000000" w14:paraId="00000041"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qsh70q">
            <w:r>
              <w:rPr>
                <w:rFonts w:ascii="Arial" w:hAnsi="Arial" w:eastAsia="Arial" w:cs="Arial"/>
                <w:b w:val="0"/>
                <w:bCs w:val="0"/>
                <w:i w:val="0"/>
                <w:iCs w:val="0"/>
                <w:smallCaps w:val="0"/>
                <w:strike w:val="0"/>
                <w:color w:val="000000"/>
                <w:sz w:val="22"/>
                <w:szCs w:val="22"/>
                <w:u w:val="none"/>
                <w:shd w:val="clear" w:fill="auto"/>
                <w:vertAlign w:val="baseline"/>
                <w:rtl w:val="0"/>
              </w:rPr>
              <w:t xml:space="preserve">2.   EXERCISE CONCEPT</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9</w:t>
            </w:r>
          </w:hyperlink>
          <w:r>
            <w:rPr>
              <w:rtl w:val="0"/>
            </w:rPr>
          </w:r>
        </w:p>
        <w:p xmlns:wp14="http://schemas.microsoft.com/office/word/2010/wordml" w:rsidRDefault="00000000" w14:paraId="00000042"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3as4poj">
            <w:r>
              <w:rPr>
                <w:rFonts w:ascii="Arial" w:hAnsi="Arial" w:eastAsia="Arial" w:cs="Arial"/>
                <w:b w:val="0"/>
                <w:bCs w:val="0"/>
                <w:i w:val="0"/>
                <w:iCs w:val="0"/>
                <w:smallCaps w:val="0"/>
                <w:strike w:val="0"/>
                <w:color w:val="000000"/>
                <w:sz w:val="22"/>
                <w:szCs w:val="22"/>
                <w:u w:val="none"/>
                <w:shd w:val="clear" w:fill="auto"/>
                <w:vertAlign w:val="baseline"/>
                <w:rtl w:val="0"/>
              </w:rPr>
              <w:t xml:space="preserve">2.1  PURPOSE</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9</w:t>
            </w:r>
          </w:hyperlink>
          <w:r>
            <w:rPr>
              <w:rtl w:val="0"/>
            </w:rPr>
          </w:r>
        </w:p>
        <w:p xmlns:wp14="http://schemas.microsoft.com/office/word/2010/wordml" w:rsidRDefault="00000000" w14:paraId="00000043"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1pxezwc">
            <w:r>
              <w:rPr>
                <w:rFonts w:ascii="Arial" w:hAnsi="Arial" w:eastAsia="Arial" w:cs="Arial"/>
                <w:b w:val="0"/>
                <w:bCs w:val="0"/>
                <w:i w:val="0"/>
                <w:iCs w:val="0"/>
                <w:smallCaps w:val="0"/>
                <w:strike w:val="0"/>
                <w:color w:val="000000"/>
                <w:sz w:val="22"/>
                <w:szCs w:val="22"/>
                <w:u w:val="none"/>
                <w:shd w:val="clear" w:fill="auto"/>
                <w:vertAlign w:val="baseline"/>
                <w:rtl w:val="0"/>
              </w:rPr>
              <w:t xml:space="preserve">2.2  OBJECTIVES AND GOALS</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9</w:t>
            </w:r>
          </w:hyperlink>
          <w:r>
            <w:rPr>
              <w:rtl w:val="0"/>
            </w:rPr>
          </w:r>
        </w:p>
        <w:p xmlns:wp14="http://schemas.microsoft.com/office/word/2010/wordml" w:rsidRDefault="00000000" w14:paraId="00000044"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49x2ik5">
            <w:r>
              <w:rPr>
                <w:rFonts w:ascii="Arial" w:hAnsi="Arial" w:eastAsia="Arial" w:cs="Arial"/>
                <w:b w:val="0"/>
                <w:bCs w:val="0"/>
                <w:i w:val="0"/>
                <w:iCs w:val="0"/>
                <w:smallCaps w:val="0"/>
                <w:strike w:val="0"/>
                <w:color w:val="000000"/>
                <w:sz w:val="22"/>
                <w:szCs w:val="22"/>
                <w:u w:val="none"/>
                <w:shd w:val="clear" w:fill="auto"/>
                <w:vertAlign w:val="baseline"/>
                <w:rtl w:val="0"/>
              </w:rPr>
              <w:t xml:space="preserve">2.3  TYPE OF EXERCISES</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10</w:t>
            </w:r>
          </w:hyperlink>
          <w:r>
            <w:rPr>
              <w:rtl w:val="0"/>
            </w:rPr>
          </w:r>
        </w:p>
        <w:p xmlns:wp14="http://schemas.microsoft.com/office/word/2010/wordml" w:rsidRDefault="00000000" w14:paraId="00000045"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2p2csry">
            <w:r>
              <w:rPr>
                <w:rFonts w:ascii="Arial" w:hAnsi="Arial" w:eastAsia="Arial" w:cs="Arial"/>
                <w:b w:val="0"/>
                <w:bCs w:val="0"/>
                <w:i w:val="0"/>
                <w:iCs w:val="0"/>
                <w:smallCaps w:val="0"/>
                <w:strike w:val="0"/>
                <w:color w:val="000000"/>
                <w:sz w:val="22"/>
                <w:szCs w:val="22"/>
                <w:u w:val="none"/>
                <w:shd w:val="clear" w:fill="auto"/>
                <w:vertAlign w:val="baseline"/>
                <w:rtl w:val="0"/>
              </w:rPr>
              <w:t xml:space="preserve">3.   EXERCISE OUTLINE</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12</w:t>
            </w:r>
          </w:hyperlink>
          <w:r>
            <w:rPr>
              <w:rtl w:val="0"/>
            </w:rPr>
          </w:r>
        </w:p>
        <w:p xmlns:wp14="http://schemas.microsoft.com/office/word/2010/wordml" w:rsidRDefault="00000000" w14:paraId="00000046"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147n2zr">
            <w:r>
              <w:rPr>
                <w:rFonts w:ascii="Arial" w:hAnsi="Arial" w:eastAsia="Arial" w:cs="Arial"/>
                <w:b w:val="0"/>
                <w:bCs w:val="0"/>
                <w:i w:val="0"/>
                <w:iCs w:val="0"/>
                <w:smallCaps w:val="0"/>
                <w:strike w:val="0"/>
                <w:color w:val="000000"/>
                <w:sz w:val="22"/>
                <w:szCs w:val="22"/>
                <w:u w:val="none"/>
                <w:shd w:val="clear" w:fill="auto"/>
                <w:vertAlign w:val="baseline"/>
                <w:rtl w:val="0"/>
              </w:rPr>
              <w:t xml:space="preserve">3.1  GENERAL</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12</w:t>
            </w:r>
          </w:hyperlink>
          <w:r>
            <w:rPr>
              <w:rtl w:val="0"/>
            </w:rPr>
          </w:r>
        </w:p>
        <w:p xmlns:wp14="http://schemas.microsoft.com/office/word/2010/wordml" w:rsidRDefault="00000000" w14:paraId="00000047"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3o7alnk">
            <w:r>
              <w:rPr>
                <w:rFonts w:ascii="Arial" w:hAnsi="Arial" w:eastAsia="Arial" w:cs="Arial"/>
                <w:b w:val="0"/>
                <w:bCs w:val="0"/>
                <w:i w:val="0"/>
                <w:iCs w:val="0"/>
                <w:smallCaps w:val="0"/>
                <w:strike w:val="0"/>
                <w:color w:val="000000"/>
                <w:sz w:val="22"/>
                <w:szCs w:val="22"/>
                <w:u w:val="none"/>
                <w:shd w:val="clear" w:fill="auto"/>
                <w:vertAlign w:val="baseline"/>
                <w:rtl w:val="0"/>
              </w:rPr>
              <w:t xml:space="preserve">3.2  MASTER SCHEDULE (EXERCISE SCRIPT)</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13</w:t>
            </w:r>
          </w:hyperlink>
          <w:r>
            <w:rPr>
              <w:rtl w:val="0"/>
            </w:rPr>
          </w:r>
        </w:p>
        <w:p xmlns:wp14="http://schemas.microsoft.com/office/word/2010/wordml" w:rsidRDefault="00000000" w14:paraId="00000048"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23ckvvd">
            <w:r>
              <w:rPr>
                <w:rFonts w:ascii="Arial" w:hAnsi="Arial" w:eastAsia="Arial" w:cs="Arial"/>
                <w:b w:val="0"/>
                <w:bCs w:val="0"/>
                <w:i w:val="0"/>
                <w:iCs w:val="0"/>
                <w:smallCaps w:val="0"/>
                <w:strike w:val="0"/>
                <w:color w:val="000000"/>
                <w:sz w:val="22"/>
                <w:szCs w:val="22"/>
                <w:u w:val="none"/>
                <w:shd w:val="clear" w:fill="auto"/>
                <w:vertAlign w:val="baseline"/>
                <w:rtl w:val="0"/>
              </w:rPr>
              <w:t xml:space="preserve">3.3  ACTIONS IN THE CASE OF A REAL EVENT AND FALSE ALARMS</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14</w:t>
            </w:r>
          </w:hyperlink>
          <w:r>
            <w:rPr>
              <w:rtl w:val="0"/>
            </w:rPr>
          </w:r>
        </w:p>
        <w:p xmlns:wp14="http://schemas.microsoft.com/office/word/2010/wordml" w:rsidRDefault="00000000" w14:paraId="00000049"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ihv636">
            <w:r>
              <w:rPr>
                <w:rFonts w:ascii="Arial" w:hAnsi="Arial" w:eastAsia="Arial" w:cs="Arial"/>
                <w:b w:val="0"/>
                <w:bCs w:val="0"/>
                <w:i w:val="0"/>
                <w:iCs w:val="0"/>
                <w:smallCaps w:val="0"/>
                <w:strike w:val="0"/>
                <w:color w:val="000000"/>
                <w:sz w:val="22"/>
                <w:szCs w:val="22"/>
                <w:u w:val="none"/>
                <w:shd w:val="clear" w:fill="auto"/>
                <w:vertAlign w:val="baseline"/>
                <w:rtl w:val="0"/>
              </w:rPr>
              <w:t xml:space="preserve">3.4  REGISTRATION PROCEDURE</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14</w:t>
            </w:r>
          </w:hyperlink>
          <w:r>
            <w:rPr>
              <w:rtl w:val="0"/>
            </w:rPr>
          </w:r>
        </w:p>
        <w:p xmlns:wp14="http://schemas.microsoft.com/office/word/2010/wordml" w:rsidRDefault="00000000" w14:paraId="0000004A"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32hioqz">
            <w:r>
              <w:rPr>
                <w:rFonts w:ascii="Arial" w:hAnsi="Arial" w:eastAsia="Arial" w:cs="Arial"/>
                <w:b w:val="0"/>
                <w:bCs w:val="0"/>
                <w:i w:val="0"/>
                <w:iCs w:val="0"/>
                <w:smallCaps w:val="0"/>
                <w:strike w:val="0"/>
                <w:color w:val="000000"/>
                <w:sz w:val="22"/>
                <w:szCs w:val="22"/>
                <w:u w:val="none"/>
                <w:shd w:val="clear" w:fill="auto"/>
                <w:vertAlign w:val="baseline"/>
                <w:rtl w:val="0"/>
              </w:rPr>
              <w:t xml:space="preserve">3.5  STATUS OF SEA LEVEL STATIONS DURING EXERCISE</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17</w:t>
            </w:r>
          </w:hyperlink>
          <w:r>
            <w:rPr>
              <w:rtl w:val="0"/>
            </w:rPr>
          </w:r>
        </w:p>
        <w:p xmlns:wp14="http://schemas.microsoft.com/office/word/2010/wordml" w:rsidRDefault="00000000" w14:paraId="0000004B"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41mghml">
            <w:r>
              <w:rPr>
                <w:rFonts w:ascii="Arial" w:hAnsi="Arial" w:eastAsia="Arial" w:cs="Arial"/>
                <w:b w:val="0"/>
                <w:bCs w:val="0"/>
                <w:i w:val="0"/>
                <w:iCs w:val="0"/>
                <w:smallCaps w:val="0"/>
                <w:strike w:val="0"/>
                <w:color w:val="000000"/>
                <w:sz w:val="22"/>
                <w:szCs w:val="22"/>
                <w:u w:val="none"/>
                <w:shd w:val="clear" w:fill="auto"/>
                <w:vertAlign w:val="baseline"/>
                <w:rtl w:val="0"/>
              </w:rPr>
              <w:t xml:space="preserve">3.6  MEDIA ARRANGEMENTS</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20</w:t>
            </w:r>
          </w:hyperlink>
          <w:r>
            <w:rPr>
              <w:rtl w:val="0"/>
            </w:rPr>
          </w:r>
        </w:p>
        <w:p xmlns:wp14="http://schemas.microsoft.com/office/word/2010/wordml" w:rsidRDefault="00000000" w14:paraId="0000004C"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2grqrue">
            <w:r>
              <w:rPr>
                <w:rFonts w:ascii="Arial" w:hAnsi="Arial" w:eastAsia="Arial" w:cs="Arial"/>
                <w:b w:val="0"/>
                <w:bCs w:val="0"/>
                <w:i w:val="0"/>
                <w:iCs w:val="0"/>
                <w:smallCaps w:val="0"/>
                <w:strike w:val="0"/>
                <w:color w:val="000000"/>
                <w:sz w:val="22"/>
                <w:szCs w:val="22"/>
                <w:u w:val="none"/>
                <w:shd w:val="clear" w:fill="auto"/>
                <w:vertAlign w:val="baseline"/>
                <w:rtl w:val="0"/>
              </w:rPr>
              <w:t xml:space="preserve">3.7  POST-EXERCISE EVALUATION</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20</w:t>
            </w:r>
          </w:hyperlink>
          <w:r>
            <w:rPr>
              <w:rtl w:val="0"/>
            </w:rPr>
          </w:r>
        </w:p>
        <w:p xmlns:wp14="http://schemas.microsoft.com/office/word/2010/wordml" w:rsidRDefault="00000000" w14:paraId="0000004D"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vx1227">
            <w:r>
              <w:rPr>
                <w:rFonts w:ascii="Arial" w:hAnsi="Arial" w:eastAsia="Arial" w:cs="Arial"/>
                <w:b w:val="0"/>
                <w:bCs w:val="0"/>
                <w:i w:val="0"/>
                <w:iCs w:val="0"/>
                <w:smallCaps w:val="0"/>
                <w:strike w:val="0"/>
                <w:color w:val="000000"/>
                <w:sz w:val="22"/>
                <w:szCs w:val="22"/>
                <w:u w:val="none"/>
                <w:shd w:val="clear" w:fill="auto"/>
                <w:vertAlign w:val="baseline"/>
                <w:rtl w:val="0"/>
              </w:rPr>
              <w:t xml:space="preserve">4. REFERENCES</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28</w:t>
            </w:r>
          </w:hyperlink>
          <w:r>
            <w:rPr>
              <w:rtl w:val="0"/>
            </w:rPr>
          </w:r>
        </w:p>
        <w:p xmlns:wp14="http://schemas.microsoft.com/office/word/2010/wordml" w:rsidRDefault="00000000" w14:paraId="0000004E" wp14:textId="77777777">
          <w:pPr>
            <w:widowControl w:val="0"/>
            <w:tabs>
              <w:tab w:val="right" w:leader="none" w:pos="12000"/>
            </w:tabs>
            <w:spacing w:before="60" w:lineRule="auto"/>
            <w:rPr>
              <w:rFonts w:ascii="Arial" w:hAnsi="Arial" w:eastAsia="Arial" w:cs="Arial"/>
              <w:b w:val="1"/>
              <w:bCs w:val="1"/>
              <w:i w:val="0"/>
              <w:iCs w:val="0"/>
              <w:smallCaps w:val="0"/>
              <w:strike w:val="0"/>
              <w:color w:val="000000"/>
              <w:sz w:val="22"/>
              <w:szCs w:val="22"/>
              <w:u w:val="none"/>
              <w:shd w:val="clear" w:fill="auto"/>
              <w:vertAlign w:val="baseline"/>
            </w:rPr>
          </w:pPr>
          <w:hyperlink w:anchor="_heading=h.4f1mdlm">
            <w:r>
              <w:rPr>
                <w:rFonts w:ascii="Arial" w:hAnsi="Arial" w:eastAsia="Arial" w:cs="Arial"/>
                <w:b w:val="0"/>
                <w:bCs w:val="0"/>
                <w:i w:val="0"/>
                <w:iCs w:val="0"/>
                <w:smallCaps w:val="0"/>
                <w:strike w:val="0"/>
                <w:color w:val="000000"/>
                <w:sz w:val="22"/>
                <w:szCs w:val="22"/>
                <w:u w:val="none"/>
                <w:shd w:val="clear" w:fill="auto"/>
                <w:vertAlign w:val="baseline"/>
                <w:rtl w:val="0"/>
              </w:rPr>
              <w:t xml:space="preserve">ANNEX I. List Of Acronyms</w:t>
            </w:r>
            <w:r>
              <w:rPr>
                <w:rFonts w:ascii="Arial" w:hAnsi="Arial" w:eastAsia="Arial" w:cs="Arial"/>
                <w:b w:val="0"/>
                <w:bCs w:val="0"/>
                <w:i w:val="0"/>
                <w:iCs w:val="0"/>
                <w:smallCaps w:val="0"/>
                <w:strike w:val="0"/>
                <w:color w:val="000000"/>
                <w:sz w:val="22"/>
                <w:szCs w:val="22"/>
                <w:u w:val="none"/>
                <w:shd w:val="clear" w:fill="auto"/>
                <w:vertAlign w:val="baseline"/>
                <w:rtl w:val="0"/>
              </w:rPr>
              <w:tab/>
            </w:r>
            <w:r>
              <w:rPr>
                <w:rFonts w:ascii="Arial" w:hAnsi="Arial" w:eastAsia="Arial" w:cs="Arial"/>
                <w:b w:val="0"/>
                <w:bCs w:val="0"/>
                <w:i w:val="0"/>
                <w:iCs w:val="0"/>
                <w:smallCaps w:val="0"/>
                <w:strike w:val="0"/>
                <w:color w:val="000000"/>
                <w:sz w:val="22"/>
                <w:szCs w:val="22"/>
                <w:u w:val="none"/>
                <w:shd w:val="clear" w:fill="auto"/>
                <w:vertAlign w:val="baseline"/>
                <w:rtl w:val="0"/>
              </w:rPr>
              <w:t xml:space="preserve">29</w:t>
            </w:r>
          </w:hyperlink>
          <w:r>
            <w:rPr>
              <w:rtl w:val="0"/>
            </w:rPr>
          </w:r>
          <w:r>
            <w:fldChar w:fldCharType="end"/>
          </w:r>
        </w:p>
      </w:sdtContent>
    </w:sdt>
    <w:p xmlns:wp14="http://schemas.microsoft.com/office/word/2010/wordml" w:rsidRDefault="00000000" w14:paraId="0000004F" wp14:textId="77777777">
      <w:pPr>
        <w:rPr>
          <w:rFonts w:ascii="Arial" w:hAnsi="Arial" w:eastAsia="Arial" w:cs="Arial"/>
          <w:sz w:val="22"/>
          <w:szCs w:val="22"/>
        </w:rPr>
        <w:sectPr>
          <w:headerReference w:type="default" r:id="rId33"/>
          <w:headerReference w:type="first" r:id="rId34"/>
          <w:headerReference w:type="even" r:id="rId35"/>
          <w:footerReference w:type="first" r:id="rId36"/>
          <w:type w:val="nextPage"/>
          <w:pgSz w:w="11907" w:h="16839" w:orient="portrait"/>
          <w:pgMar w:top="720" w:right="1440" w:bottom="720" w:left="1440" w:header="720" w:footer="720"/>
          <w:titlePg w:val="1"/>
          <w:cols w:num="1"/>
        </w:sectPr>
      </w:pPr>
      <w:r>
        <w:rPr>
          <w:rtl w:val="0"/>
        </w:rPr>
      </w:r>
    </w:p>
    <w:p xmlns:wp14="http://schemas.microsoft.com/office/word/2010/wordml" w:rsidRDefault="00000000" w14:paraId="00000050" wp14:textId="77777777">
      <w:pPr>
        <w:pStyle w:val="Heading1"/>
        <w:widowControl w:val="1"/>
        <w:pBdr>
          <w:bottom w:val="single" w:color="000000" w:sz="4" w:space="1"/>
        </w:pBdr>
        <w:spacing w:before="0" w:after="240" w:lineRule="auto"/>
        <w:rPr>
          <w:i w:val="1"/>
          <w:iCs w:val="1"/>
          <w:sz w:val="22"/>
          <w:szCs w:val="22"/>
        </w:rPr>
      </w:pPr>
      <w:bookmarkStart w:name="_heading=h.1y810tw" w:colFirst="0" w:colLast="0" w:id="5"/>
      <w:bookmarkEnd w:id="5"/>
      <w:r>
        <w:rPr>
          <w:i w:val="1"/>
          <w:iCs w:val="1"/>
          <w:color w:val="000000"/>
          <w:sz w:val="22"/>
          <w:szCs w:val="22"/>
          <w:rtl w:val="0"/>
        </w:rPr>
        <w:t xml:space="preserve">Summary</w:t>
      </w:r>
      <w:r>
        <w:rPr>
          <w:rtl w:val="0"/>
        </w:rPr>
      </w:r>
    </w:p>
    <w:p xmlns:wp14="http://schemas.microsoft.com/office/word/2010/wordml" w:rsidRDefault="00000000" w14:paraId="00000051" wp14:textId="77777777">
      <w:pPr>
        <w:jc w:val="both"/>
        <w:rPr>
          <w:rFonts w:ascii="Arial" w:hAnsi="Arial" w:eastAsia="Arial" w:cs="Arial"/>
          <w:sz w:val="22"/>
          <w:szCs w:val="22"/>
        </w:rPr>
      </w:pPr>
      <w:r>
        <w:rPr>
          <w:rFonts w:ascii="Arial" w:hAnsi="Arial" w:eastAsia="Arial" w:cs="Arial"/>
          <w:sz w:val="22"/>
          <w:szCs w:val="22"/>
          <w:rtl w:val="0"/>
        </w:rPr>
        <w:t xml:space="preserve">The CARIBE WAVE exercise is conducted within the framework of the UNESCO Intergovernmental Coordination Group for Tsunamis and other Coastal Hazards for the Caribbean and Adjacent Regions (ICG/CARIBE-EWS). The 2026 annual tsunami exercise took place on March 19 to test Tsunami Warning Systems and promote tsunami preparedness in the Caribbean and adjacent regions. Over 600,000 people of the ICG participated in the exercise from 45 countries and territories according to Member States (MS) and Territories. The majority of the participants from across the region were from K-12 Schools and Districts, local government, as well as preparedness organizations. Social media platforms, which has become the primary source for communicating tsunami awareness, had worldwide reach. The exercise focused on communications and evaluating procedures and programs within Member States and Territories. </w:t>
      </w:r>
    </w:p>
    <w:p xmlns:wp14="http://schemas.microsoft.com/office/word/2010/wordml" w:rsidRDefault="00000000" w14:paraId="00000052" wp14:textId="77777777">
      <w:pPr>
        <w:jc w:val="both"/>
        <w:rPr>
          <w:rFonts w:ascii="Arial" w:hAnsi="Arial" w:eastAsia="Arial" w:cs="Arial"/>
          <w:sz w:val="22"/>
          <w:szCs w:val="22"/>
          <w:highlight w:val="yellow"/>
        </w:rPr>
      </w:pPr>
      <w:r>
        <w:rPr>
          <w:rtl w:val="0"/>
        </w:rPr>
      </w:r>
    </w:p>
    <w:p xmlns:wp14="http://schemas.microsoft.com/office/word/2010/wordml" w:rsidRDefault="00000000" w14:paraId="00000053" wp14:textId="77777777">
      <w:pPr>
        <w:jc w:val="both"/>
        <w:rPr>
          <w:rFonts w:ascii="Arial" w:hAnsi="Arial" w:eastAsia="Arial" w:cs="Arial"/>
          <w:sz w:val="22"/>
          <w:szCs w:val="22"/>
        </w:rPr>
      </w:pPr>
      <w:r>
        <w:rPr>
          <w:rFonts w:ascii="Arial" w:hAnsi="Arial" w:eastAsia="Arial" w:cs="Arial"/>
          <w:sz w:val="22"/>
          <w:szCs w:val="22"/>
          <w:rtl w:val="0"/>
        </w:rPr>
        <w:t xml:space="preserve">Both the Pacific Tsunami Warning Center (PTWC), an ICG Tsunami Service Provider (TSP) and the Central America Tsunami Advisory Center (CATAC), interim TSP, issued products to test communications. Both issued a “Dummy” message at 1500 UTC to test communications with corresponding Tsunami Warning Focal Points (TWFP) and National Tsunami Warning Centers (NTWC). PTWC used all their standard broadcasting methods of communications for a real event to test and disseminate the message: The World Meteorological Organization (WMO), Advanced Weather Interactive Processing System (AWIPS), Aeronautical Information Replacement System (AIRS), NOAA Weather Wire, GEONETCast Americas, and Email. According to feedback, the dummy message was successfully received. The Central America Tsunami Advisory Center (CATAC), issued its dummy message to its stakeholders via Email, WhatsApp, Telegram, and SMS; in particular, email had some reported issues on delivery.</w:t>
      </w:r>
    </w:p>
    <w:p xmlns:wp14="http://schemas.microsoft.com/office/word/2010/wordml" w:rsidRDefault="00000000" w14:paraId="00000054" wp14:textId="77777777">
      <w:pPr>
        <w:jc w:val="both"/>
        <w:rPr>
          <w:rFonts w:ascii="Arial" w:hAnsi="Arial" w:eastAsia="Arial" w:cs="Arial"/>
          <w:sz w:val="22"/>
          <w:szCs w:val="22"/>
        </w:rPr>
      </w:pPr>
      <w:r>
        <w:rPr>
          <w:rtl w:val="0"/>
        </w:rPr>
      </w:r>
    </w:p>
    <w:p xmlns:wp14="http://schemas.microsoft.com/office/word/2010/wordml" w:rsidRDefault="00000000" w14:paraId="00000055" wp14:textId="77777777">
      <w:pPr>
        <w:jc w:val="both"/>
        <w:rPr>
          <w:rFonts w:ascii="Arial" w:hAnsi="Arial" w:eastAsia="Arial" w:cs="Arial"/>
          <w:sz w:val="22"/>
          <w:szCs w:val="22"/>
        </w:rPr>
      </w:pPr>
      <w:r>
        <w:rPr>
          <w:rFonts w:ascii="Arial" w:hAnsi="Arial" w:eastAsia="Arial" w:cs="Arial"/>
          <w:sz w:val="22"/>
          <w:szCs w:val="22"/>
          <w:rtl w:val="0"/>
        </w:rPr>
        <w:t xml:space="preserve">PTWC and CATAC also issued via email simulated threat messages. The PTWC issued messages for each of the Cayman Islands and Kick ‘em Jenny scenarios, according to the selection of the countries. CATAC’s issued messages for just the Cayman Islands scenario. The PTWC messages were timely received while some countries reported non-deliveries delays with some of the CATAC emails. </w:t>
      </w:r>
    </w:p>
    <w:p xmlns:wp14="http://schemas.microsoft.com/office/word/2010/wordml" w:rsidRDefault="00000000" w14:paraId="00000056" wp14:textId="77777777">
      <w:pPr>
        <w:jc w:val="both"/>
        <w:rPr>
          <w:rFonts w:ascii="Arial" w:hAnsi="Arial" w:eastAsia="Arial" w:cs="Arial"/>
          <w:sz w:val="22"/>
          <w:szCs w:val="22"/>
          <w:highlight w:val="yellow"/>
        </w:rPr>
      </w:pPr>
      <w:r>
        <w:rPr>
          <w:rtl w:val="0"/>
        </w:rPr>
      </w:r>
    </w:p>
    <w:p xmlns:wp14="http://schemas.microsoft.com/office/word/2010/wordml" w:rsidRDefault="00000000" w14:paraId="00000057" wp14:textId="77777777">
      <w:pPr>
        <w:jc w:val="both"/>
        <w:rPr>
          <w:rFonts w:ascii="Arial" w:hAnsi="Arial" w:eastAsia="Arial" w:cs="Arial"/>
          <w:sz w:val="22"/>
          <w:szCs w:val="22"/>
        </w:rPr>
      </w:pPr>
      <w:r>
        <w:rPr>
          <w:rFonts w:ascii="Arial" w:hAnsi="Arial" w:eastAsia="Arial" w:cs="Arial"/>
          <w:sz w:val="22"/>
          <w:szCs w:val="22"/>
          <w:rtl w:val="0"/>
        </w:rPr>
        <w:t xml:space="preserve">Sea level data availability is important to forecast and confirm a real tsunami event. If a tsunami had occurred during the day of the exercise, data of 86 of the 182 sea-level stations in the region would have been available for event analysis. The only Deep Ocean Assessment and Reporting on Tsunamis (DARTs) in the Atlantic and Caribbean that was included in the simulated PTWC products was operational during the exercise. </w:t>
      </w:r>
      <w:r>
        <w:rPr>
          <w:rtl w:val="0"/>
        </w:rPr>
      </w:r>
    </w:p>
    <w:p xmlns:wp14="http://schemas.microsoft.com/office/word/2010/wordml" w:rsidRDefault="00000000" w14:paraId="00000058" wp14:textId="77777777">
      <w:pPr>
        <w:jc w:val="both"/>
        <w:rPr>
          <w:rFonts w:ascii="Arial" w:hAnsi="Arial" w:eastAsia="Arial" w:cs="Arial"/>
          <w:sz w:val="22"/>
          <w:szCs w:val="22"/>
        </w:rPr>
      </w:pPr>
      <w:r>
        <w:rPr>
          <w:rtl w:val="0"/>
        </w:rPr>
      </w:r>
    </w:p>
    <w:p xmlns:wp14="http://schemas.microsoft.com/office/word/2010/wordml" w:rsidRDefault="00000000" w14:paraId="00000059" wp14:textId="77777777">
      <w:pPr>
        <w:jc w:val="both"/>
        <w:rPr>
          <w:rFonts w:ascii="Arial" w:hAnsi="Arial" w:eastAsia="Arial" w:cs="Arial"/>
          <w:color w:val="000000"/>
          <w:sz w:val="22"/>
          <w:szCs w:val="22"/>
        </w:rPr>
      </w:pPr>
      <w:r>
        <w:rPr>
          <w:rFonts w:ascii="Arial" w:hAnsi="Arial" w:eastAsia="Arial" w:cs="Arial"/>
          <w:sz w:val="22"/>
          <w:szCs w:val="22"/>
          <w:rtl w:val="0"/>
        </w:rPr>
        <w:t xml:space="preserve">The exercise was coordinated by the CARIBE WAVE Task Team, the NOAA International Tsunami Information Center Caribbean Office (ITIC-CAR), and supported by the Caribbean Tsunami Information Center (CTIC), PTWC and CATAC. This exercise has been conducted since 2011, on an annual basis as of 2013.</w:t>
      </w:r>
      <w:r>
        <w:rPr>
          <w:rtl w:val="0"/>
        </w:rPr>
      </w:r>
    </w:p>
    <w:p xmlns:wp14="http://schemas.microsoft.com/office/word/2010/wordml" w:rsidRDefault="00000000" w14:paraId="0000005A" wp14:textId="77777777">
      <w:pPr>
        <w:rPr>
          <w:rFonts w:ascii="Arial" w:hAnsi="Arial" w:eastAsia="Arial" w:cs="Arial"/>
        </w:rPr>
      </w:pPr>
      <w:r>
        <w:rPr>
          <w:rtl w:val="0"/>
        </w:rPr>
      </w:r>
    </w:p>
    <w:p xmlns:wp14="http://schemas.microsoft.com/office/word/2010/wordml" w:rsidRDefault="00000000" w14:paraId="0000005B" wp14:textId="77777777">
      <w:pPr>
        <w:rPr>
          <w:rFonts w:ascii="Arial" w:hAnsi="Arial" w:eastAsia="Arial" w:cs="Arial"/>
        </w:rPr>
      </w:pPr>
      <w:r>
        <w:rPr>
          <w:rtl w:val="0"/>
        </w:rPr>
      </w:r>
    </w:p>
    <w:p xmlns:wp14="http://schemas.microsoft.com/office/word/2010/wordml" w:rsidRDefault="00000000" w14:paraId="0000005C" wp14:textId="77777777">
      <w:pPr>
        <w:rPr>
          <w:rFonts w:ascii="Arial" w:hAnsi="Arial" w:eastAsia="Arial" w:cs="Arial"/>
        </w:rPr>
      </w:pPr>
      <w:r>
        <w:rPr>
          <w:rtl w:val="0"/>
        </w:rPr>
      </w:r>
    </w:p>
    <w:p xmlns:wp14="http://schemas.microsoft.com/office/word/2010/wordml" w:rsidRDefault="00000000" w14:paraId="0000005D" wp14:textId="77777777">
      <w:pPr>
        <w:rPr>
          <w:rFonts w:ascii="Arial" w:hAnsi="Arial" w:eastAsia="Arial" w:cs="Arial"/>
        </w:rPr>
      </w:pPr>
      <w:r>
        <w:rPr>
          <w:rtl w:val="0"/>
        </w:rPr>
      </w:r>
    </w:p>
    <w:p xmlns:wp14="http://schemas.microsoft.com/office/word/2010/wordml" w:rsidRDefault="00000000" w14:paraId="0000005E" wp14:textId="77777777">
      <w:pPr>
        <w:rPr>
          <w:rFonts w:ascii="Arial" w:hAnsi="Arial" w:eastAsia="Arial" w:cs="Arial"/>
        </w:rPr>
      </w:pPr>
      <w:r>
        <w:rPr>
          <w:rtl w:val="0"/>
        </w:rPr>
      </w:r>
    </w:p>
    <w:p xmlns:wp14="http://schemas.microsoft.com/office/word/2010/wordml" w:rsidRDefault="00000000" w14:paraId="0000005F" wp14:textId="77777777">
      <w:pPr>
        <w:pStyle w:val="Heading1"/>
        <w:spacing w:after="240" w:lineRule="auto"/>
        <w:rPr>
          <w:sz w:val="22"/>
          <w:szCs w:val="22"/>
        </w:rPr>
      </w:pPr>
      <w:bookmarkStart w:name="_heading=h.2bn6wsx" w:colFirst="0" w:colLast="0" w:id="6"/>
      <w:bookmarkEnd w:id="6"/>
      <w:r>
        <w:rPr>
          <w:sz w:val="22"/>
          <w:szCs w:val="22"/>
          <w:rtl w:val="0"/>
        </w:rPr>
        <w:t xml:space="preserve">1.  </w:t>
      </w:r>
      <w:r>
        <w:rPr>
          <w:sz w:val="22"/>
          <w:szCs w:val="22"/>
          <w:rtl w:val="0"/>
        </w:rPr>
        <w:tab/>
      </w:r>
      <w:r>
        <w:rPr>
          <w:sz w:val="22"/>
          <w:szCs w:val="22"/>
          <w:rtl w:val="0"/>
        </w:rPr>
        <w:t xml:space="preserve">BACKGROUND</w:t>
      </w:r>
    </w:p>
    <w:p xmlns:wp14="http://schemas.microsoft.com/office/word/2010/wordml" w:rsidRDefault="00000000" w14:paraId="00000060"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The UNESCO IOC Intergovernmental Coordination Group for the Tsunami and Other Coastal Hazards Warning System for the Caribbean and Adjacent Regions at its Eighth Session (ICG/CARIBE-EWS-VIII, Port of Spain, Trinidad and Tobago, 29 April – 1 May 2013), decided to conduct exercises named CARIBE WAVE on an annual basis leaving each Member State to define its level of participation. At its Eighteenth Session (ICG/CARIBE-EWS-XVIII, virtual session, 5-7 May, 2025), the ICG/CARIBE-EWS recommended that Exercise CARIBE WAVE 26 take place on 19 March 2026 at 1500 UTC, with two hypothetical tsunami scenarios. The first scenario simulates a  tsunami generated by a magnitude 7.6 earthquake located southwest of the Cayman Islands and the second scenario is generated by a flank collapse of the Kick ‘em Jenny submarine volcano.</w:t>
      </w:r>
    </w:p>
    <w:p xmlns:wp14="http://schemas.microsoft.com/office/word/2010/wordml" w:rsidRDefault="00000000" w14:paraId="00000061"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Historical tsunami records from sources such as the NOAA National Centers for Environmental Information (NCEI) show that from the years 1530 to 2023 tsunamis from earthquake, landslide, and volcanic sources have all impacted the Caribbean and adjacent regions (Figure 1). Since the devastating tsunami of 1946, there has been an explosive population growth and influx of tourists along the Caribbean and Western Atlantic coasts increasing the tsunami vulnerability of the region (von Hillebrandt-Andrade, 2013).</w:t>
      </w:r>
    </w:p>
    <w:p xmlns:wp14="http://schemas.microsoft.com/office/word/2010/wordml" w:rsidRDefault="00000000" w14:paraId="00000062" wp14:textId="77777777">
      <w:pPr>
        <w:spacing w:after="0" w:lineRule="auto"/>
        <w:jc w:val="both"/>
        <w:rPr>
          <w:rFonts w:ascii="Arial" w:hAnsi="Arial" w:eastAsia="Arial" w:cs="Arial"/>
          <w:sz w:val="22"/>
          <w:szCs w:val="22"/>
        </w:rPr>
      </w:pPr>
      <w:r>
        <w:rPr>
          <w:rFonts w:ascii="Arial" w:hAnsi="Arial" w:eastAsia="Arial" w:cs="Arial"/>
          <w:sz w:val="22"/>
          <w:szCs w:val="22"/>
          <w:rtl w:val="0"/>
        </w:rPr>
        <w:t xml:space="preserve">Recognizing the need for an early warning system, especially after the lessons learned from the 2004 Indian Ocean Tsunami, the Intergovernmental Coordination Group for the Tsunami and other Coastal Hazards Warning System for the Caribbean and Adjacent Regions (ICG/CARIBE-EWS) was established in 2005 as a subsidiary body of the IOC/UNESCO with the purpose of providing assistance to all Member States of the region to establish their own early tsunami warning system. The main objective of the CARIBE-EWS is to identify and mitigate the hazards posed by local, regional and distant tsunamis. The ultimate goal is to create a fully integrated end-to-end warning system comprising four key components: monitoring and detection systems, hazard assessment, tsunami related services (dissemination), and community preparedness, readiness and resilience.</w:t>
      </w:r>
    </w:p>
    <w:p xmlns:wp14="http://schemas.microsoft.com/office/word/2010/wordml" w:rsidRDefault="00000000" w14:paraId="00000063" wp14:textId="77777777">
      <w:pPr>
        <w:spacing w:before="100" w:lineRule="auto"/>
        <w:jc w:val="center"/>
        <w:rPr>
          <w:rFonts w:ascii="Arial" w:hAnsi="Arial" w:eastAsia="Arial" w:cs="Arial"/>
        </w:rPr>
      </w:pPr>
      <w:r>
        <w:rPr>
          <w:rFonts w:ascii="Arial" w:hAnsi="Arial" w:eastAsia="Arial" w:cs="Arial"/>
        </w:rPr>
        <w:drawing>
          <wp:inline xmlns:wp14="http://schemas.microsoft.com/office/word/2010/wordprocessingDrawing" distT="0" distB="0" distL="0" distR="0" wp14:anchorId="003D6A42" wp14:editId="7777777">
            <wp:extent cx="4824413" cy="2769407"/>
            <wp:effectExtent l="0" t="0" r="0" b="0"/>
            <wp:docPr id="900284396" name="image10.png"/>
            <a:graphic>
              <a:graphicData uri="http://schemas.openxmlformats.org/drawingml/2006/picture">
                <pic:pic>
                  <pic:nvPicPr>
                    <pic:cNvPr id="0" name="image10.png"/>
                    <pic:cNvPicPr preferRelativeResize="0"/>
                  </pic:nvPicPr>
                  <pic:blipFill>
                    <a:blip r:embed="rId37"/>
                    <a:srcRect l="0" t="0" r="0" b="0"/>
                    <a:stretch>
                      <a:fillRect/>
                    </a:stretch>
                  </pic:blipFill>
                  <pic:spPr>
                    <a:xfrm>
                      <a:off x="0" y="0"/>
                      <a:ext cx="4824413" cy="2769407"/>
                    </a:xfrm>
                    <a:prstGeom prst="rect"/>
                    <a:ln/>
                  </pic:spPr>
                </pic:pic>
              </a:graphicData>
            </a:graphic>
          </wp:inline>
        </w:drawing>
      </w:r>
      <w:r>
        <w:rPr>
          <w:rtl w:val="0"/>
        </w:rPr>
      </w:r>
    </w:p>
    <w:p xmlns:wp14="http://schemas.microsoft.com/office/word/2010/wordml" w:rsidRDefault="00000000" w14:paraId="00000064" wp14:textId="77777777">
      <w:pPr>
        <w:ind w:left="196" w:firstLine="0"/>
        <w:rPr>
          <w:rFonts w:ascii="Arial" w:hAnsi="Arial" w:eastAsia="Arial" w:cs="Arial"/>
          <w:sz w:val="20"/>
          <w:szCs w:val="20"/>
        </w:rPr>
      </w:pPr>
      <w:bookmarkStart w:name="_heading=h.1t3h5sf" w:colFirst="0" w:colLast="0" w:id="7"/>
      <w:bookmarkEnd w:id="7"/>
      <w:r>
        <w:rPr>
          <w:rFonts w:ascii="Arial" w:hAnsi="Arial" w:eastAsia="Arial" w:cs="Arial"/>
          <w:b w:val="1"/>
          <w:bCs w:val="1"/>
          <w:sz w:val="20"/>
          <w:szCs w:val="20"/>
          <w:u w:val="single"/>
          <w:rtl w:val="0"/>
        </w:rPr>
        <w:t xml:space="preserve">Figure 1</w:t>
      </w:r>
      <w:r>
        <w:rPr>
          <w:rFonts w:ascii="Arial" w:hAnsi="Arial" w:eastAsia="Arial" w:cs="Arial"/>
          <w:b w:val="1"/>
          <w:bCs w:val="1"/>
          <w:sz w:val="20"/>
          <w:szCs w:val="20"/>
          <w:rtl w:val="0"/>
        </w:rPr>
        <w:t xml:space="preserve">. Map of historical tsunamis (1530 to 2023) in the Caribbean, Central America, Mexico and adjacent regions </w:t>
      </w:r>
      <w:r>
        <w:rPr>
          <w:rFonts w:ascii="Arial" w:hAnsi="Arial" w:eastAsia="Arial" w:cs="Arial"/>
          <w:sz w:val="20"/>
          <w:szCs w:val="20"/>
          <w:rtl w:val="0"/>
        </w:rPr>
        <w:t xml:space="preserve">(National Centers for Environmental Information, </w:t>
      </w:r>
      <w:hyperlink r:id="rId38">
        <w:r>
          <w:rPr>
            <w:rFonts w:ascii="Arial" w:hAnsi="Arial" w:eastAsia="Arial" w:cs="Arial"/>
            <w:color w:val="0563c1"/>
            <w:sz w:val="20"/>
            <w:szCs w:val="20"/>
            <w:rtl w:val="0"/>
          </w:rPr>
          <w:t xml:space="preserve">https://www.ncei.noaa.gov/products/natural-hazards/tsunamis-earthquakes-volcanoes/tsunamis/posters</w:t>
        </w:r>
      </w:hyperlink>
      <w:r>
        <w:rPr>
          <w:rFonts w:ascii="Arial" w:hAnsi="Arial" w:eastAsia="Arial" w:cs="Arial"/>
          <w:sz w:val="20"/>
          <w:szCs w:val="20"/>
          <w:rtl w:val="0"/>
        </w:rPr>
        <w:t xml:space="preserve">)</w:t>
      </w:r>
    </w:p>
    <w:p xmlns:wp14="http://schemas.microsoft.com/office/word/2010/wordml" w:rsidRDefault="00000000" w14:paraId="00000065" wp14:textId="77777777">
      <w:pPr>
        <w:pStyle w:val="Heading1"/>
        <w:spacing w:after="240" w:lineRule="auto"/>
        <w:rPr>
          <w:sz w:val="22"/>
          <w:szCs w:val="22"/>
        </w:rPr>
      </w:pPr>
      <w:bookmarkStart w:name="_heading=h.qsh70q" w:colFirst="0" w:colLast="0" w:id="8"/>
      <w:bookmarkEnd w:id="8"/>
      <w:r>
        <w:rPr>
          <w:sz w:val="22"/>
          <w:szCs w:val="22"/>
          <w:rtl w:val="0"/>
        </w:rPr>
        <w:t xml:space="preserve">2.  </w:t>
      </w:r>
      <w:r>
        <w:rPr>
          <w:sz w:val="22"/>
          <w:szCs w:val="22"/>
          <w:rtl w:val="0"/>
        </w:rPr>
        <w:tab/>
      </w:r>
      <w:r>
        <w:rPr>
          <w:sz w:val="22"/>
          <w:szCs w:val="22"/>
          <w:rtl w:val="0"/>
        </w:rPr>
        <w:t xml:space="preserve">EXERCISE CONCEPT</w:t>
      </w:r>
    </w:p>
    <w:p xmlns:wp14="http://schemas.microsoft.com/office/word/2010/wordml" w:rsidRDefault="00000000" w14:paraId="00000066" wp14:textId="77777777">
      <w:pPr>
        <w:pStyle w:val="Heading1"/>
        <w:spacing w:after="240" w:lineRule="auto"/>
        <w:rPr>
          <w:sz w:val="22"/>
          <w:szCs w:val="22"/>
        </w:rPr>
      </w:pPr>
      <w:bookmarkStart w:name="_heading=h.3as4poj" w:colFirst="0" w:colLast="0" w:id="9"/>
      <w:bookmarkEnd w:id="9"/>
      <w:r>
        <w:rPr>
          <w:sz w:val="22"/>
          <w:szCs w:val="22"/>
          <w:rtl w:val="0"/>
        </w:rPr>
        <w:t xml:space="preserve">2.1 </w:t>
      </w:r>
      <w:r>
        <w:rPr>
          <w:sz w:val="22"/>
          <w:szCs w:val="22"/>
          <w:rtl w:val="0"/>
        </w:rPr>
        <w:tab/>
      </w:r>
      <w:r>
        <w:rPr>
          <w:sz w:val="22"/>
          <w:szCs w:val="22"/>
          <w:rtl w:val="0"/>
        </w:rPr>
        <w:t xml:space="preserve">PURPOSE </w:t>
      </w:r>
    </w:p>
    <w:p xmlns:wp14="http://schemas.microsoft.com/office/word/2010/wordml" w:rsidRDefault="00000000" w14:paraId="00000067" wp14:textId="77777777">
      <w:pPr>
        <w:spacing w:after="120" w:lineRule="auto"/>
        <w:jc w:val="both"/>
        <w:rPr>
          <w:rFonts w:ascii="Arial" w:hAnsi="Arial" w:eastAsia="Arial" w:cs="Arial"/>
          <w:sz w:val="22"/>
          <w:szCs w:val="22"/>
        </w:rPr>
      </w:pPr>
      <w:r>
        <w:rPr>
          <w:rFonts w:ascii="Arial" w:hAnsi="Arial" w:eastAsia="Arial" w:cs="Arial"/>
          <w:sz w:val="22"/>
          <w:szCs w:val="22"/>
          <w:rtl w:val="0"/>
        </w:rPr>
        <w:t xml:space="preserve">The purpose of the exercise was to improve Tsunami Warning System effectiveness in the Caribbean and adjacent regions. The exercise provided an opportunity for emergency management organizations throughout the region to exercise their operational lines of communications, review their tsunami response procedures, and promote tsunami preparedness. Regular exercising of response plans is critical to maintain readiness in case of an emergency. This is particularly true for the Caribbean and adjacent regions, where tsunamis are infrequent but can be of very high impact. Every emergency management organization (EMO) was encouraged to participate.</w:t>
      </w:r>
    </w:p>
    <w:p xmlns:wp14="http://schemas.microsoft.com/office/word/2010/wordml" w:rsidRDefault="00000000" w14:paraId="00000068" wp14:textId="77777777">
      <w:pPr>
        <w:pStyle w:val="Heading1"/>
        <w:rPr>
          <w:sz w:val="22"/>
          <w:szCs w:val="22"/>
        </w:rPr>
      </w:pPr>
      <w:bookmarkStart w:name="_heading=h.1pxezwc" w:colFirst="0" w:colLast="0" w:id="10"/>
      <w:bookmarkEnd w:id="10"/>
      <w:r>
        <w:rPr>
          <w:sz w:val="22"/>
          <w:szCs w:val="22"/>
          <w:rtl w:val="0"/>
        </w:rPr>
        <w:t xml:space="preserve">2.2 </w:t>
      </w:r>
      <w:r>
        <w:rPr>
          <w:sz w:val="22"/>
          <w:szCs w:val="22"/>
          <w:rtl w:val="0"/>
        </w:rPr>
        <w:tab/>
      </w:r>
      <w:r>
        <w:rPr>
          <w:sz w:val="22"/>
          <w:szCs w:val="22"/>
          <w:rtl w:val="0"/>
        </w:rPr>
        <w:t xml:space="preserve">OBJECTIVES AND GOALS</w:t>
      </w:r>
    </w:p>
    <w:p xmlns:wp14="http://schemas.microsoft.com/office/word/2010/wordml" w:rsidRDefault="00000000" w14:paraId="00000069" wp14:textId="77777777">
      <w:pPr>
        <w:rPr>
          <w:rFonts w:ascii="Arial" w:hAnsi="Arial" w:eastAsia="Arial" w:cs="Arial"/>
          <w:sz w:val="22"/>
          <w:szCs w:val="22"/>
        </w:rPr>
      </w:pPr>
      <w:r>
        <w:rPr>
          <w:rtl w:val="0"/>
        </w:rPr>
      </w:r>
    </w:p>
    <w:p xmlns:wp14="http://schemas.microsoft.com/office/word/2010/wordml" w:rsidRDefault="00000000" w14:paraId="0000006A" wp14:textId="77777777">
      <w:pPr>
        <w:widowControl w:val="1"/>
        <w:spacing w:after="240" w:line="240" w:lineRule="auto"/>
        <w:jc w:val="both"/>
        <w:rPr>
          <w:rFonts w:ascii="Arial" w:hAnsi="Arial" w:eastAsia="Arial" w:cs="Arial"/>
          <w:sz w:val="22"/>
          <w:szCs w:val="22"/>
        </w:rPr>
      </w:pPr>
      <w:r>
        <w:rPr>
          <w:rFonts w:ascii="Arial" w:hAnsi="Arial" w:eastAsia="Arial" w:cs="Arial"/>
          <w:sz w:val="22"/>
          <w:szCs w:val="22"/>
          <w:rtl w:val="0"/>
        </w:rPr>
        <w:t xml:space="preserve">Each organization developed its objectives for the exercise depending on its level of involvement in the scenario. There were three principal overarching objectives for the exercise:</w:t>
      </w:r>
    </w:p>
    <w:p xmlns:wp14="http://schemas.microsoft.com/office/word/2010/wordml" w:rsidRDefault="00000000" w14:paraId="0000006B" wp14:textId="77777777">
      <w:pPr>
        <w:widowControl w:val="1"/>
        <w:numPr>
          <w:ilvl w:val="0"/>
          <w:numId w:val="1"/>
        </w:numPr>
        <w:pBdr>
          <w:top w:val="nil" w:sz="0" w:space="0"/>
          <w:left w:val="nil" w:sz="0" w:space="0"/>
          <w:bottom w:val="nil" w:sz="0" w:space="0"/>
          <w:right w:val="nil" w:sz="0" w:space="0"/>
          <w:between w:val="nil" w:sz="0" w:space="0"/>
        </w:pBdr>
        <w:spacing w:after="240" w:line="240" w:lineRule="auto"/>
        <w:ind w:left="567" w:hanging="567"/>
        <w:jc w:val="both"/>
        <w:rPr>
          <w:color w:val="000000"/>
          <w:sz w:val="22"/>
          <w:szCs w:val="22"/>
        </w:rPr>
      </w:pPr>
      <w:r>
        <w:rPr>
          <w:rFonts w:ascii="Arial" w:hAnsi="Arial" w:eastAsia="Arial" w:cs="Arial"/>
          <w:b w:val="1"/>
          <w:bCs w:val="1"/>
          <w:color w:val="000000"/>
          <w:sz w:val="22"/>
          <w:szCs w:val="22"/>
          <w:rtl w:val="0"/>
        </w:rPr>
        <w:t xml:space="preserve">Exercise and evaluate communications between Regional Tsunami Service </w:t>
      </w:r>
      <w:r>
        <w:rPr>
          <w:rFonts w:ascii="Arial" w:hAnsi="Arial" w:eastAsia="Arial" w:cs="Arial"/>
          <w:b w:val="1"/>
          <w:bCs w:val="1"/>
          <w:sz w:val="22"/>
          <w:szCs w:val="22"/>
          <w:rtl w:val="0"/>
        </w:rPr>
        <w:t xml:space="preserve">Providers</w:t>
      </w:r>
      <w:r>
        <w:rPr>
          <w:rFonts w:ascii="Arial" w:hAnsi="Arial" w:eastAsia="Arial" w:cs="Arial"/>
          <w:b w:val="1"/>
          <w:bCs w:val="1"/>
          <w:color w:val="000000"/>
          <w:sz w:val="22"/>
          <w:szCs w:val="22"/>
          <w:rtl w:val="0"/>
        </w:rPr>
        <w:t xml:space="preserve"> (</w:t>
      </w:r>
      <w:r>
        <w:rPr>
          <w:rFonts w:ascii="Arial" w:hAnsi="Arial" w:eastAsia="Arial" w:cs="Arial"/>
          <w:b w:val="1"/>
          <w:bCs w:val="1"/>
          <w:sz w:val="22"/>
          <w:szCs w:val="22"/>
          <w:rtl w:val="0"/>
        </w:rPr>
        <w:t xml:space="preserve">TSP) </w:t>
      </w:r>
      <w:r>
        <w:rPr>
          <w:rFonts w:ascii="Arial" w:hAnsi="Arial" w:eastAsia="Arial" w:cs="Arial"/>
          <w:b w:val="1"/>
          <w:bCs w:val="1"/>
          <w:color w:val="000000"/>
          <w:sz w:val="22"/>
          <w:szCs w:val="22"/>
          <w:rtl w:val="0"/>
        </w:rPr>
        <w:t xml:space="preserve">and </w:t>
      </w:r>
      <w:r>
        <w:rPr>
          <w:rFonts w:ascii="Arial" w:hAnsi="Arial" w:eastAsia="Arial" w:cs="Arial"/>
          <w:b w:val="1"/>
          <w:bCs w:val="1"/>
          <w:sz w:val="22"/>
          <w:szCs w:val="22"/>
          <w:rtl w:val="0"/>
        </w:rPr>
        <w:t xml:space="preserve">Member</w:t>
      </w:r>
      <w:r>
        <w:rPr>
          <w:rFonts w:ascii="Arial" w:hAnsi="Arial" w:eastAsia="Arial" w:cs="Arial"/>
          <w:b w:val="1"/>
          <w:bCs w:val="1"/>
          <w:color w:val="000000"/>
          <w:sz w:val="22"/>
          <w:szCs w:val="22"/>
          <w:rtl w:val="0"/>
        </w:rPr>
        <w:t xml:space="preserve"> States/Territories</w:t>
      </w:r>
      <w:r>
        <w:rPr>
          <w:rFonts w:ascii="Arial" w:hAnsi="Arial" w:eastAsia="Arial" w:cs="Arial"/>
          <w:b w:val="1"/>
          <w:bCs w:val="1"/>
          <w:sz w:val="22"/>
          <w:szCs w:val="22"/>
          <w:rtl w:val="0"/>
        </w:rPr>
        <w:t xml:space="preserve">:</w:t>
      </w:r>
      <w:r>
        <w:rPr>
          <w:rtl w:val="0"/>
        </w:rPr>
      </w:r>
    </w:p>
    <w:p xmlns:wp14="http://schemas.microsoft.com/office/word/2010/wordml" w:rsidRDefault="00000000" w14:paraId="0000006C"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Validate the </w:t>
      </w:r>
      <w:r>
        <w:rPr>
          <w:rFonts w:ascii="Arial" w:hAnsi="Arial" w:eastAsia="Arial" w:cs="Arial"/>
          <w:color w:val="000000"/>
          <w:sz w:val="22"/>
          <w:szCs w:val="22"/>
          <w:u w:val="single"/>
          <w:rtl w:val="0"/>
        </w:rPr>
        <w:t xml:space="preserve">issuance</w:t>
      </w:r>
      <w:r>
        <w:rPr>
          <w:rFonts w:ascii="Arial" w:hAnsi="Arial" w:eastAsia="Arial" w:cs="Arial"/>
          <w:color w:val="000000"/>
          <w:sz w:val="22"/>
          <w:szCs w:val="22"/>
          <w:rtl w:val="0"/>
        </w:rPr>
        <w:t xml:space="preserve"> of tsunami products from the PTWC.</w:t>
      </w:r>
    </w:p>
    <w:p xmlns:wp14="http://schemas.microsoft.com/office/word/2010/wordml" w:rsidRDefault="00000000" w14:paraId="0000006D"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Validate </w:t>
      </w:r>
      <w:r>
        <w:rPr>
          <w:rFonts w:ascii="Arial" w:hAnsi="Arial" w:eastAsia="Arial" w:cs="Arial"/>
          <w:color w:val="000000"/>
          <w:sz w:val="22"/>
          <w:szCs w:val="22"/>
          <w:u w:val="single"/>
          <w:rtl w:val="0"/>
        </w:rPr>
        <w:t xml:space="preserve">receipts</w:t>
      </w:r>
      <w:r>
        <w:rPr>
          <w:rFonts w:ascii="Arial" w:hAnsi="Arial" w:eastAsia="Arial" w:cs="Arial"/>
          <w:color w:val="000000"/>
          <w:sz w:val="22"/>
          <w:szCs w:val="22"/>
          <w:rtl w:val="0"/>
        </w:rPr>
        <w:t xml:space="preserve"> of tsunami products by CARIBE-EWS Tsunami Warning Focal Points (TWFPs) and/or National Tsunami Warning Centers (NTWCs).</w:t>
      </w:r>
    </w:p>
    <w:p xmlns:wp14="http://schemas.microsoft.com/office/word/2010/wordml" w:rsidRDefault="00000000" w14:paraId="0000006E" wp14:textId="77777777">
      <w:pPr>
        <w:widowControl w:val="1"/>
        <w:numPr>
          <w:ilvl w:val="0"/>
          <w:numId w:val="1"/>
        </w:numPr>
        <w:pBdr>
          <w:top w:val="nil" w:sz="0" w:space="0"/>
          <w:left w:val="nil" w:sz="0" w:space="0"/>
          <w:bottom w:val="nil" w:sz="0" w:space="0"/>
          <w:right w:val="nil" w:sz="0" w:space="0"/>
          <w:between w:val="nil" w:sz="0" w:space="0"/>
        </w:pBdr>
        <w:spacing w:after="240" w:line="240" w:lineRule="auto"/>
        <w:ind w:left="567" w:hanging="567"/>
        <w:jc w:val="both"/>
        <w:rPr>
          <w:color w:val="000000"/>
          <w:sz w:val="22"/>
          <w:szCs w:val="22"/>
        </w:rPr>
      </w:pPr>
      <w:r>
        <w:rPr>
          <w:rFonts w:ascii="Arial" w:hAnsi="Arial" w:eastAsia="Arial" w:cs="Arial"/>
          <w:b w:val="1"/>
          <w:bCs w:val="1"/>
          <w:color w:val="000000"/>
          <w:sz w:val="22"/>
          <w:szCs w:val="22"/>
          <w:rtl w:val="0"/>
        </w:rPr>
        <w:t xml:space="preserve">Evaluate the tsunami procedures and programs within </w:t>
      </w:r>
      <w:r>
        <w:rPr>
          <w:rFonts w:ascii="Arial" w:hAnsi="Arial" w:eastAsia="Arial" w:cs="Arial"/>
          <w:b w:val="1"/>
          <w:bCs w:val="1"/>
          <w:sz w:val="22"/>
          <w:szCs w:val="22"/>
          <w:rtl w:val="0"/>
        </w:rPr>
        <w:t xml:space="preserve">Member</w:t>
      </w:r>
      <w:r>
        <w:rPr>
          <w:rFonts w:ascii="Arial" w:hAnsi="Arial" w:eastAsia="Arial" w:cs="Arial"/>
          <w:b w:val="1"/>
          <w:bCs w:val="1"/>
          <w:color w:val="000000"/>
          <w:sz w:val="22"/>
          <w:szCs w:val="22"/>
          <w:rtl w:val="0"/>
        </w:rPr>
        <w:t xml:space="preserve"> States/Territories</w:t>
      </w:r>
      <w:r>
        <w:rPr>
          <w:rFonts w:ascii="Arial" w:hAnsi="Arial" w:eastAsia="Arial" w:cs="Arial"/>
          <w:b w:val="1"/>
          <w:bCs w:val="1"/>
          <w:sz w:val="22"/>
          <w:szCs w:val="22"/>
          <w:rtl w:val="0"/>
        </w:rPr>
        <w:t xml:space="preserve">:</w:t>
      </w:r>
      <w:r>
        <w:rPr>
          <w:rFonts w:ascii="Arial" w:hAnsi="Arial" w:eastAsia="Arial" w:cs="Arial"/>
          <w:b w:val="1"/>
          <w:bCs w:val="1"/>
          <w:color w:val="000000"/>
          <w:sz w:val="22"/>
          <w:szCs w:val="22"/>
          <w:rtl w:val="0"/>
        </w:rPr>
        <w:t xml:space="preserve"> </w:t>
      </w:r>
    </w:p>
    <w:p xmlns:wp14="http://schemas.microsoft.com/office/word/2010/wordml" w:rsidRDefault="00000000" w14:paraId="0000006F"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Validate </w:t>
      </w:r>
      <w:r>
        <w:rPr>
          <w:rFonts w:ascii="Arial" w:hAnsi="Arial" w:eastAsia="Arial" w:cs="Arial"/>
          <w:color w:val="000000"/>
          <w:sz w:val="22"/>
          <w:szCs w:val="22"/>
          <w:u w:val="single"/>
          <w:rtl w:val="0"/>
        </w:rPr>
        <w:t xml:space="preserve">readiness</w:t>
      </w:r>
      <w:r>
        <w:rPr>
          <w:rFonts w:ascii="Arial" w:hAnsi="Arial" w:eastAsia="Arial" w:cs="Arial"/>
          <w:color w:val="000000"/>
          <w:sz w:val="22"/>
          <w:szCs w:val="22"/>
          <w:rtl w:val="0"/>
        </w:rPr>
        <w:t xml:space="preserve"> to respond to a tsunami. </w:t>
      </w:r>
    </w:p>
    <w:p xmlns:wp14="http://schemas.microsoft.com/office/word/2010/wordml" w:rsidRDefault="00000000" w14:paraId="00000070"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Validate the </w:t>
      </w:r>
      <w:r>
        <w:rPr>
          <w:rFonts w:ascii="Arial" w:hAnsi="Arial" w:eastAsia="Arial" w:cs="Arial"/>
          <w:color w:val="000000"/>
          <w:sz w:val="22"/>
          <w:szCs w:val="22"/>
          <w:u w:val="single"/>
          <w:rtl w:val="0"/>
        </w:rPr>
        <w:t xml:space="preserve">operational readiness </w:t>
      </w:r>
      <w:r>
        <w:rPr>
          <w:rFonts w:ascii="Arial" w:hAnsi="Arial" w:eastAsia="Arial" w:cs="Arial"/>
          <w:color w:val="000000"/>
          <w:sz w:val="22"/>
          <w:szCs w:val="22"/>
          <w:rtl w:val="0"/>
        </w:rPr>
        <w:t xml:space="preserve">of the TWFPs/NTWCs and/or the National Disaster Management Office (NDMO). </w:t>
      </w:r>
    </w:p>
    <w:p xmlns:wp14="http://schemas.microsoft.com/office/word/2010/wordml" w:rsidRDefault="00000000" w14:paraId="00000071"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Improve </w:t>
      </w:r>
      <w:r>
        <w:rPr>
          <w:rFonts w:ascii="Arial" w:hAnsi="Arial" w:eastAsia="Arial" w:cs="Arial"/>
          <w:color w:val="000000"/>
          <w:sz w:val="22"/>
          <w:szCs w:val="22"/>
          <w:u w:val="single"/>
          <w:rtl w:val="0"/>
        </w:rPr>
        <w:t xml:space="preserve">operational readiness</w:t>
      </w:r>
      <w:r>
        <w:rPr>
          <w:rFonts w:ascii="Arial" w:hAnsi="Arial" w:eastAsia="Arial" w:cs="Arial"/>
          <w:color w:val="000000"/>
          <w:sz w:val="22"/>
          <w:szCs w:val="22"/>
          <w:rtl w:val="0"/>
        </w:rPr>
        <w:t xml:space="preserve">. Before the exercise, ensure appropriate tools and response plan(s) have been developed, including public education materials. </w:t>
      </w:r>
    </w:p>
    <w:p xmlns:wp14="http://schemas.microsoft.com/office/word/2010/wordml" w:rsidRDefault="00000000" w14:paraId="00000072"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Validate that the </w:t>
      </w:r>
      <w:r>
        <w:rPr>
          <w:rFonts w:ascii="Arial" w:hAnsi="Arial" w:eastAsia="Arial" w:cs="Arial"/>
          <w:color w:val="000000"/>
          <w:sz w:val="22"/>
          <w:szCs w:val="22"/>
          <w:u w:val="single"/>
          <w:rtl w:val="0"/>
        </w:rPr>
        <w:t xml:space="preserve">dissemination of warnings and information/advice</w:t>
      </w:r>
      <w:r>
        <w:rPr>
          <w:rFonts w:ascii="Arial" w:hAnsi="Arial" w:eastAsia="Arial" w:cs="Arial"/>
          <w:color w:val="000000"/>
          <w:sz w:val="22"/>
          <w:szCs w:val="22"/>
          <w:rtl w:val="0"/>
        </w:rPr>
        <w:t xml:space="preserve"> by TWFPs and NTWCs, to relevant in-country agencies and the public is accurate and timely. </w:t>
      </w:r>
    </w:p>
    <w:p xmlns:wp14="http://schemas.microsoft.com/office/word/2010/wordml" w:rsidRDefault="00000000" w14:paraId="00000073" wp14:textId="77777777">
      <w:pPr>
        <w:widowControl w:val="1"/>
        <w:numPr>
          <w:ilvl w:val="1"/>
          <w:numId w:val="1"/>
        </w:numPr>
        <w:pBdr>
          <w:top w:val="nil" w:sz="0" w:space="0"/>
          <w:left w:val="nil" w:sz="0" w:space="0"/>
          <w:bottom w:val="nil" w:sz="0" w:space="0"/>
          <w:right w:val="nil" w:sz="0" w:space="0"/>
          <w:between w:val="nil" w:sz="0" w:space="0"/>
        </w:pBdr>
        <w:spacing w:after="240" w:line="240" w:lineRule="auto"/>
        <w:ind w:left="1080" w:hanging="513"/>
        <w:jc w:val="both"/>
        <w:rPr>
          <w:rFonts w:ascii="Arial" w:hAnsi="Arial" w:eastAsia="Arial" w:cs="Arial"/>
          <w:color w:val="000000"/>
          <w:sz w:val="22"/>
          <w:szCs w:val="22"/>
        </w:rPr>
      </w:pPr>
      <w:r>
        <w:rPr>
          <w:rFonts w:ascii="Arial" w:hAnsi="Arial" w:eastAsia="Arial" w:cs="Arial"/>
          <w:color w:val="000000"/>
          <w:sz w:val="22"/>
          <w:szCs w:val="22"/>
          <w:rtl w:val="0"/>
        </w:rPr>
        <w:t xml:space="preserve">Evaluate the </w:t>
      </w:r>
      <w:r>
        <w:rPr>
          <w:rFonts w:ascii="Arial" w:hAnsi="Arial" w:eastAsia="Arial" w:cs="Arial"/>
          <w:color w:val="000000"/>
          <w:sz w:val="22"/>
          <w:szCs w:val="22"/>
          <w:u w:val="single"/>
          <w:rtl w:val="0"/>
        </w:rPr>
        <w:t xml:space="preserve">status of the implementation of the UNESCO/IOC Tsunami Ready</w:t>
      </w:r>
      <w:r>
        <w:rPr>
          <w:rFonts w:ascii="Arial" w:hAnsi="Arial" w:eastAsia="Arial" w:cs="Arial"/>
          <w:color w:val="000000"/>
          <w:sz w:val="22"/>
          <w:szCs w:val="22"/>
          <w:rtl w:val="0"/>
        </w:rPr>
        <w:t xml:space="preserve"> </w:t>
      </w:r>
      <w:r>
        <w:rPr>
          <w:rFonts w:ascii="Arial" w:hAnsi="Arial" w:eastAsia="Arial" w:cs="Arial"/>
          <w:sz w:val="22"/>
          <w:szCs w:val="22"/>
          <w:u w:val="single"/>
          <w:rtl w:val="0"/>
        </w:rPr>
        <w:t xml:space="preserve">P</w:t>
      </w:r>
      <w:r>
        <w:rPr>
          <w:rFonts w:ascii="Arial" w:hAnsi="Arial" w:eastAsia="Arial" w:cs="Arial"/>
          <w:color w:val="000000"/>
          <w:sz w:val="22"/>
          <w:szCs w:val="22"/>
          <w:u w:val="single"/>
          <w:rtl w:val="0"/>
        </w:rPr>
        <w:t xml:space="preserve">rogramme</w:t>
      </w:r>
      <w:r>
        <w:rPr>
          <w:rFonts w:ascii="Arial" w:hAnsi="Arial" w:eastAsia="Arial" w:cs="Arial"/>
          <w:color w:val="000000"/>
          <w:sz w:val="22"/>
          <w:szCs w:val="22"/>
          <w:rtl w:val="0"/>
        </w:rPr>
        <w:t xml:space="preserve">. </w:t>
      </w:r>
    </w:p>
    <w:p xmlns:wp14="http://schemas.microsoft.com/office/word/2010/wordml" w:rsidRDefault="00000000" w14:paraId="00000074" wp14:textId="77777777">
      <w:pPr>
        <w:widowControl w:val="1"/>
        <w:numPr>
          <w:ilvl w:val="0"/>
          <w:numId w:val="1"/>
        </w:numPr>
        <w:spacing w:before="240" w:after="120" w:line="240" w:lineRule="auto"/>
        <w:ind w:left="360"/>
        <w:jc w:val="both"/>
        <w:rPr>
          <w:sz w:val="22"/>
          <w:szCs w:val="22"/>
        </w:rPr>
      </w:pPr>
      <w:r>
        <w:rPr>
          <w:rFonts w:ascii="Arial" w:hAnsi="Arial" w:eastAsia="Arial" w:cs="Arial"/>
          <w:b w:val="1"/>
          <w:bCs w:val="1"/>
          <w:sz w:val="22"/>
          <w:szCs w:val="22"/>
          <w:rtl w:val="0"/>
        </w:rPr>
        <w:t xml:space="preserve">To evaluate volcanic products:</w:t>
      </w:r>
    </w:p>
    <w:p xmlns:wp14="http://schemas.microsoft.com/office/word/2010/wordml" w:rsidRDefault="00000000" w14:paraId="00000075" wp14:textId="77777777">
      <w:pPr>
        <w:widowControl w:val="1"/>
        <w:numPr>
          <w:ilvl w:val="1"/>
          <w:numId w:val="1"/>
        </w:numPr>
        <w:spacing w:before="240" w:after="120" w:line="240" w:lineRule="auto"/>
        <w:ind w:left="1080" w:hanging="360"/>
        <w:jc w:val="both"/>
        <w:rPr>
          <w:rFonts w:ascii="Arial" w:hAnsi="Arial" w:eastAsia="Arial" w:cs="Arial"/>
          <w:sz w:val="22"/>
          <w:szCs w:val="22"/>
        </w:rPr>
      </w:pPr>
      <w:r>
        <w:rPr>
          <w:rFonts w:ascii="Arial" w:hAnsi="Arial" w:eastAsia="Arial" w:cs="Arial"/>
          <w:sz w:val="22"/>
          <w:szCs w:val="22"/>
          <w:rtl w:val="0"/>
        </w:rPr>
        <w:t xml:space="preserve">Evaluate experimental PTWC CARIBE-EWS procedures and products for volcanic events.</w:t>
      </w:r>
    </w:p>
    <w:p xmlns:wp14="http://schemas.microsoft.com/office/word/2010/wordml" w:rsidRDefault="00000000" w14:paraId="00000076" wp14:textId="77777777">
      <w:pPr>
        <w:widowControl w:val="1"/>
        <w:numPr>
          <w:ilvl w:val="1"/>
          <w:numId w:val="1"/>
        </w:numPr>
        <w:spacing w:before="240" w:after="120" w:line="240" w:lineRule="auto"/>
        <w:ind w:left="1080" w:hanging="360"/>
        <w:jc w:val="both"/>
        <w:rPr>
          <w:rFonts w:ascii="Arial" w:hAnsi="Arial" w:eastAsia="Arial" w:cs="Arial"/>
          <w:sz w:val="22"/>
          <w:szCs w:val="22"/>
        </w:rPr>
      </w:pPr>
      <w:r>
        <w:rPr>
          <w:rFonts w:ascii="Arial" w:hAnsi="Arial" w:eastAsia="Arial" w:cs="Arial"/>
          <w:sz w:val="22"/>
          <w:szCs w:val="22"/>
          <w:rtl w:val="0"/>
        </w:rPr>
        <w:t xml:space="preserve">Evaluate input and procedures from agencies responsible for volcano monitoring. </w:t>
      </w:r>
    </w:p>
    <w:p xmlns:wp14="http://schemas.microsoft.com/office/word/2010/wordml" w:rsidRDefault="00000000" w14:paraId="00000077" wp14:textId="77777777">
      <w:pPr>
        <w:numPr>
          <w:ilvl w:val="1"/>
          <w:numId w:val="1"/>
        </w:numPr>
        <w:spacing w:before="240" w:after="120" w:lineRule="auto"/>
        <w:ind w:left="1080" w:hanging="360"/>
        <w:jc w:val="both"/>
        <w:rPr>
          <w:rFonts w:ascii="Arial" w:hAnsi="Arial" w:eastAsia="Arial" w:cs="Arial"/>
          <w:sz w:val="22"/>
          <w:szCs w:val="22"/>
        </w:rPr>
      </w:pPr>
      <w:r>
        <w:rPr>
          <w:rFonts w:ascii="Arial" w:hAnsi="Arial" w:eastAsia="Arial" w:cs="Arial"/>
          <w:sz w:val="22"/>
          <w:szCs w:val="22"/>
          <w:rtl w:val="0"/>
        </w:rPr>
        <w:t xml:space="preserve">Evaluate Member States and Territories response plans for tsunamis from volcanoes.</w:t>
      </w:r>
    </w:p>
    <w:p xmlns:wp14="http://schemas.microsoft.com/office/word/2010/wordml" w:rsidRDefault="00000000" w14:paraId="00000078" wp14:textId="77777777">
      <w:pPr>
        <w:spacing w:before="240" w:after="120" w:lineRule="auto"/>
        <w:ind w:left="0" w:firstLine="0"/>
        <w:jc w:val="both"/>
        <w:rPr>
          <w:rFonts w:ascii="Arial" w:hAnsi="Arial" w:eastAsia="Arial" w:cs="Arial"/>
          <w:sz w:val="22"/>
          <w:szCs w:val="22"/>
        </w:rPr>
      </w:pPr>
      <w:r>
        <w:rPr>
          <w:rFonts w:ascii="Arial" w:hAnsi="Arial" w:eastAsia="Arial" w:cs="Arial"/>
          <w:sz w:val="22"/>
          <w:szCs w:val="22"/>
          <w:rtl w:val="0"/>
        </w:rPr>
        <w:t xml:space="preserve">ICG/CARIBE-EWS has established metrics to evaluate the goals of the exercise (Table 1). 91% of participating Member States and Territories submitted the Post-Exercise Survey, with 96% who answered being satisfied with the exercise. </w:t>
      </w:r>
    </w:p>
    <w:tbl>
      <w:tblPr>
        <w:tblStyle w:val="Table3"/>
        <w:tblW w:w="10740.0" w:type="dxa"/>
        <w:jc w:val="left"/>
        <w:tblInd w:w="-765.0"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Look w:val="0420"/>
      </w:tblPr>
      <w:tblGrid>
        <w:gridCol w:w="1605"/>
        <w:gridCol w:w="795"/>
        <w:gridCol w:w="780"/>
        <w:gridCol w:w="810"/>
        <w:gridCol w:w="825"/>
        <w:gridCol w:w="825"/>
        <w:gridCol w:w="675"/>
        <w:gridCol w:w="690"/>
        <w:gridCol w:w="675"/>
        <w:gridCol w:w="705"/>
        <w:gridCol w:w="675"/>
        <w:gridCol w:w="810"/>
        <w:gridCol w:w="870"/>
        <w:tblGridChange w:id="0">
          <w:tblGrid>
            <w:gridCol w:w="1605"/>
            <w:gridCol w:w="795"/>
            <w:gridCol w:w="780"/>
            <w:gridCol w:w="810"/>
            <w:gridCol w:w="825"/>
            <w:gridCol w:w="825"/>
            <w:gridCol w:w="675"/>
            <w:gridCol w:w="690"/>
            <w:gridCol w:w="675"/>
            <w:gridCol w:w="705"/>
            <w:gridCol w:w="675"/>
            <w:gridCol w:w="810"/>
            <w:gridCol w:w="870"/>
          </w:tblGrid>
        </w:tblGridChange>
      </w:tblGrid>
      <w:tr xmlns:wp14="http://schemas.microsoft.com/office/word/2010/wordml" w14:paraId="167AEDA2"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79" wp14:textId="77777777">
            <w:pPr>
              <w:widowControl w:val="0"/>
              <w:spacing w:line="254.4" w:lineRule="auto"/>
              <w:jc w:val="center"/>
              <w:rPr>
                <w:rFonts w:ascii="Arial" w:hAnsi="Arial" w:eastAsia="Arial" w:cs="Arial"/>
                <w:sz w:val="20"/>
                <w:szCs w:val="20"/>
              </w:rPr>
            </w:pPr>
            <w:r>
              <w:rPr>
                <w:rFonts w:ascii="Arial" w:hAnsi="Arial" w:eastAsia="Arial" w:cs="Arial"/>
                <w:sz w:val="20"/>
                <w:szCs w:val="20"/>
                <w:rtl w:val="0"/>
              </w:rPr>
              <w:t xml:space="preserve">Goals</w:t>
            </w:r>
          </w:p>
        </w:tc>
        <w:tc>
          <w:tcPr>
            <w:tcMar>
              <w:top w:w="60.0" w:type="dxa"/>
              <w:left w:w="60.0" w:type="dxa"/>
              <w:bottom w:w="60.0" w:type="dxa"/>
              <w:right w:w="60.0" w:type="dxa"/>
            </w:tcMar>
            <w:vAlign w:val="center"/>
          </w:tcPr>
          <w:p w:rsidRDefault="00000000" w14:paraId="0000007A"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2016 </w:t>
            </w:r>
          </w:p>
          <w:p w:rsidRDefault="00000000" w14:paraId="0000007B"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60.0" w:type="dxa"/>
              <w:left w:w="60.0" w:type="dxa"/>
              <w:bottom w:w="60.0" w:type="dxa"/>
              <w:right w:w="60.0" w:type="dxa"/>
            </w:tcMar>
            <w:vAlign w:val="center"/>
          </w:tcPr>
          <w:p w:rsidRDefault="00000000" w14:paraId="0000007C"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2017</w:t>
            </w:r>
          </w:p>
          <w:p w:rsidRDefault="00000000" w14:paraId="0000007D"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60.0" w:type="dxa"/>
              <w:left w:w="60.0" w:type="dxa"/>
              <w:bottom w:w="60.0" w:type="dxa"/>
              <w:right w:w="60.0" w:type="dxa"/>
            </w:tcMar>
            <w:vAlign w:val="center"/>
          </w:tcPr>
          <w:p w:rsidRDefault="00000000" w14:paraId="0000007E"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2018</w:t>
            </w:r>
          </w:p>
          <w:p w:rsidRDefault="00000000" w14:paraId="0000007F"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20.0" w:type="dxa"/>
              <w:left w:w="60.0" w:type="dxa"/>
              <w:bottom w:w="0.0" w:type="dxa"/>
              <w:right w:w="60.0" w:type="dxa"/>
            </w:tcMar>
            <w:vAlign w:val="center"/>
          </w:tcPr>
          <w:p w:rsidRDefault="00000000" w14:paraId="00000080"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2019</w:t>
            </w:r>
          </w:p>
          <w:p w:rsidRDefault="00000000" w14:paraId="00000081"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60.0" w:type="dxa"/>
              <w:bottom w:w="0.0" w:type="dxa"/>
              <w:right w:w="60.0" w:type="dxa"/>
            </w:tcMar>
            <w:vAlign w:val="center"/>
          </w:tcPr>
          <w:p w:rsidRDefault="00000000" w14:paraId="00000082"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2020</w:t>
            </w:r>
          </w:p>
          <w:p w:rsidRDefault="00000000" w14:paraId="00000083"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0.0" w:type="dxa"/>
              <w:bottom w:w="0.0" w:type="dxa"/>
              <w:right w:w="0.0" w:type="dxa"/>
            </w:tcMar>
            <w:vAlign w:val="center"/>
          </w:tcPr>
          <w:p w:rsidRDefault="00000000" w14:paraId="00000084"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2021</w:t>
            </w:r>
          </w:p>
          <w:p w:rsidRDefault="00000000" w14:paraId="00000085"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0.0" w:type="dxa"/>
              <w:bottom w:w="0.0" w:type="dxa"/>
              <w:right w:w="0.0" w:type="dxa"/>
            </w:tcMar>
            <w:vAlign w:val="center"/>
          </w:tcPr>
          <w:p w:rsidRDefault="00000000" w14:paraId="00000086"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2022</w:t>
            </w:r>
          </w:p>
          <w:p w:rsidRDefault="00000000" w14:paraId="00000087"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0.0" w:type="dxa"/>
              <w:bottom w:w="0.0" w:type="dxa"/>
              <w:right w:w="0.0" w:type="dxa"/>
            </w:tcMar>
            <w:vAlign w:val="center"/>
          </w:tcPr>
          <w:p w:rsidRDefault="00000000" w14:paraId="00000088"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2023 </w:t>
            </w:r>
          </w:p>
          <w:p w:rsidRDefault="00000000" w14:paraId="00000089"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0.0" w:type="dxa"/>
              <w:bottom w:w="0.0" w:type="dxa"/>
              <w:right w:w="0.0" w:type="dxa"/>
            </w:tcMar>
            <w:vAlign w:val="center"/>
          </w:tcPr>
          <w:p w:rsidRDefault="00000000" w14:paraId="0000008A"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2024</w:t>
            </w:r>
          </w:p>
          <w:p w:rsidRDefault="00000000" w14:paraId="0000008B"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0.0" w:type="dxa"/>
              <w:bottom w:w="0.0" w:type="dxa"/>
              <w:right w:w="0.0" w:type="dxa"/>
            </w:tcMar>
            <w:vAlign w:val="center"/>
          </w:tcPr>
          <w:p w:rsidRDefault="00000000" w14:paraId="0000008C"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2025</w:t>
            </w:r>
          </w:p>
          <w:p w:rsidRDefault="00000000" w14:paraId="0000008D" wp14:textId="77777777">
            <w:pPr>
              <w:widowControl w:val="0"/>
              <w:spacing w:line="254.4" w:lineRule="auto"/>
              <w:jc w:val="center"/>
              <w:rPr>
                <w:rFonts w:ascii="Arial" w:hAnsi="Arial" w:eastAsia="Arial" w:cs="Arial"/>
                <w:sz w:val="18"/>
                <w:szCs w:val="18"/>
              </w:rPr>
            </w:pPr>
            <w:r>
              <w:rPr>
                <w:rFonts w:ascii="Arial" w:hAnsi="Arial" w:eastAsia="Arial" w:cs="Arial"/>
                <w:sz w:val="18"/>
                <w:szCs w:val="18"/>
                <w:rtl w:val="0"/>
              </w:rPr>
              <w:t xml:space="preserve">Results</w:t>
            </w:r>
          </w:p>
        </w:tc>
        <w:tc>
          <w:tcPr>
            <w:tcMar>
              <w:top w:w="0.0" w:type="dxa"/>
              <w:left w:w="0.0" w:type="dxa"/>
              <w:bottom w:w="0.0" w:type="dxa"/>
              <w:right w:w="0.0" w:type="dxa"/>
            </w:tcMar>
            <w:vAlign w:val="center"/>
          </w:tcPr>
          <w:p w:rsidRDefault="00000000" w14:paraId="0000008E" wp14:textId="77777777">
            <w:pPr>
              <w:widowControl w:val="0"/>
              <w:spacing w:line="254.4" w:lineRule="auto"/>
              <w:jc w:val="center"/>
              <w:rPr>
                <w:rFonts w:ascii="Arial" w:hAnsi="Arial" w:eastAsia="Arial" w:cs="Arial"/>
                <w:color w:val="ffff00"/>
                <w:sz w:val="18"/>
                <w:szCs w:val="18"/>
              </w:rPr>
            </w:pPr>
            <w:r>
              <w:rPr>
                <w:rFonts w:ascii="Arial" w:hAnsi="Arial" w:eastAsia="Arial" w:cs="Arial"/>
                <w:color w:val="ffff00"/>
                <w:sz w:val="18"/>
                <w:szCs w:val="18"/>
                <w:rtl w:val="0"/>
              </w:rPr>
              <w:t xml:space="preserve">2026</w:t>
            </w:r>
          </w:p>
          <w:p w:rsidRDefault="00000000" w14:paraId="0000008F" wp14:textId="77777777">
            <w:pPr>
              <w:widowControl w:val="0"/>
              <w:spacing w:line="254.4" w:lineRule="auto"/>
              <w:jc w:val="center"/>
              <w:rPr>
                <w:rFonts w:ascii="Arial" w:hAnsi="Arial" w:eastAsia="Arial" w:cs="Arial"/>
                <w:color w:val="ffff00"/>
                <w:sz w:val="18"/>
                <w:szCs w:val="18"/>
              </w:rPr>
            </w:pPr>
            <w:r>
              <w:rPr>
                <w:rFonts w:ascii="Arial" w:hAnsi="Arial" w:eastAsia="Arial" w:cs="Arial"/>
                <w:color w:val="ffff00"/>
                <w:sz w:val="18"/>
                <w:szCs w:val="18"/>
                <w:rtl w:val="0"/>
              </w:rPr>
              <w:t xml:space="preserve">Metrics</w:t>
            </w:r>
          </w:p>
        </w:tc>
        <w:tc>
          <w:tcPr>
            <w:tcMar>
              <w:top w:w="0.0" w:type="dxa"/>
              <w:left w:w="0.0" w:type="dxa"/>
              <w:bottom w:w="0.0" w:type="dxa"/>
              <w:right w:w="0.0" w:type="dxa"/>
            </w:tcMar>
            <w:vAlign w:val="center"/>
          </w:tcPr>
          <w:p w:rsidRDefault="00000000" w14:paraId="00000090" wp14:textId="77777777">
            <w:pPr>
              <w:widowControl w:val="0"/>
              <w:spacing w:line="254.4" w:lineRule="auto"/>
              <w:jc w:val="center"/>
              <w:rPr>
                <w:rFonts w:ascii="Arial" w:hAnsi="Arial" w:eastAsia="Arial" w:cs="Arial"/>
                <w:color w:val="ffff00"/>
                <w:sz w:val="18"/>
                <w:szCs w:val="18"/>
              </w:rPr>
            </w:pPr>
            <w:r>
              <w:rPr>
                <w:rFonts w:ascii="Arial" w:hAnsi="Arial" w:eastAsia="Arial" w:cs="Arial"/>
                <w:color w:val="ffff00"/>
                <w:sz w:val="18"/>
                <w:szCs w:val="18"/>
                <w:rtl w:val="0"/>
              </w:rPr>
              <w:t xml:space="preserve">2026</w:t>
            </w:r>
          </w:p>
          <w:p w:rsidRDefault="00000000" w14:paraId="00000091" wp14:textId="77777777">
            <w:pPr>
              <w:widowControl w:val="0"/>
              <w:spacing w:line="254.4" w:lineRule="auto"/>
              <w:jc w:val="center"/>
              <w:rPr>
                <w:rFonts w:ascii="Arial" w:hAnsi="Arial" w:eastAsia="Arial" w:cs="Arial"/>
                <w:color w:val="ffff00"/>
                <w:sz w:val="18"/>
                <w:szCs w:val="18"/>
              </w:rPr>
            </w:pPr>
            <w:r>
              <w:rPr>
                <w:rFonts w:ascii="Arial" w:hAnsi="Arial" w:eastAsia="Arial" w:cs="Arial"/>
                <w:color w:val="ffff00"/>
                <w:sz w:val="18"/>
                <w:szCs w:val="18"/>
                <w:rtl w:val="0"/>
              </w:rPr>
              <w:t xml:space="preserve">Results</w:t>
            </w:r>
          </w:p>
        </w:tc>
      </w:tr>
      <w:tr xmlns:wp14="http://schemas.microsoft.com/office/word/2010/wordml" w14:paraId="4C7793ED"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92" wp14:textId="77777777">
            <w:pPr>
              <w:widowControl w:val="0"/>
              <w:spacing w:line="254.4" w:lineRule="auto"/>
              <w:jc w:val="center"/>
              <w:rPr>
                <w:rFonts w:ascii="Arial" w:hAnsi="Arial" w:eastAsia="Arial" w:cs="Arial"/>
                <w:b w:val="1"/>
                <w:bCs w:val="1"/>
                <w:color w:val="000000"/>
                <w:sz w:val="18"/>
                <w:szCs w:val="18"/>
              </w:rPr>
            </w:pPr>
            <w:r>
              <w:rPr>
                <w:rFonts w:ascii="Arial" w:hAnsi="Arial" w:eastAsia="Arial" w:cs="Arial"/>
                <w:b w:val="1"/>
                <w:bCs w:val="1"/>
                <w:color w:val="000000"/>
                <w:sz w:val="18"/>
                <w:szCs w:val="18"/>
                <w:rtl w:val="0"/>
              </w:rPr>
              <w:t xml:space="preserve">TWFP receive the dummy message</w:t>
            </w:r>
          </w:p>
        </w:tc>
        <w:tc>
          <w:tcPr>
            <w:tcMar>
              <w:top w:w="60.0" w:type="dxa"/>
              <w:left w:w="60.0" w:type="dxa"/>
              <w:bottom w:w="60.0" w:type="dxa"/>
              <w:right w:w="60.0" w:type="dxa"/>
            </w:tcMar>
            <w:vAlign w:val="center"/>
          </w:tcPr>
          <w:p w:rsidRDefault="00000000" w14:paraId="00000093"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84%</w:t>
            </w:r>
          </w:p>
        </w:tc>
        <w:tc>
          <w:tcPr>
            <w:tcMar>
              <w:top w:w="60.0" w:type="dxa"/>
              <w:left w:w="60.0" w:type="dxa"/>
              <w:bottom w:w="60.0" w:type="dxa"/>
              <w:right w:w="60.0" w:type="dxa"/>
            </w:tcMar>
            <w:vAlign w:val="center"/>
          </w:tcPr>
          <w:p w:rsidRDefault="00000000" w14:paraId="00000094"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95%</w:t>
            </w:r>
          </w:p>
        </w:tc>
        <w:tc>
          <w:tcPr>
            <w:tcMar>
              <w:top w:w="60.0" w:type="dxa"/>
              <w:left w:w="60.0" w:type="dxa"/>
              <w:bottom w:w="60.0" w:type="dxa"/>
              <w:right w:w="60.0" w:type="dxa"/>
            </w:tcMar>
            <w:vAlign w:val="center"/>
          </w:tcPr>
          <w:p w:rsidRDefault="00000000" w14:paraId="00000095"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20.0" w:type="dxa"/>
              <w:left w:w="60.0" w:type="dxa"/>
              <w:bottom w:w="0.0" w:type="dxa"/>
              <w:right w:w="60.0" w:type="dxa"/>
            </w:tcMar>
            <w:vAlign w:val="center"/>
          </w:tcPr>
          <w:p w:rsidRDefault="00000000" w14:paraId="00000096"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89%</w:t>
            </w:r>
          </w:p>
        </w:tc>
        <w:tc>
          <w:tcPr>
            <w:tcMar>
              <w:top w:w="0.0" w:type="dxa"/>
              <w:left w:w="60.0" w:type="dxa"/>
              <w:bottom w:w="0.0" w:type="dxa"/>
              <w:right w:w="60.0" w:type="dxa"/>
            </w:tcMar>
            <w:vAlign w:val="center"/>
          </w:tcPr>
          <w:p w:rsidRDefault="00000000" w14:paraId="00000097"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97%</w:t>
            </w:r>
          </w:p>
        </w:tc>
        <w:tc>
          <w:tcPr>
            <w:tcMar>
              <w:top w:w="0.0" w:type="dxa"/>
              <w:left w:w="0.0" w:type="dxa"/>
              <w:bottom w:w="0.0" w:type="dxa"/>
              <w:right w:w="0.0" w:type="dxa"/>
            </w:tcMar>
            <w:vAlign w:val="center"/>
          </w:tcPr>
          <w:p w:rsidRDefault="00000000" w14:paraId="00000098"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97%</w:t>
            </w:r>
          </w:p>
        </w:tc>
        <w:tc>
          <w:tcPr>
            <w:tcMar>
              <w:top w:w="0.0" w:type="dxa"/>
              <w:left w:w="0.0" w:type="dxa"/>
              <w:bottom w:w="0.0" w:type="dxa"/>
              <w:right w:w="0.0" w:type="dxa"/>
            </w:tcMar>
            <w:vAlign w:val="center"/>
          </w:tcPr>
          <w:p w:rsidRDefault="00000000" w14:paraId="00000099"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91%</w:t>
            </w:r>
          </w:p>
        </w:tc>
        <w:tc>
          <w:tcPr>
            <w:tcMar>
              <w:top w:w="0.0" w:type="dxa"/>
              <w:left w:w="0.0" w:type="dxa"/>
              <w:bottom w:w="0.0" w:type="dxa"/>
              <w:right w:w="0.0" w:type="dxa"/>
            </w:tcMar>
            <w:vAlign w:val="center"/>
          </w:tcPr>
          <w:p w:rsidRDefault="00000000" w14:paraId="0000009A"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97%</w:t>
            </w:r>
          </w:p>
        </w:tc>
        <w:tc>
          <w:tcPr>
            <w:tcMar>
              <w:top w:w="0.0" w:type="dxa"/>
              <w:left w:w="0.0" w:type="dxa"/>
              <w:bottom w:w="0.0" w:type="dxa"/>
              <w:right w:w="0.0" w:type="dxa"/>
            </w:tcMar>
            <w:vAlign w:val="center"/>
          </w:tcPr>
          <w:p w:rsidRDefault="00000000" w14:paraId="0000009B"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9C"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9D"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9E"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94%</w:t>
            </w:r>
          </w:p>
        </w:tc>
      </w:tr>
      <w:tr xmlns:wp14="http://schemas.microsoft.com/office/word/2010/wordml" w14:paraId="7FDE8C08"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9F" wp14:textId="77777777">
            <w:pPr>
              <w:widowControl w:val="0"/>
              <w:spacing w:line="254.4" w:lineRule="auto"/>
              <w:jc w:val="center"/>
              <w:rPr>
                <w:rFonts w:ascii="Arial" w:hAnsi="Arial" w:eastAsia="Arial" w:cs="Arial"/>
                <w:b w:val="1"/>
                <w:bCs w:val="1"/>
                <w:color w:val="000000"/>
                <w:sz w:val="18"/>
                <w:szCs w:val="18"/>
              </w:rPr>
            </w:pPr>
            <w:r>
              <w:rPr>
                <w:rFonts w:ascii="Arial" w:hAnsi="Arial" w:eastAsia="Arial" w:cs="Arial"/>
                <w:b w:val="1"/>
                <w:bCs w:val="1"/>
                <w:color w:val="000000"/>
                <w:sz w:val="18"/>
                <w:szCs w:val="18"/>
                <w:rtl w:val="0"/>
              </w:rPr>
              <w:t xml:space="preserve">Participation of Member States of the ICG - CARIBE-EWS with designated focal warning point</w:t>
            </w:r>
          </w:p>
        </w:tc>
        <w:tc>
          <w:tcPr>
            <w:tcMar>
              <w:top w:w="60.0" w:type="dxa"/>
              <w:left w:w="60.0" w:type="dxa"/>
              <w:bottom w:w="60.0" w:type="dxa"/>
              <w:right w:w="60.0" w:type="dxa"/>
            </w:tcMar>
            <w:vAlign w:val="center"/>
          </w:tcPr>
          <w:p w:rsidRDefault="00000000" w14:paraId="000000A0"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60.0" w:type="dxa"/>
              <w:left w:w="60.0" w:type="dxa"/>
              <w:bottom w:w="60.0" w:type="dxa"/>
              <w:right w:w="60.0" w:type="dxa"/>
            </w:tcMar>
            <w:vAlign w:val="center"/>
          </w:tcPr>
          <w:p w:rsidRDefault="00000000" w14:paraId="000000A1"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60.0" w:type="dxa"/>
              <w:left w:w="60.0" w:type="dxa"/>
              <w:bottom w:w="60.0" w:type="dxa"/>
              <w:right w:w="60.0" w:type="dxa"/>
            </w:tcMar>
            <w:vAlign w:val="center"/>
          </w:tcPr>
          <w:p w:rsidRDefault="00000000" w14:paraId="000000A2"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97%</w:t>
            </w:r>
          </w:p>
        </w:tc>
        <w:tc>
          <w:tcPr>
            <w:tcMar>
              <w:top w:w="20.0" w:type="dxa"/>
              <w:left w:w="60.0" w:type="dxa"/>
              <w:bottom w:w="0.0" w:type="dxa"/>
              <w:right w:w="60.0" w:type="dxa"/>
            </w:tcMar>
            <w:vAlign w:val="center"/>
          </w:tcPr>
          <w:p w:rsidRDefault="00000000" w14:paraId="000000A3"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60.0" w:type="dxa"/>
              <w:bottom w:w="0.0" w:type="dxa"/>
              <w:right w:w="60.0" w:type="dxa"/>
            </w:tcMar>
            <w:vAlign w:val="center"/>
          </w:tcPr>
          <w:p w:rsidRDefault="00000000" w14:paraId="000000A4"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92%</w:t>
            </w:r>
          </w:p>
        </w:tc>
        <w:tc>
          <w:tcPr>
            <w:tcMar>
              <w:top w:w="0.0" w:type="dxa"/>
              <w:left w:w="0.0" w:type="dxa"/>
              <w:bottom w:w="0.0" w:type="dxa"/>
              <w:right w:w="0.0" w:type="dxa"/>
            </w:tcMar>
            <w:vAlign w:val="center"/>
          </w:tcPr>
          <w:p w:rsidRDefault="00000000" w14:paraId="000000A5"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98%</w:t>
            </w:r>
          </w:p>
        </w:tc>
        <w:tc>
          <w:tcPr>
            <w:tcMar>
              <w:top w:w="0.0" w:type="dxa"/>
              <w:left w:w="0.0" w:type="dxa"/>
              <w:bottom w:w="0.0" w:type="dxa"/>
              <w:right w:w="0.0" w:type="dxa"/>
            </w:tcMar>
            <w:vAlign w:val="center"/>
          </w:tcPr>
          <w:p w:rsidRDefault="00000000" w14:paraId="000000A6"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A7"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94%</w:t>
            </w:r>
          </w:p>
        </w:tc>
        <w:tc>
          <w:tcPr>
            <w:tcMar>
              <w:top w:w="0.0" w:type="dxa"/>
              <w:left w:w="0.0" w:type="dxa"/>
              <w:bottom w:w="0.0" w:type="dxa"/>
              <w:right w:w="0.0" w:type="dxa"/>
            </w:tcMar>
            <w:vAlign w:val="center"/>
          </w:tcPr>
          <w:p w:rsidRDefault="00000000" w14:paraId="000000A8"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96%</w:t>
            </w:r>
          </w:p>
        </w:tc>
        <w:tc>
          <w:tcPr>
            <w:tcMar>
              <w:top w:w="0.0" w:type="dxa"/>
              <w:left w:w="0.0" w:type="dxa"/>
              <w:bottom w:w="0.0" w:type="dxa"/>
              <w:right w:w="0.0" w:type="dxa"/>
            </w:tcMar>
            <w:vAlign w:val="center"/>
          </w:tcPr>
          <w:p w:rsidRDefault="00000000" w14:paraId="000000A9"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93%</w:t>
            </w:r>
          </w:p>
        </w:tc>
        <w:tc>
          <w:tcPr>
            <w:tcMar>
              <w:top w:w="0.0" w:type="dxa"/>
              <w:left w:w="0.0" w:type="dxa"/>
              <w:bottom w:w="0.0" w:type="dxa"/>
              <w:right w:w="0.0" w:type="dxa"/>
            </w:tcMar>
            <w:vAlign w:val="center"/>
          </w:tcPr>
          <w:p w:rsidRDefault="00000000" w14:paraId="000000AA"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AB"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94%</w:t>
            </w:r>
          </w:p>
        </w:tc>
      </w:tr>
      <w:tr xmlns:wp14="http://schemas.microsoft.com/office/word/2010/wordml" w14:paraId="4F2C6A04"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AC" wp14:textId="77777777">
            <w:pPr>
              <w:widowControl w:val="0"/>
              <w:spacing w:line="254.4" w:lineRule="auto"/>
              <w:jc w:val="center"/>
              <w:rPr>
                <w:rFonts w:ascii="Arial" w:hAnsi="Arial" w:eastAsia="Arial" w:cs="Arial"/>
                <w:b w:val="1"/>
                <w:bCs w:val="1"/>
                <w:color w:val="000000"/>
                <w:sz w:val="18"/>
                <w:szCs w:val="18"/>
              </w:rPr>
            </w:pPr>
            <w:r>
              <w:rPr>
                <w:rFonts w:ascii="Arial" w:hAnsi="Arial" w:eastAsia="Arial" w:cs="Arial"/>
                <w:b w:val="1"/>
                <w:bCs w:val="1"/>
                <w:color w:val="000000"/>
                <w:sz w:val="18"/>
                <w:szCs w:val="18"/>
                <w:rtl w:val="0"/>
              </w:rPr>
              <w:t xml:space="preserve">Community involvement (including agencies beyond TWFP)</w:t>
            </w:r>
          </w:p>
        </w:tc>
        <w:tc>
          <w:tcPr>
            <w:tcMar>
              <w:top w:w="60.0" w:type="dxa"/>
              <w:left w:w="60.0" w:type="dxa"/>
              <w:bottom w:w="60.0" w:type="dxa"/>
              <w:right w:w="60.0" w:type="dxa"/>
            </w:tcMar>
            <w:vAlign w:val="center"/>
          </w:tcPr>
          <w:p w:rsidRDefault="00000000" w14:paraId="000000AD"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73%</w:t>
            </w:r>
          </w:p>
        </w:tc>
        <w:tc>
          <w:tcPr>
            <w:tcMar>
              <w:top w:w="60.0" w:type="dxa"/>
              <w:left w:w="60.0" w:type="dxa"/>
              <w:bottom w:w="60.0" w:type="dxa"/>
              <w:right w:w="60.0" w:type="dxa"/>
            </w:tcMar>
            <w:vAlign w:val="center"/>
          </w:tcPr>
          <w:p w:rsidRDefault="00000000" w14:paraId="000000AE"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82%</w:t>
            </w:r>
          </w:p>
        </w:tc>
        <w:tc>
          <w:tcPr>
            <w:tcMar>
              <w:top w:w="60.0" w:type="dxa"/>
              <w:left w:w="60.0" w:type="dxa"/>
              <w:bottom w:w="60.0" w:type="dxa"/>
              <w:right w:w="60.0" w:type="dxa"/>
            </w:tcMar>
            <w:vAlign w:val="center"/>
          </w:tcPr>
          <w:p w:rsidRDefault="00000000" w14:paraId="000000AF"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77%</w:t>
            </w:r>
          </w:p>
        </w:tc>
        <w:tc>
          <w:tcPr>
            <w:tcMar>
              <w:top w:w="20.0" w:type="dxa"/>
              <w:left w:w="60.0" w:type="dxa"/>
              <w:bottom w:w="0.0" w:type="dxa"/>
              <w:right w:w="60.0" w:type="dxa"/>
            </w:tcMar>
            <w:vAlign w:val="center"/>
          </w:tcPr>
          <w:p w:rsidRDefault="00000000" w14:paraId="000000B0"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66%</w:t>
            </w:r>
          </w:p>
        </w:tc>
        <w:tc>
          <w:tcPr>
            <w:tcMar>
              <w:top w:w="0.0" w:type="dxa"/>
              <w:left w:w="60.0" w:type="dxa"/>
              <w:bottom w:w="0.0" w:type="dxa"/>
              <w:right w:w="60.0" w:type="dxa"/>
            </w:tcMar>
            <w:vAlign w:val="center"/>
          </w:tcPr>
          <w:p w:rsidRDefault="00000000" w14:paraId="000000B1"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38% </w:t>
            </w:r>
          </w:p>
        </w:tc>
        <w:tc>
          <w:tcPr>
            <w:tcMar>
              <w:top w:w="0.0" w:type="dxa"/>
              <w:left w:w="0.0" w:type="dxa"/>
              <w:bottom w:w="0.0" w:type="dxa"/>
              <w:right w:w="0.0" w:type="dxa"/>
            </w:tcMar>
            <w:vAlign w:val="center"/>
          </w:tcPr>
          <w:p w:rsidRDefault="00000000" w14:paraId="000000B2"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56%</w:t>
            </w:r>
          </w:p>
        </w:tc>
        <w:tc>
          <w:tcPr>
            <w:tcMar>
              <w:top w:w="0.0" w:type="dxa"/>
              <w:left w:w="0.0" w:type="dxa"/>
              <w:bottom w:w="0.0" w:type="dxa"/>
              <w:right w:w="0.0" w:type="dxa"/>
            </w:tcMar>
            <w:vAlign w:val="center"/>
          </w:tcPr>
          <w:p w:rsidRDefault="00000000" w14:paraId="000000B3"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43%</w:t>
            </w:r>
          </w:p>
        </w:tc>
        <w:tc>
          <w:tcPr>
            <w:tcMar>
              <w:top w:w="0.0" w:type="dxa"/>
              <w:left w:w="0.0" w:type="dxa"/>
              <w:bottom w:w="0.0" w:type="dxa"/>
              <w:right w:w="0.0" w:type="dxa"/>
            </w:tcMar>
            <w:vAlign w:val="center"/>
          </w:tcPr>
          <w:p w:rsidRDefault="00000000" w14:paraId="000000B4"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41%</w:t>
            </w:r>
          </w:p>
        </w:tc>
        <w:tc>
          <w:tcPr>
            <w:tcMar>
              <w:top w:w="0.0" w:type="dxa"/>
              <w:left w:w="0.0" w:type="dxa"/>
              <w:bottom w:w="0.0" w:type="dxa"/>
              <w:right w:w="0.0" w:type="dxa"/>
            </w:tcMar>
            <w:vAlign w:val="center"/>
          </w:tcPr>
          <w:p w:rsidRDefault="00000000" w14:paraId="000000B5"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76%</w:t>
            </w:r>
          </w:p>
        </w:tc>
        <w:tc>
          <w:tcPr>
            <w:tcMar>
              <w:top w:w="0.0" w:type="dxa"/>
              <w:left w:w="0.0" w:type="dxa"/>
              <w:bottom w:w="0.0" w:type="dxa"/>
              <w:right w:w="0.0" w:type="dxa"/>
            </w:tcMar>
            <w:vAlign w:val="center"/>
          </w:tcPr>
          <w:p w:rsidRDefault="00000000" w14:paraId="000000B6"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81%</w:t>
            </w:r>
          </w:p>
        </w:tc>
        <w:tc>
          <w:tcPr>
            <w:tcMar>
              <w:top w:w="0.0" w:type="dxa"/>
              <w:left w:w="0.0" w:type="dxa"/>
              <w:bottom w:w="0.0" w:type="dxa"/>
              <w:right w:w="0.0" w:type="dxa"/>
            </w:tcMar>
            <w:vAlign w:val="center"/>
          </w:tcPr>
          <w:p w:rsidRDefault="00000000" w14:paraId="000000B7"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95%</w:t>
            </w:r>
          </w:p>
        </w:tc>
        <w:tc>
          <w:tcPr>
            <w:tcMar>
              <w:top w:w="0.0" w:type="dxa"/>
              <w:left w:w="0.0" w:type="dxa"/>
              <w:bottom w:w="0.0" w:type="dxa"/>
              <w:right w:w="0.0" w:type="dxa"/>
            </w:tcMar>
            <w:vAlign w:val="center"/>
          </w:tcPr>
          <w:p w:rsidRDefault="00000000" w14:paraId="000000B8"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87%</w:t>
            </w:r>
          </w:p>
        </w:tc>
      </w:tr>
      <w:tr xmlns:wp14="http://schemas.microsoft.com/office/word/2010/wordml" w14:paraId="51CCF45B"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B9" wp14:textId="77777777">
            <w:pPr>
              <w:widowControl w:val="0"/>
              <w:spacing w:line="254.4" w:lineRule="auto"/>
              <w:jc w:val="center"/>
              <w:rPr>
                <w:rFonts w:ascii="Arial" w:hAnsi="Arial" w:eastAsia="Arial" w:cs="Arial"/>
                <w:b w:val="1"/>
                <w:bCs w:val="1"/>
                <w:color w:val="000000"/>
                <w:sz w:val="18"/>
                <w:szCs w:val="18"/>
              </w:rPr>
            </w:pPr>
            <w:r>
              <w:rPr>
                <w:rFonts w:ascii="Arial" w:hAnsi="Arial" w:eastAsia="Arial" w:cs="Arial"/>
                <w:b w:val="1"/>
                <w:bCs w:val="1"/>
                <w:color w:val="000000"/>
                <w:sz w:val="18"/>
                <w:szCs w:val="18"/>
                <w:rtl w:val="0"/>
              </w:rPr>
              <w:t xml:space="preserve">Number of participants*</w:t>
            </w:r>
          </w:p>
        </w:tc>
        <w:tc>
          <w:tcPr>
            <w:tcMar>
              <w:top w:w="60.0" w:type="dxa"/>
              <w:left w:w="60.0" w:type="dxa"/>
              <w:bottom w:w="60.0" w:type="dxa"/>
              <w:right w:w="60.0" w:type="dxa"/>
            </w:tcMar>
            <w:vAlign w:val="center"/>
          </w:tcPr>
          <w:p w:rsidRDefault="00000000" w14:paraId="000000BA"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332,812</w:t>
            </w:r>
          </w:p>
        </w:tc>
        <w:tc>
          <w:tcPr>
            <w:tcMar>
              <w:top w:w="60.0" w:type="dxa"/>
              <w:left w:w="60.0" w:type="dxa"/>
              <w:bottom w:w="60.0" w:type="dxa"/>
              <w:right w:w="60.0" w:type="dxa"/>
            </w:tcMar>
            <w:vAlign w:val="center"/>
          </w:tcPr>
          <w:p w:rsidRDefault="00000000" w14:paraId="000000BB" wp14:textId="77777777">
            <w:pPr>
              <w:widowControl w:val="0"/>
              <w:spacing w:line="276"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679,985</w:t>
            </w:r>
          </w:p>
        </w:tc>
        <w:tc>
          <w:tcPr>
            <w:tcMar>
              <w:top w:w="60.0" w:type="dxa"/>
              <w:left w:w="60.0" w:type="dxa"/>
              <w:bottom w:w="60.0" w:type="dxa"/>
              <w:right w:w="60.0" w:type="dxa"/>
            </w:tcMar>
            <w:vAlign w:val="center"/>
          </w:tcPr>
          <w:p w:rsidRDefault="00000000" w14:paraId="000000BC"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643,403</w:t>
            </w:r>
          </w:p>
        </w:tc>
        <w:tc>
          <w:tcPr>
            <w:tcMar>
              <w:top w:w="20.0" w:type="dxa"/>
              <w:left w:w="60.0" w:type="dxa"/>
              <w:bottom w:w="0.0" w:type="dxa"/>
              <w:right w:w="60.0" w:type="dxa"/>
            </w:tcMar>
            <w:vAlign w:val="center"/>
          </w:tcPr>
          <w:p w:rsidRDefault="00000000" w14:paraId="000000BD"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793,353</w:t>
            </w:r>
          </w:p>
        </w:tc>
        <w:tc>
          <w:tcPr>
            <w:tcMar>
              <w:top w:w="0.0" w:type="dxa"/>
              <w:left w:w="60.0" w:type="dxa"/>
              <w:bottom w:w="0.0" w:type="dxa"/>
              <w:right w:w="60.0" w:type="dxa"/>
            </w:tcMar>
            <w:vAlign w:val="center"/>
          </w:tcPr>
          <w:p w:rsidRDefault="00000000" w14:paraId="000000BE"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4,622</w:t>
            </w:r>
          </w:p>
        </w:tc>
        <w:tc>
          <w:tcPr>
            <w:tcMar>
              <w:top w:w="0.0" w:type="dxa"/>
              <w:left w:w="0.0" w:type="dxa"/>
              <w:bottom w:w="0.0" w:type="dxa"/>
              <w:right w:w="0.0" w:type="dxa"/>
            </w:tcMar>
            <w:vAlign w:val="center"/>
          </w:tcPr>
          <w:p w:rsidRDefault="00000000" w14:paraId="000000BF"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333,518</w:t>
            </w:r>
          </w:p>
        </w:tc>
        <w:tc>
          <w:tcPr>
            <w:tcMar>
              <w:top w:w="0.0" w:type="dxa"/>
              <w:left w:w="0.0" w:type="dxa"/>
              <w:bottom w:w="0.0" w:type="dxa"/>
              <w:right w:w="0.0" w:type="dxa"/>
            </w:tcMar>
            <w:vAlign w:val="center"/>
          </w:tcPr>
          <w:p w:rsidRDefault="00000000" w14:paraId="000000C0"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413,281</w:t>
            </w:r>
          </w:p>
        </w:tc>
        <w:tc>
          <w:tcPr>
            <w:tcMar>
              <w:top w:w="0.0" w:type="dxa"/>
              <w:left w:w="0.0" w:type="dxa"/>
              <w:bottom w:w="0.0" w:type="dxa"/>
              <w:right w:w="0.0" w:type="dxa"/>
            </w:tcMar>
            <w:vAlign w:val="center"/>
          </w:tcPr>
          <w:p w:rsidRDefault="00000000" w14:paraId="000000C1" wp14:textId="77777777">
            <w:pPr>
              <w:widowControl w:val="0"/>
              <w:rPr>
                <w:rFonts w:ascii="Arial" w:hAnsi="Arial" w:eastAsia="Arial" w:cs="Arial"/>
                <w:color w:val="000000"/>
                <w:sz w:val="18"/>
                <w:szCs w:val="18"/>
              </w:rPr>
            </w:pPr>
            <w:r>
              <w:rPr>
                <w:rtl w:val="0"/>
              </w:rPr>
            </w:r>
          </w:p>
          <w:p w:rsidRDefault="00000000" w14:paraId="000000C2"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422,913</w:t>
            </w:r>
          </w:p>
          <w:p w:rsidRDefault="00000000" w14:paraId="000000C3" wp14:textId="77777777">
            <w:pPr>
              <w:widowControl w:val="0"/>
              <w:rPr>
                <w:rFonts w:ascii="Arial" w:hAnsi="Arial" w:eastAsia="Arial" w:cs="Arial"/>
                <w:color w:val="000000"/>
                <w:sz w:val="18"/>
                <w:szCs w:val="18"/>
              </w:rPr>
            </w:pPr>
            <w:r>
              <w:rPr>
                <w:rtl w:val="0"/>
              </w:rPr>
            </w:r>
          </w:p>
        </w:tc>
        <w:tc>
          <w:tcPr>
            <w:tcMar>
              <w:top w:w="0.0" w:type="dxa"/>
              <w:left w:w="0.0" w:type="dxa"/>
              <w:bottom w:w="0.0" w:type="dxa"/>
              <w:right w:w="0.0" w:type="dxa"/>
            </w:tcMar>
            <w:vAlign w:val="center"/>
          </w:tcPr>
          <w:p w:rsidRDefault="00000000" w14:paraId="000000C4"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470,423 </w:t>
            </w:r>
          </w:p>
        </w:tc>
        <w:tc>
          <w:tcPr>
            <w:tcMar>
              <w:top w:w="0.0" w:type="dxa"/>
              <w:left w:w="0.0" w:type="dxa"/>
              <w:bottom w:w="0.0" w:type="dxa"/>
              <w:right w:w="0.0" w:type="dxa"/>
            </w:tcMar>
            <w:vAlign w:val="center"/>
          </w:tcPr>
          <w:p w:rsidRDefault="00000000" w14:paraId="000000C5"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510,360</w:t>
            </w:r>
          </w:p>
        </w:tc>
        <w:tc>
          <w:tcPr>
            <w:tcMar>
              <w:top w:w="0.0" w:type="dxa"/>
              <w:left w:w="0.0" w:type="dxa"/>
              <w:bottom w:w="0.0" w:type="dxa"/>
              <w:right w:w="0.0" w:type="dxa"/>
            </w:tcMar>
            <w:vAlign w:val="center"/>
          </w:tcPr>
          <w:p w:rsidRDefault="00000000" w14:paraId="000000C6"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w:t>
            </w:r>
          </w:p>
        </w:tc>
        <w:tc>
          <w:tcPr>
            <w:tcMar>
              <w:top w:w="0.0" w:type="dxa"/>
              <w:left w:w="0.0" w:type="dxa"/>
              <w:bottom w:w="0.0" w:type="dxa"/>
              <w:right w:w="0.0" w:type="dxa"/>
            </w:tcMar>
            <w:vAlign w:val="center"/>
          </w:tcPr>
          <w:p w:rsidRDefault="00000000" w14:paraId="000000C7"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619,340</w:t>
            </w:r>
          </w:p>
        </w:tc>
      </w:tr>
      <w:tr xmlns:wp14="http://schemas.microsoft.com/office/word/2010/wordml" w14:paraId="1368F294"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C8" wp14:textId="77777777">
            <w:pPr>
              <w:widowControl w:val="0"/>
              <w:spacing w:line="254.4" w:lineRule="auto"/>
              <w:jc w:val="center"/>
              <w:rPr>
                <w:rFonts w:ascii="Arial" w:hAnsi="Arial" w:eastAsia="Arial" w:cs="Arial"/>
                <w:b w:val="1"/>
                <w:bCs w:val="1"/>
                <w:color w:val="000000"/>
                <w:sz w:val="18"/>
                <w:szCs w:val="18"/>
              </w:rPr>
            </w:pPr>
            <w:r>
              <w:rPr>
                <w:rFonts w:ascii="Arial" w:hAnsi="Arial" w:eastAsia="Arial" w:cs="Arial"/>
                <w:b w:val="1"/>
                <w:bCs w:val="1"/>
                <w:color w:val="000000"/>
                <w:sz w:val="18"/>
                <w:szCs w:val="18"/>
                <w:rtl w:val="0"/>
              </w:rPr>
              <w:t xml:space="preserve">Countries who participate submit exercise questionnaire</w:t>
            </w:r>
          </w:p>
        </w:tc>
        <w:tc>
          <w:tcPr>
            <w:tcMar>
              <w:top w:w="60.0" w:type="dxa"/>
              <w:left w:w="60.0" w:type="dxa"/>
              <w:bottom w:w="60.0" w:type="dxa"/>
              <w:right w:w="60.0" w:type="dxa"/>
            </w:tcMar>
            <w:vAlign w:val="center"/>
          </w:tcPr>
          <w:p w:rsidRDefault="00000000" w14:paraId="000000C9"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60.0" w:type="dxa"/>
              <w:left w:w="60.0" w:type="dxa"/>
              <w:bottom w:w="60.0" w:type="dxa"/>
              <w:right w:w="60.0" w:type="dxa"/>
            </w:tcMar>
            <w:vAlign w:val="center"/>
          </w:tcPr>
          <w:p w:rsidRDefault="00000000" w14:paraId="000000CA"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60.0" w:type="dxa"/>
              <w:left w:w="60.0" w:type="dxa"/>
              <w:bottom w:w="60.0" w:type="dxa"/>
              <w:right w:w="60.0" w:type="dxa"/>
            </w:tcMar>
            <w:vAlign w:val="center"/>
          </w:tcPr>
          <w:p w:rsidRDefault="00000000" w14:paraId="000000CB"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91%</w:t>
            </w:r>
          </w:p>
        </w:tc>
        <w:tc>
          <w:tcPr>
            <w:tcMar>
              <w:top w:w="20.0" w:type="dxa"/>
              <w:left w:w="60.0" w:type="dxa"/>
              <w:bottom w:w="0.0" w:type="dxa"/>
              <w:right w:w="60.0" w:type="dxa"/>
            </w:tcMar>
            <w:vAlign w:val="center"/>
          </w:tcPr>
          <w:p w:rsidRDefault="00000000" w14:paraId="000000CC"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82%</w:t>
            </w:r>
          </w:p>
        </w:tc>
        <w:tc>
          <w:tcPr>
            <w:tcMar>
              <w:top w:w="0.0" w:type="dxa"/>
              <w:left w:w="60.0" w:type="dxa"/>
              <w:bottom w:w="0.0" w:type="dxa"/>
              <w:right w:w="60.0" w:type="dxa"/>
            </w:tcMar>
            <w:vAlign w:val="center"/>
          </w:tcPr>
          <w:p w:rsidRDefault="00000000" w14:paraId="000000CD"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92%</w:t>
            </w:r>
          </w:p>
        </w:tc>
        <w:tc>
          <w:tcPr>
            <w:tcMar>
              <w:top w:w="0.0" w:type="dxa"/>
              <w:left w:w="0.0" w:type="dxa"/>
              <w:bottom w:w="0.0" w:type="dxa"/>
              <w:right w:w="0.0" w:type="dxa"/>
            </w:tcMar>
            <w:vAlign w:val="center"/>
          </w:tcPr>
          <w:p w:rsidRDefault="00000000" w14:paraId="000000CE"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95%</w:t>
            </w:r>
          </w:p>
        </w:tc>
        <w:tc>
          <w:tcPr>
            <w:tcMar>
              <w:top w:w="0.0" w:type="dxa"/>
              <w:left w:w="0.0" w:type="dxa"/>
              <w:bottom w:w="0.0" w:type="dxa"/>
              <w:right w:w="0.0" w:type="dxa"/>
            </w:tcMar>
            <w:vAlign w:val="center"/>
          </w:tcPr>
          <w:p w:rsidRDefault="00000000" w14:paraId="000000CF"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D0"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93%</w:t>
            </w:r>
          </w:p>
        </w:tc>
        <w:tc>
          <w:tcPr>
            <w:tcMar>
              <w:top w:w="0.0" w:type="dxa"/>
              <w:left w:w="0.0" w:type="dxa"/>
              <w:bottom w:w="0.0" w:type="dxa"/>
              <w:right w:w="0.0" w:type="dxa"/>
            </w:tcMar>
            <w:vAlign w:val="center"/>
          </w:tcPr>
          <w:p w:rsidRDefault="00000000" w14:paraId="000000D1"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80%</w:t>
            </w:r>
          </w:p>
        </w:tc>
        <w:tc>
          <w:tcPr>
            <w:tcMar>
              <w:top w:w="0.0" w:type="dxa"/>
              <w:left w:w="0.0" w:type="dxa"/>
              <w:bottom w:w="0.0" w:type="dxa"/>
              <w:right w:w="0.0" w:type="dxa"/>
            </w:tcMar>
            <w:vAlign w:val="center"/>
          </w:tcPr>
          <w:p w:rsidRDefault="00000000" w14:paraId="000000D2"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91%</w:t>
            </w:r>
          </w:p>
        </w:tc>
        <w:tc>
          <w:tcPr>
            <w:tcMar>
              <w:top w:w="0.0" w:type="dxa"/>
              <w:left w:w="0.0" w:type="dxa"/>
              <w:bottom w:w="0.0" w:type="dxa"/>
              <w:right w:w="0.0" w:type="dxa"/>
            </w:tcMar>
            <w:vAlign w:val="center"/>
          </w:tcPr>
          <w:p w:rsidRDefault="00000000" w14:paraId="000000D3"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D4" wp14:textId="77777777">
            <w:pPr>
              <w:widowControl w:val="0"/>
              <w:spacing w:line="254.4" w:lineRule="auto"/>
              <w:jc w:val="center"/>
              <w:rPr>
                <w:rFonts w:ascii="Arial" w:hAnsi="Arial" w:eastAsia="Arial" w:cs="Arial"/>
                <w:color w:val="000000"/>
                <w:sz w:val="18"/>
                <w:szCs w:val="18"/>
              </w:rPr>
            </w:pPr>
            <w:r>
              <w:rPr>
                <w:rFonts w:ascii="Arial" w:hAnsi="Arial" w:eastAsia="Arial" w:cs="Arial"/>
                <w:color w:val="000000"/>
                <w:sz w:val="18"/>
                <w:szCs w:val="18"/>
                <w:rtl w:val="0"/>
              </w:rPr>
              <w:t xml:space="preserve">91%</w:t>
            </w:r>
          </w:p>
        </w:tc>
      </w:tr>
      <w:tr xmlns:wp14="http://schemas.microsoft.com/office/word/2010/wordml" w14:paraId="4C7FA7C5" wp14:textId="77777777">
        <w:trPr>
          <w:cantSplit w:val="0"/>
          <w:trHeight w:val="1095.1171875" w:hRule="atLeast"/>
          <w:tblHeader w:val="0"/>
        </w:trPr>
        <w:tc>
          <w:tcPr>
            <w:tcMar>
              <w:top w:w="60.0" w:type="dxa"/>
              <w:left w:w="120.0" w:type="dxa"/>
              <w:bottom w:w="60.0" w:type="dxa"/>
              <w:right w:w="120.0" w:type="dxa"/>
            </w:tcMar>
            <w:vAlign w:val="center"/>
          </w:tcPr>
          <w:p w:rsidRDefault="00000000" w14:paraId="000000D5" wp14:textId="77777777">
            <w:pPr>
              <w:widowControl w:val="0"/>
              <w:spacing w:line="254.4" w:lineRule="auto"/>
              <w:jc w:val="center"/>
              <w:rPr>
                <w:rFonts w:ascii="Arial" w:hAnsi="Arial" w:eastAsia="Arial" w:cs="Arial"/>
                <w:b w:val="1"/>
                <w:bCs w:val="1"/>
                <w:color w:val="000000"/>
                <w:sz w:val="18"/>
                <w:szCs w:val="18"/>
              </w:rPr>
            </w:pPr>
            <w:r>
              <w:rPr>
                <w:rFonts w:ascii="Arial" w:hAnsi="Arial" w:eastAsia="Arial" w:cs="Arial"/>
                <w:b w:val="1"/>
                <w:bCs w:val="1"/>
                <w:color w:val="000000"/>
                <w:sz w:val="18"/>
                <w:szCs w:val="18"/>
                <w:rtl w:val="0"/>
              </w:rPr>
              <w:t xml:space="preserve">Members State and Territories are satisfied with exercise </w:t>
            </w:r>
          </w:p>
        </w:tc>
        <w:tc>
          <w:tcPr>
            <w:tcMar>
              <w:top w:w="60.0" w:type="dxa"/>
              <w:left w:w="60.0" w:type="dxa"/>
              <w:bottom w:w="60.0" w:type="dxa"/>
              <w:right w:w="60.0" w:type="dxa"/>
            </w:tcMar>
            <w:vAlign w:val="center"/>
          </w:tcPr>
          <w:p w:rsidRDefault="00000000" w14:paraId="000000D6" wp14:textId="77777777">
            <w:pPr>
              <w:widowControl w:val="0"/>
              <w:rPr>
                <w:rFonts w:ascii="Arial" w:hAnsi="Arial" w:eastAsia="Arial" w:cs="Arial"/>
                <w:color w:val="000000"/>
                <w:sz w:val="18"/>
                <w:szCs w:val="18"/>
              </w:rPr>
            </w:pPr>
            <w:r>
              <w:rPr>
                <w:rtl w:val="0"/>
              </w:rPr>
            </w:r>
          </w:p>
        </w:tc>
        <w:tc>
          <w:tcPr>
            <w:tcMar>
              <w:top w:w="60.0" w:type="dxa"/>
              <w:left w:w="60.0" w:type="dxa"/>
              <w:bottom w:w="60.0" w:type="dxa"/>
              <w:right w:w="60.0" w:type="dxa"/>
            </w:tcMar>
            <w:vAlign w:val="center"/>
          </w:tcPr>
          <w:p w:rsidRDefault="00000000" w14:paraId="000000D7" wp14:textId="77777777">
            <w:pPr>
              <w:widowControl w:val="0"/>
              <w:rPr>
                <w:rFonts w:ascii="Arial" w:hAnsi="Arial" w:eastAsia="Arial" w:cs="Arial"/>
                <w:color w:val="000000"/>
                <w:sz w:val="18"/>
                <w:szCs w:val="18"/>
              </w:rPr>
            </w:pPr>
            <w:r>
              <w:rPr>
                <w:rtl w:val="0"/>
              </w:rPr>
            </w:r>
          </w:p>
        </w:tc>
        <w:tc>
          <w:tcPr>
            <w:tcMar>
              <w:top w:w="60.0" w:type="dxa"/>
              <w:left w:w="60.0" w:type="dxa"/>
              <w:bottom w:w="60.0" w:type="dxa"/>
              <w:right w:w="60.0" w:type="dxa"/>
            </w:tcMar>
            <w:vAlign w:val="center"/>
          </w:tcPr>
          <w:p w:rsidRDefault="00000000" w14:paraId="000000D8" wp14:textId="77777777">
            <w:pPr>
              <w:widowControl w:val="0"/>
              <w:rPr>
                <w:rFonts w:ascii="Arial" w:hAnsi="Arial" w:eastAsia="Arial" w:cs="Arial"/>
                <w:color w:val="000000"/>
                <w:sz w:val="18"/>
                <w:szCs w:val="18"/>
              </w:rPr>
            </w:pPr>
            <w:r>
              <w:rPr>
                <w:rtl w:val="0"/>
              </w:rPr>
            </w:r>
          </w:p>
        </w:tc>
        <w:tc>
          <w:tcPr>
            <w:tcMar>
              <w:top w:w="20.0" w:type="dxa"/>
              <w:left w:w="60.0" w:type="dxa"/>
              <w:bottom w:w="0.0" w:type="dxa"/>
              <w:right w:w="60.0" w:type="dxa"/>
            </w:tcMar>
            <w:vAlign w:val="center"/>
          </w:tcPr>
          <w:p w:rsidRDefault="00000000" w14:paraId="000000D9"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82%</w:t>
            </w:r>
          </w:p>
        </w:tc>
        <w:tc>
          <w:tcPr>
            <w:tcMar>
              <w:top w:w="0.0" w:type="dxa"/>
              <w:left w:w="60.0" w:type="dxa"/>
              <w:bottom w:w="0.0" w:type="dxa"/>
              <w:right w:w="60.0" w:type="dxa"/>
            </w:tcMar>
            <w:vAlign w:val="center"/>
          </w:tcPr>
          <w:p w:rsidRDefault="00000000" w14:paraId="000000DA"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76%</w:t>
            </w:r>
          </w:p>
        </w:tc>
        <w:tc>
          <w:tcPr>
            <w:tcMar>
              <w:top w:w="0.0" w:type="dxa"/>
              <w:left w:w="0.0" w:type="dxa"/>
              <w:bottom w:w="0.0" w:type="dxa"/>
              <w:right w:w="0.0" w:type="dxa"/>
            </w:tcMar>
            <w:vAlign w:val="center"/>
          </w:tcPr>
          <w:p w:rsidRDefault="00000000" w14:paraId="000000DB"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96%</w:t>
            </w:r>
          </w:p>
        </w:tc>
        <w:tc>
          <w:tcPr>
            <w:tcMar>
              <w:top w:w="0.0" w:type="dxa"/>
              <w:left w:w="0.0" w:type="dxa"/>
              <w:bottom w:w="0.0" w:type="dxa"/>
              <w:right w:w="0.0" w:type="dxa"/>
            </w:tcMar>
            <w:vAlign w:val="center"/>
          </w:tcPr>
          <w:p w:rsidRDefault="00000000" w14:paraId="000000DC"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88%</w:t>
            </w:r>
          </w:p>
        </w:tc>
        <w:tc>
          <w:tcPr>
            <w:tcMar>
              <w:top w:w="0.0" w:type="dxa"/>
              <w:left w:w="0.0" w:type="dxa"/>
              <w:bottom w:w="0.0" w:type="dxa"/>
              <w:right w:w="0.0" w:type="dxa"/>
            </w:tcMar>
            <w:vAlign w:val="center"/>
          </w:tcPr>
          <w:p w:rsidRDefault="00000000" w14:paraId="000000DD"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97%</w:t>
            </w:r>
          </w:p>
        </w:tc>
        <w:tc>
          <w:tcPr>
            <w:tcMar>
              <w:top w:w="0.0" w:type="dxa"/>
              <w:left w:w="0.0" w:type="dxa"/>
              <w:bottom w:w="0.0" w:type="dxa"/>
              <w:right w:w="0.0" w:type="dxa"/>
            </w:tcMar>
            <w:vAlign w:val="center"/>
          </w:tcPr>
          <w:p w:rsidRDefault="00000000" w14:paraId="000000DE"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DF"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86%</w:t>
            </w:r>
          </w:p>
        </w:tc>
        <w:tc>
          <w:tcPr>
            <w:tcMar>
              <w:top w:w="0.0" w:type="dxa"/>
              <w:left w:w="0.0" w:type="dxa"/>
              <w:bottom w:w="0.0" w:type="dxa"/>
              <w:right w:w="0.0" w:type="dxa"/>
            </w:tcMar>
            <w:vAlign w:val="center"/>
          </w:tcPr>
          <w:p w:rsidRDefault="00000000" w14:paraId="000000E0"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100%</w:t>
            </w:r>
          </w:p>
        </w:tc>
        <w:tc>
          <w:tcPr>
            <w:tcMar>
              <w:top w:w="0.0" w:type="dxa"/>
              <w:left w:w="0.0" w:type="dxa"/>
              <w:bottom w:w="0.0" w:type="dxa"/>
              <w:right w:w="0.0" w:type="dxa"/>
            </w:tcMar>
            <w:vAlign w:val="center"/>
          </w:tcPr>
          <w:p w:rsidRDefault="00000000" w14:paraId="000000E1" wp14:textId="77777777">
            <w:pPr>
              <w:widowControl w:val="0"/>
              <w:jc w:val="center"/>
              <w:rPr>
                <w:rFonts w:ascii="Arial" w:hAnsi="Arial" w:eastAsia="Arial" w:cs="Arial"/>
                <w:color w:val="000000"/>
                <w:sz w:val="18"/>
                <w:szCs w:val="18"/>
              </w:rPr>
            </w:pPr>
            <w:r>
              <w:rPr>
                <w:rFonts w:ascii="Arial" w:hAnsi="Arial" w:eastAsia="Arial" w:cs="Arial"/>
                <w:color w:val="000000"/>
                <w:sz w:val="18"/>
                <w:szCs w:val="18"/>
                <w:rtl w:val="0"/>
              </w:rPr>
              <w:t xml:space="preserve">96%</w:t>
            </w:r>
          </w:p>
        </w:tc>
      </w:tr>
    </w:tbl>
    <w:p xmlns:wp14="http://schemas.microsoft.com/office/word/2010/wordml" w:rsidRDefault="00000000" w14:paraId="000000E2" wp14:textId="77777777">
      <w:pPr>
        <w:spacing w:before="120" w:lineRule="auto"/>
        <w:jc w:val="center"/>
        <w:rPr>
          <w:rFonts w:ascii="Arial" w:hAnsi="Arial" w:eastAsia="Arial" w:cs="Arial"/>
          <w:sz w:val="20"/>
          <w:szCs w:val="20"/>
        </w:rPr>
      </w:pPr>
      <w:r>
        <w:rPr>
          <w:rFonts w:ascii="Arial" w:hAnsi="Arial" w:eastAsia="Arial" w:cs="Arial"/>
          <w:b w:val="1"/>
          <w:bCs w:val="1"/>
          <w:sz w:val="20"/>
          <w:szCs w:val="20"/>
          <w:u w:val="single"/>
          <w:rtl w:val="0"/>
        </w:rPr>
        <w:t xml:space="preserve">Table 1</w:t>
      </w:r>
      <w:r>
        <w:rPr>
          <w:rFonts w:ascii="Arial" w:hAnsi="Arial" w:eastAsia="Arial" w:cs="Arial"/>
          <w:b w:val="1"/>
          <w:bCs w:val="1"/>
          <w:sz w:val="20"/>
          <w:szCs w:val="20"/>
          <w:rtl w:val="0"/>
        </w:rPr>
        <w:t xml:space="preserve">. Goals and Metrics.</w:t>
      </w:r>
      <w:r>
        <w:rPr>
          <w:rFonts w:ascii="Arial" w:hAnsi="Arial" w:eastAsia="Arial" w:cs="Arial"/>
          <w:sz w:val="20"/>
          <w:szCs w:val="20"/>
          <w:rtl w:val="0"/>
        </w:rPr>
        <w:t xml:space="preserve"> *As reported by Member States and Territories or in default tsunamizone.org. The total number of registered participants on TsunamiZone.org were 606,265.</w:t>
      </w:r>
    </w:p>
    <w:p xmlns:wp14="http://schemas.microsoft.com/office/word/2010/wordml" w:rsidRDefault="00000000" w14:paraId="000000E3" wp14:textId="77777777">
      <w:pPr>
        <w:pStyle w:val="Heading1"/>
        <w:rPr>
          <w:sz w:val="22"/>
          <w:szCs w:val="22"/>
        </w:rPr>
      </w:pPr>
      <w:bookmarkStart w:name="_heading=h.49x2ik5" w:colFirst="0" w:colLast="0" w:id="11"/>
      <w:bookmarkEnd w:id="11"/>
      <w:r>
        <w:rPr>
          <w:sz w:val="22"/>
          <w:szCs w:val="22"/>
          <w:rtl w:val="0"/>
        </w:rPr>
        <w:t xml:space="preserve">2.3 </w:t>
      </w:r>
      <w:r>
        <w:rPr>
          <w:sz w:val="22"/>
          <w:szCs w:val="22"/>
          <w:rtl w:val="0"/>
        </w:rPr>
        <w:tab/>
      </w:r>
      <w:r>
        <w:rPr>
          <w:sz w:val="22"/>
          <w:szCs w:val="22"/>
          <w:rtl w:val="0"/>
        </w:rPr>
        <w:t xml:space="preserve">TYPE OF EXERCISES</w:t>
      </w:r>
    </w:p>
    <w:p xmlns:wp14="http://schemas.microsoft.com/office/word/2010/wordml" w:rsidRDefault="00000000" w14:paraId="000000E4" wp14:textId="77777777">
      <w:pPr>
        <w:rPr>
          <w:rFonts w:ascii="Arial" w:hAnsi="Arial" w:eastAsia="Arial" w:cs="Arial"/>
          <w:sz w:val="22"/>
          <w:szCs w:val="22"/>
        </w:rPr>
      </w:pPr>
      <w:r>
        <w:rPr>
          <w:rtl w:val="0"/>
        </w:rPr>
      </w:r>
    </w:p>
    <w:p xmlns:wp14="http://schemas.microsoft.com/office/word/2010/wordml" w:rsidRDefault="00000000" w14:paraId="000000E5"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The CARIBE WAVE 26 was planned for Caribbean countries to carry exercises at various scales of magnitude and sophistication. It was up for Member States and Territories to decide the type of exercise that would be carried out. Communication tests were carried out to validate the issuance and receipt of the messages distributed by the Pacific Tsunami Warning Center (PTWC), the Regional Tsunami Service Provider, and evaluations of the tsunami procedures and programs within Member States and Territories. The Central America Tsunami Advisory Center (CATAC) also distributed messages during the exercise. Several of the National and local Offices of Emergency Management (OEM) were able to extend the exercise down to the level of testing local notification systems such as the Emergency Alert System (EAS), sirens and loudspeakers. </w:t>
      </w:r>
    </w:p>
    <w:p xmlns:wp14="http://schemas.microsoft.com/office/word/2010/wordml" w:rsidRDefault="00000000" w14:paraId="000000E6"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According to the Member States, the number of participants in the exercise was</w:t>
      </w:r>
      <w:r>
        <w:rPr>
          <w:rFonts w:ascii="Arial" w:hAnsi="Arial" w:eastAsia="Arial" w:cs="Arial"/>
          <w:b w:val="1"/>
          <w:bCs w:val="1"/>
          <w:sz w:val="22"/>
          <w:szCs w:val="22"/>
          <w:rtl w:val="0"/>
        </w:rPr>
        <w:t xml:space="preserve"> 619,340 </w:t>
      </w:r>
      <w:r>
        <w:rPr>
          <w:rFonts w:ascii="Arial" w:hAnsi="Arial" w:eastAsia="Arial" w:cs="Arial"/>
          <w:sz w:val="22"/>
          <w:szCs w:val="22"/>
          <w:rtl w:val="0"/>
        </w:rPr>
        <w:t xml:space="preserve">people throughout the Caribbean and adjacent regions. The participants in the fifteenth annual regional tsunami exercise hailed from forty-five out of the forty-eight Member States and Territories. It represented a participation rate of 94% of all the Member States of the UNESCO Intergovernmental Coordination Group for Tsunamis and other Coastal Hazards for the Caribbean and Adjacent Regions (CARIBE-EWS). </w:t>
      </w:r>
    </w:p>
    <w:p xmlns:wp14="http://schemas.microsoft.com/office/word/2010/wordml" w:rsidRDefault="00000000" w14:paraId="000000E7"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Exercises were conducted at various scales of magnitude and sophistication. Exercises simulated the development, training, testing, and evaluation of Disaster Plans and Standard Operating Procedures (SOPs). The reported exercises included a variety of activities including testing communication systems, performing tabletop exercises, conducting seminars and drills (Figure 2). After the exercise, the CARIBE WAVE 26 Task Team organized a post-exercise “hot-wash” webinar to permit Member States and Territories to discuss and provide feedback on the exercise in an open forum on March 26, 2026. Some of the feedback was on the successful completion of the exercise. It was stated that the Kick ‘em Jenny scenario was helpful for identifying gaps for volcanic events. Some expressed dissatisfaction with the low-impact scenarios, opting for a greater challenge in the future. Regarding improvements for future exercises, there are plans for enhancing the CARIBE WAVE webpage (caribewave.org). The importance of multiple, redundant, and reliable methods of communication beyond email was reiterated.</w:t>
      </w:r>
    </w:p>
    <w:p xmlns:wp14="http://schemas.microsoft.com/office/word/2010/wordml" w:rsidRDefault="00000000" w14:paraId="000000E8" wp14:textId="77777777">
      <w:pPr>
        <w:spacing w:before="200" w:lineRule="auto"/>
        <w:jc w:val="both"/>
        <w:rPr>
          <w:rFonts w:ascii="Arial" w:hAnsi="Arial" w:eastAsia="Arial" w:cs="Arial"/>
        </w:rPr>
      </w:pPr>
      <w:r>
        <w:rPr>
          <w:rFonts w:ascii="Arial" w:hAnsi="Arial" w:eastAsia="Arial" w:cs="Arial"/>
        </w:rPr>
        <w:drawing>
          <wp:inline xmlns:wp14="http://schemas.microsoft.com/office/word/2010/wordprocessingDrawing" distT="114300" distB="114300" distL="114300" distR="114300" wp14:anchorId="07243DFC" wp14:editId="7777777">
            <wp:extent cx="5731200" cy="4432300"/>
            <wp:effectExtent l="0" t="0" r="0" b="0"/>
            <wp:docPr id="900284388" name="image14.png"/>
            <a:graphic>
              <a:graphicData uri="http://schemas.openxmlformats.org/drawingml/2006/picture">
                <pic:pic>
                  <pic:nvPicPr>
                    <pic:cNvPr id="0" name="image14.png"/>
                    <pic:cNvPicPr preferRelativeResize="0"/>
                  </pic:nvPicPr>
                  <pic:blipFill>
                    <a:blip r:embed="rId39"/>
                    <a:srcRect l="0" t="0" r="0" b="0"/>
                    <a:stretch>
                      <a:fillRect/>
                    </a:stretch>
                  </pic:blipFill>
                  <pic:spPr>
                    <a:xfrm>
                      <a:off x="0" y="0"/>
                      <a:ext cx="5731200" cy="4432300"/>
                    </a:xfrm>
                    <a:prstGeom prst="rect"/>
                    <a:ln/>
                  </pic:spPr>
                </pic:pic>
              </a:graphicData>
            </a:graphic>
          </wp:inline>
        </w:drawing>
      </w:r>
      <w:r>
        <w:rPr>
          <w:rtl w:val="0"/>
        </w:rPr>
      </w:r>
    </w:p>
    <w:p xmlns:wp14="http://schemas.microsoft.com/office/word/2010/wordml" w:rsidRDefault="00000000" w14:paraId="000000E9" wp14:textId="77777777">
      <w:pPr>
        <w:spacing w:before="200" w:lineRule="auto"/>
        <w:jc w:val="both"/>
        <w:rPr>
          <w:rFonts w:ascii="Arial" w:hAnsi="Arial" w:eastAsia="Arial" w:cs="Arial"/>
          <w:sz w:val="20"/>
          <w:szCs w:val="20"/>
          <w:highlight w:val="yellow"/>
        </w:rPr>
      </w:pPr>
      <w:r>
        <w:rPr>
          <w:rFonts w:ascii="Arial" w:hAnsi="Arial" w:eastAsia="Arial" w:cs="Arial"/>
          <w:b w:val="1"/>
          <w:bCs w:val="1"/>
          <w:sz w:val="20"/>
          <w:szCs w:val="20"/>
          <w:u w:val="single"/>
          <w:rtl w:val="0"/>
        </w:rPr>
        <w:t xml:space="preserve">Figure 2. </w:t>
      </w:r>
      <w:r>
        <w:rPr>
          <w:rFonts w:ascii="Arial" w:hAnsi="Arial" w:eastAsia="Arial" w:cs="Arial"/>
          <w:b w:val="1"/>
          <w:bCs w:val="1"/>
          <w:sz w:val="20"/>
          <w:szCs w:val="20"/>
          <w:rtl w:val="0"/>
        </w:rPr>
        <w:t xml:space="preserve">CARIBE WAVE 26 Exercise Photos.</w:t>
      </w:r>
      <w:r>
        <w:rPr>
          <w:rFonts w:ascii="Arial" w:hAnsi="Arial" w:eastAsia="Arial" w:cs="Arial"/>
          <w:sz w:val="20"/>
          <w:szCs w:val="20"/>
          <w:rtl w:val="0"/>
        </w:rPr>
        <w:t xml:space="preserve"> From Left to Right: Emergency Operations Center, St. Croix, </w:t>
      </w:r>
      <w:r>
        <w:rPr>
          <w:rFonts w:ascii="Arial" w:hAnsi="Arial" w:eastAsia="Arial" w:cs="Arial"/>
          <w:b w:val="1"/>
          <w:bCs w:val="1"/>
          <w:i w:val="1"/>
          <w:iCs w:val="1"/>
          <w:sz w:val="20"/>
          <w:szCs w:val="20"/>
          <w:rtl w:val="0"/>
        </w:rPr>
        <w:t xml:space="preserve">U.S. Virgin Islands</w:t>
      </w:r>
      <w:r>
        <w:rPr>
          <w:rFonts w:ascii="Arial" w:hAnsi="Arial" w:eastAsia="Arial" w:cs="Arial"/>
          <w:sz w:val="20"/>
          <w:szCs w:val="20"/>
          <w:rtl w:val="0"/>
        </w:rPr>
        <w:t xml:space="preserve">; Áurea E. Quiles Claudio High School in Guánica, </w:t>
      </w:r>
      <w:r>
        <w:rPr>
          <w:rFonts w:ascii="Arial" w:hAnsi="Arial" w:eastAsia="Arial" w:cs="Arial"/>
          <w:b w:val="1"/>
          <w:bCs w:val="1"/>
          <w:i w:val="1"/>
          <w:iCs w:val="1"/>
          <w:sz w:val="20"/>
          <w:szCs w:val="20"/>
          <w:rtl w:val="0"/>
        </w:rPr>
        <w:t xml:space="preserve">Puerto Rico</w:t>
      </w:r>
      <w:r>
        <w:rPr>
          <w:rFonts w:ascii="Arial" w:hAnsi="Arial" w:eastAsia="Arial" w:cs="Arial"/>
          <w:sz w:val="20"/>
          <w:szCs w:val="20"/>
          <w:rtl w:val="0"/>
        </w:rPr>
        <w:t xml:space="preserve">; Omoa Community Exercise, </w:t>
      </w:r>
      <w:r>
        <w:rPr>
          <w:rFonts w:ascii="Arial" w:hAnsi="Arial" w:eastAsia="Arial" w:cs="Arial"/>
          <w:b w:val="1"/>
          <w:bCs w:val="1"/>
          <w:i w:val="1"/>
          <w:iCs w:val="1"/>
          <w:sz w:val="20"/>
          <w:szCs w:val="20"/>
          <w:rtl w:val="0"/>
        </w:rPr>
        <w:t xml:space="preserve">Honduras</w:t>
      </w:r>
      <w:r>
        <w:rPr>
          <w:rFonts w:ascii="Arial" w:hAnsi="Arial" w:eastAsia="Arial" w:cs="Arial"/>
          <w:sz w:val="20"/>
          <w:szCs w:val="20"/>
          <w:rtl w:val="0"/>
        </w:rPr>
        <w:t xml:space="preserve">; Evacuation of the Gustavia School Complex, </w:t>
      </w:r>
      <w:r>
        <w:rPr>
          <w:rFonts w:ascii="Arial" w:hAnsi="Arial" w:eastAsia="Arial" w:cs="Arial"/>
          <w:b w:val="1"/>
          <w:bCs w:val="1"/>
          <w:i w:val="1"/>
          <w:iCs w:val="1"/>
          <w:sz w:val="20"/>
          <w:szCs w:val="20"/>
          <w:rtl w:val="0"/>
        </w:rPr>
        <w:t xml:space="preserve">Saint Barthélemy</w:t>
      </w:r>
      <w:r>
        <w:rPr>
          <w:rFonts w:ascii="Arial" w:hAnsi="Arial" w:eastAsia="Arial" w:cs="Arial"/>
          <w:sz w:val="20"/>
          <w:szCs w:val="20"/>
          <w:rtl w:val="0"/>
        </w:rPr>
        <w:t xml:space="preserve">; New Winthorpes Primary School, St. John, </w:t>
      </w:r>
      <w:r>
        <w:rPr>
          <w:rFonts w:ascii="Arial" w:hAnsi="Arial" w:eastAsia="Arial" w:cs="Arial"/>
          <w:b w:val="1"/>
          <w:bCs w:val="1"/>
          <w:i w:val="1"/>
          <w:iCs w:val="1"/>
          <w:sz w:val="20"/>
          <w:szCs w:val="20"/>
          <w:rtl w:val="0"/>
        </w:rPr>
        <w:t xml:space="preserve">Antigua &amp; Barbuda</w:t>
      </w:r>
      <w:r>
        <w:rPr>
          <w:rFonts w:ascii="Arial" w:hAnsi="Arial" w:eastAsia="Arial" w:cs="Arial"/>
          <w:sz w:val="20"/>
          <w:szCs w:val="20"/>
          <w:rtl w:val="0"/>
        </w:rPr>
        <w:t xml:space="preserve">, ODPEM activity, </w:t>
      </w:r>
      <w:r>
        <w:rPr>
          <w:rFonts w:ascii="Arial" w:hAnsi="Arial" w:eastAsia="Arial" w:cs="Arial"/>
          <w:b w:val="1"/>
          <w:bCs w:val="1"/>
          <w:i w:val="1"/>
          <w:iCs w:val="1"/>
          <w:sz w:val="20"/>
          <w:szCs w:val="20"/>
          <w:rtl w:val="0"/>
        </w:rPr>
        <w:t xml:space="preserve">Jamaica</w:t>
      </w:r>
      <w:r>
        <w:rPr>
          <w:rFonts w:ascii="Arial" w:hAnsi="Arial" w:eastAsia="Arial" w:cs="Arial"/>
          <w:sz w:val="20"/>
          <w:szCs w:val="20"/>
          <w:rtl w:val="0"/>
        </w:rPr>
        <w:t xml:space="preserve">; Les Cayes Schools with UNESCO and Civil Protection, </w:t>
      </w:r>
      <w:r>
        <w:rPr>
          <w:rFonts w:ascii="Arial" w:hAnsi="Arial" w:eastAsia="Arial" w:cs="Arial"/>
          <w:b w:val="1"/>
          <w:bCs w:val="1"/>
          <w:i w:val="1"/>
          <w:iCs w:val="1"/>
          <w:sz w:val="20"/>
          <w:szCs w:val="20"/>
          <w:rtl w:val="0"/>
        </w:rPr>
        <w:t xml:space="preserve">Haiti</w:t>
      </w:r>
      <w:r>
        <w:rPr>
          <w:rFonts w:ascii="Arial" w:hAnsi="Arial" w:eastAsia="Arial" w:cs="Arial"/>
          <w:sz w:val="20"/>
          <w:szCs w:val="20"/>
          <w:rtl w:val="0"/>
        </w:rPr>
        <w:t xml:space="preserve">; and the Pacific Tsunami Warning Center in Honolulu, </w:t>
      </w:r>
      <w:r>
        <w:rPr>
          <w:rFonts w:ascii="Arial" w:hAnsi="Arial" w:eastAsia="Arial" w:cs="Arial"/>
          <w:b w:val="1"/>
          <w:bCs w:val="1"/>
          <w:i w:val="1"/>
          <w:iCs w:val="1"/>
          <w:sz w:val="20"/>
          <w:szCs w:val="20"/>
          <w:rtl w:val="0"/>
        </w:rPr>
        <w:t xml:space="preserve">Hawaii</w:t>
      </w:r>
      <w:r>
        <w:rPr>
          <w:rFonts w:ascii="Arial" w:hAnsi="Arial" w:eastAsia="Arial" w:cs="Arial"/>
          <w:sz w:val="20"/>
          <w:szCs w:val="20"/>
          <w:rtl w:val="0"/>
        </w:rPr>
        <w:t xml:space="preserve">.</w:t>
      </w:r>
      <w:r>
        <w:rPr>
          <w:rtl w:val="0"/>
        </w:rPr>
      </w:r>
    </w:p>
    <w:p xmlns:wp14="http://schemas.microsoft.com/office/word/2010/wordml" w:rsidRDefault="00000000" w14:paraId="000000EA" wp14:textId="77777777">
      <w:pPr>
        <w:pStyle w:val="Heading1"/>
        <w:spacing w:before="360" w:lineRule="auto"/>
        <w:rPr>
          <w:sz w:val="22"/>
          <w:szCs w:val="22"/>
        </w:rPr>
      </w:pPr>
      <w:bookmarkStart w:name="_heading=h.2p2csry" w:colFirst="0" w:colLast="0" w:id="12"/>
      <w:bookmarkEnd w:id="12"/>
      <w:r>
        <w:rPr>
          <w:sz w:val="22"/>
          <w:szCs w:val="22"/>
          <w:rtl w:val="0"/>
        </w:rPr>
        <w:t xml:space="preserve">3.  </w:t>
      </w:r>
      <w:r>
        <w:rPr>
          <w:sz w:val="22"/>
          <w:szCs w:val="22"/>
          <w:rtl w:val="0"/>
        </w:rPr>
        <w:tab/>
      </w:r>
      <w:r>
        <w:rPr>
          <w:sz w:val="22"/>
          <w:szCs w:val="22"/>
          <w:rtl w:val="0"/>
        </w:rPr>
        <w:t xml:space="preserve">EXERCISE OUTLINE</w:t>
      </w:r>
    </w:p>
    <w:p xmlns:wp14="http://schemas.microsoft.com/office/word/2010/wordml" w:rsidRDefault="00000000" w14:paraId="000000EB" wp14:textId="77777777">
      <w:pPr>
        <w:pStyle w:val="Heading1"/>
        <w:rPr>
          <w:sz w:val="22"/>
          <w:szCs w:val="22"/>
        </w:rPr>
      </w:pPr>
      <w:bookmarkStart w:name="_heading=h.147n2zr" w:colFirst="0" w:colLast="0" w:id="13"/>
      <w:bookmarkEnd w:id="13"/>
      <w:r>
        <w:rPr>
          <w:sz w:val="22"/>
          <w:szCs w:val="22"/>
          <w:rtl w:val="0"/>
        </w:rPr>
        <w:t xml:space="preserve">3.1 </w:t>
      </w:r>
      <w:r>
        <w:rPr>
          <w:sz w:val="22"/>
          <w:szCs w:val="22"/>
          <w:rtl w:val="0"/>
        </w:rPr>
        <w:tab/>
      </w:r>
      <w:r>
        <w:rPr>
          <w:sz w:val="22"/>
          <w:szCs w:val="22"/>
          <w:rtl w:val="0"/>
        </w:rPr>
        <w:t xml:space="preserve">GENERAL</w:t>
      </w:r>
    </w:p>
    <w:p xmlns:wp14="http://schemas.microsoft.com/office/word/2010/wordml" w:rsidRDefault="00000000" w14:paraId="000000EC" wp14:textId="77777777">
      <w:pPr>
        <w:ind w:firstLine="720"/>
        <w:jc w:val="both"/>
        <w:rPr>
          <w:rFonts w:ascii="Arial" w:hAnsi="Arial" w:eastAsia="Arial" w:cs="Arial"/>
          <w:sz w:val="22"/>
          <w:szCs w:val="22"/>
        </w:rPr>
      </w:pPr>
      <w:r>
        <w:rPr>
          <w:rtl w:val="0"/>
        </w:rPr>
      </w:r>
    </w:p>
    <w:p xmlns:wp14="http://schemas.microsoft.com/office/word/2010/wordml" w:rsidRDefault="00000000" w14:paraId="000000ED" wp14:textId="77777777">
      <w:pPr>
        <w:tabs>
          <w:tab w:val="left" w:leader="none" w:pos="180"/>
        </w:tabs>
        <w:spacing w:after="240" w:lineRule="auto"/>
        <w:jc w:val="both"/>
        <w:rPr>
          <w:rFonts w:ascii="Arial" w:hAnsi="Arial" w:eastAsia="Arial" w:cs="Arial"/>
          <w:sz w:val="22"/>
          <w:szCs w:val="22"/>
        </w:rPr>
      </w:pPr>
      <w:r>
        <w:rPr>
          <w:rFonts w:ascii="Arial" w:hAnsi="Arial" w:eastAsia="Arial" w:cs="Arial"/>
          <w:sz w:val="22"/>
          <w:szCs w:val="22"/>
          <w:rtl w:val="0"/>
        </w:rPr>
        <w:t xml:space="preserve">The tsunami messages that were issued for this exercise were based a hypothetical events with the following parameters for Cayman Islands and Kick ‘em Jenny:</w:t>
      </w:r>
    </w:p>
    <w:p xmlns:wp14="http://schemas.microsoft.com/office/word/2010/wordml" w:rsidRDefault="00000000" w14:paraId="000000EE" wp14:textId="77777777">
      <w:pPr>
        <w:pBdr>
          <w:bottom w:val="single" w:color="000000" w:sz="4" w:space="1"/>
        </w:pBdr>
        <w:spacing w:after="120" w:lineRule="auto"/>
        <w:jc w:val="both"/>
        <w:rPr>
          <w:rFonts w:ascii="Arial" w:hAnsi="Arial" w:eastAsia="Arial" w:cs="Arial"/>
          <w:sz w:val="22"/>
          <w:szCs w:val="22"/>
        </w:rPr>
      </w:pPr>
      <w:r>
        <w:rPr>
          <w:rFonts w:ascii="Arial" w:hAnsi="Arial" w:eastAsia="Arial" w:cs="Arial"/>
          <w:b w:val="1"/>
          <w:bCs w:val="1"/>
          <w:sz w:val="22"/>
          <w:szCs w:val="22"/>
          <w:rtl w:val="0"/>
        </w:rPr>
        <w:t xml:space="preserve">Cayman Islands Earthquake Scenario Parameters</w:t>
      </w:r>
      <w:r>
        <w:rPr>
          <w:rFonts w:ascii="Arial" w:hAnsi="Arial" w:eastAsia="Arial" w:cs="Arial"/>
          <w:sz w:val="22"/>
          <w:szCs w:val="22"/>
          <w:rtl w:val="0"/>
        </w:rPr>
        <w:t xml:space="preserve">:</w:t>
      </w:r>
    </w:p>
    <w:p xmlns:wp14="http://schemas.microsoft.com/office/word/2010/wordml" w:rsidRDefault="00000000" w14:paraId="000000EF"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Origin Time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15:00:00 UTC March 19, 2026</w:t>
      </w:r>
    </w:p>
    <w:p xmlns:wp14="http://schemas.microsoft.com/office/word/2010/wordml" w:rsidRDefault="00000000" w14:paraId="000000F0"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Latitude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17.646ºN</w:t>
      </w:r>
    </w:p>
    <w:p xmlns:wp14="http://schemas.microsoft.com/office/word/2010/wordml" w:rsidRDefault="00000000" w14:paraId="000000F1"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Longitude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82.6285ºW</w:t>
      </w:r>
    </w:p>
    <w:p xmlns:wp14="http://schemas.microsoft.com/office/word/2010/wordml" w:rsidRDefault="00000000" w14:paraId="000000F2"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Magnitude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7.6 – Mw</w:t>
      </w:r>
    </w:p>
    <w:p xmlns:wp14="http://schemas.microsoft.com/office/word/2010/wordml" w:rsidRDefault="00000000" w14:paraId="000000F3" wp14:textId="77777777">
      <w:pPr>
        <w:jc w:val="both"/>
        <w:rPr>
          <w:rFonts w:ascii="Arial" w:hAnsi="Arial" w:eastAsia="Arial" w:cs="Arial"/>
          <w:sz w:val="22"/>
          <w:szCs w:val="22"/>
          <w:u w:val="single"/>
        </w:rPr>
      </w:pPr>
      <w:r>
        <w:rPr>
          <w:rFonts w:ascii="Arial" w:hAnsi="Arial" w:eastAsia="Arial" w:cs="Arial"/>
          <w:sz w:val="22"/>
          <w:szCs w:val="22"/>
          <w:rtl w:val="0"/>
        </w:rPr>
        <w:tab/>
      </w:r>
      <w:r>
        <w:rPr>
          <w:rFonts w:ascii="Arial" w:hAnsi="Arial" w:eastAsia="Arial" w:cs="Arial"/>
          <w:sz w:val="22"/>
          <w:szCs w:val="22"/>
          <w:rtl w:val="0"/>
        </w:rPr>
        <w:t xml:space="preserve">Depth</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10 km</w:t>
      </w:r>
      <w:r>
        <w:rPr>
          <w:rtl w:val="0"/>
        </w:rPr>
      </w:r>
    </w:p>
    <w:p xmlns:wp14="http://schemas.microsoft.com/office/word/2010/wordml" w:rsidRDefault="00000000" w14:paraId="000000F4" wp14:textId="77777777">
      <w:pPr>
        <w:rPr>
          <w:rFonts w:ascii="Arial" w:hAnsi="Arial" w:eastAsia="Arial" w:cs="Arial"/>
          <w:sz w:val="22"/>
          <w:szCs w:val="22"/>
        </w:rPr>
      </w:pPr>
      <w:r>
        <w:rPr>
          <w:rtl w:val="0"/>
        </w:rPr>
      </w:r>
    </w:p>
    <w:p xmlns:wp14="http://schemas.microsoft.com/office/word/2010/wordml" w:rsidRDefault="00000000" w14:paraId="000000F5" wp14:textId="77777777">
      <w:pPr>
        <w:pBdr>
          <w:bottom w:val="single" w:color="000000" w:sz="4" w:space="1"/>
        </w:pBdr>
        <w:spacing w:after="120" w:lineRule="auto"/>
        <w:jc w:val="both"/>
        <w:rPr>
          <w:rFonts w:ascii="Arial" w:hAnsi="Arial" w:eastAsia="Arial" w:cs="Arial"/>
          <w:sz w:val="22"/>
          <w:szCs w:val="22"/>
        </w:rPr>
      </w:pPr>
      <w:r>
        <w:rPr>
          <w:rFonts w:ascii="Arial" w:hAnsi="Arial" w:eastAsia="Arial" w:cs="Arial"/>
          <w:b w:val="1"/>
          <w:bCs w:val="1"/>
          <w:sz w:val="22"/>
          <w:szCs w:val="22"/>
          <w:rtl w:val="0"/>
        </w:rPr>
        <w:t xml:space="preserve">Kick ‘em Jenny Volcano Scenario Parameters</w:t>
      </w:r>
      <w:r>
        <w:rPr>
          <w:rFonts w:ascii="Arial" w:hAnsi="Arial" w:eastAsia="Arial" w:cs="Arial"/>
          <w:sz w:val="22"/>
          <w:szCs w:val="22"/>
          <w:rtl w:val="0"/>
        </w:rPr>
        <w:t xml:space="preserve">:</w:t>
      </w:r>
    </w:p>
    <w:p xmlns:wp14="http://schemas.microsoft.com/office/word/2010/wordml" w:rsidRDefault="00000000" w14:paraId="000000F6"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Origin Time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15:00:00 UTC March 19, 2026</w:t>
      </w:r>
    </w:p>
    <w:p xmlns:wp14="http://schemas.microsoft.com/office/word/2010/wordml" w:rsidRDefault="00000000" w14:paraId="000000F7"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Latitude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12.30</w:t>
      </w:r>
      <w:r>
        <w:rPr>
          <w:rFonts w:ascii="Arial" w:hAnsi="Arial" w:eastAsia="Arial" w:cs="Arial"/>
          <w:sz w:val="22"/>
          <w:szCs w:val="22"/>
          <w:vertAlign w:val="superscript"/>
          <w:rtl w:val="0"/>
        </w:rPr>
        <w:t xml:space="preserve">o</w:t>
      </w:r>
      <w:r>
        <w:rPr>
          <w:rFonts w:ascii="Arial" w:hAnsi="Arial" w:eastAsia="Arial" w:cs="Arial"/>
          <w:sz w:val="22"/>
          <w:szCs w:val="22"/>
          <w:rtl w:val="0"/>
        </w:rPr>
        <w:t xml:space="preserve">N</w:t>
      </w:r>
    </w:p>
    <w:p xmlns:wp14="http://schemas.microsoft.com/office/word/2010/wordml" w:rsidRDefault="00000000" w14:paraId="000000F8" wp14:textId="77777777">
      <w:pPr>
        <w:jc w:val="both"/>
        <w:rPr>
          <w:rFonts w:ascii="Arial" w:hAnsi="Arial" w:eastAsia="Arial" w:cs="Arial"/>
          <w:sz w:val="22"/>
          <w:szCs w:val="22"/>
        </w:rPr>
      </w:pPr>
      <w:r>
        <w:rPr>
          <w:rFonts w:ascii="Arial" w:hAnsi="Arial" w:eastAsia="Arial" w:cs="Arial"/>
          <w:sz w:val="22"/>
          <w:szCs w:val="22"/>
          <w:rtl w:val="0"/>
        </w:rPr>
        <w:tab/>
      </w:r>
      <w:r>
        <w:rPr>
          <w:rFonts w:ascii="Arial" w:hAnsi="Arial" w:eastAsia="Arial" w:cs="Arial"/>
          <w:sz w:val="22"/>
          <w:szCs w:val="22"/>
          <w:rtl w:val="0"/>
        </w:rPr>
        <w:t xml:space="preserve">Longitude</w:t>
      </w:r>
      <w:r>
        <w:rPr>
          <w:rFonts w:ascii="Arial" w:hAnsi="Arial" w:eastAsia="Arial" w:cs="Arial"/>
          <w:sz w:val="22"/>
          <w:szCs w:val="22"/>
          <w:rtl w:val="0"/>
        </w:rPr>
        <w:tab/>
      </w:r>
      <w:r>
        <w:rPr>
          <w:rFonts w:ascii="Arial" w:hAnsi="Arial" w:eastAsia="Arial" w:cs="Arial"/>
          <w:sz w:val="22"/>
          <w:szCs w:val="22"/>
          <w:rtl w:val="0"/>
        </w:rPr>
        <w:tab/>
      </w:r>
      <w:r>
        <w:rPr>
          <w:rFonts w:ascii="Arial" w:hAnsi="Arial" w:eastAsia="Arial" w:cs="Arial"/>
          <w:sz w:val="22"/>
          <w:szCs w:val="22"/>
          <w:rtl w:val="0"/>
        </w:rPr>
        <w:t xml:space="preserve">61.63</w:t>
      </w:r>
      <w:r>
        <w:rPr>
          <w:rFonts w:ascii="Arial" w:hAnsi="Arial" w:eastAsia="Arial" w:cs="Arial"/>
          <w:sz w:val="22"/>
          <w:szCs w:val="22"/>
          <w:vertAlign w:val="superscript"/>
          <w:rtl w:val="0"/>
        </w:rPr>
        <w:t xml:space="preserve">o</w:t>
      </w:r>
      <w:r>
        <w:rPr>
          <w:rFonts w:ascii="Arial" w:hAnsi="Arial" w:eastAsia="Arial" w:cs="Arial"/>
          <w:sz w:val="22"/>
          <w:szCs w:val="22"/>
          <w:rtl w:val="0"/>
        </w:rPr>
        <w:t xml:space="preserve">W</w:t>
      </w:r>
    </w:p>
    <w:p xmlns:wp14="http://schemas.microsoft.com/office/word/2010/wordml" w:rsidRDefault="00000000" w14:paraId="000000F9" wp14:textId="77777777">
      <w:pPr>
        <w:widowControl w:val="0"/>
        <w:spacing w:before="291.610107421875" w:lineRule="auto"/>
        <w:jc w:val="center"/>
        <w:rPr>
          <w:rFonts w:ascii="Arial" w:hAnsi="Arial" w:eastAsia="Arial" w:cs="Arial"/>
          <w:highlight w:val="yellow"/>
        </w:rPr>
      </w:pPr>
      <w:r>
        <w:rPr>
          <w:rFonts w:ascii="Arial" w:hAnsi="Arial" w:eastAsia="Arial" w:cs="Arial"/>
          <w:sz w:val="22.079999923706055"/>
          <w:szCs w:val="22.079999923706055"/>
        </w:rPr>
        <w:drawing>
          <wp:inline xmlns:wp14="http://schemas.microsoft.com/office/word/2010/wordprocessingDrawing" distT="114300" distB="114300" distL="114300" distR="114300" wp14:anchorId="07EA8694" wp14:editId="7777777">
            <wp:extent cx="5731200" cy="4076700"/>
            <wp:effectExtent l="0" t="0" r="0" b="0"/>
            <wp:docPr id="900284394" name="image12.png"/>
            <a:graphic>
              <a:graphicData uri="http://schemas.openxmlformats.org/drawingml/2006/picture">
                <pic:pic>
                  <pic:nvPicPr>
                    <pic:cNvPr id="0" name="image12.png"/>
                    <pic:cNvPicPr preferRelativeResize="0"/>
                  </pic:nvPicPr>
                  <pic:blipFill>
                    <a:blip r:embed="rId40"/>
                    <a:srcRect l="0" t="0" r="0" b="0"/>
                    <a:stretch>
                      <a:fillRect/>
                    </a:stretch>
                  </pic:blipFill>
                  <pic:spPr>
                    <a:xfrm>
                      <a:off x="0" y="0"/>
                      <a:ext cx="5731200" cy="4076700"/>
                    </a:xfrm>
                    <a:prstGeom prst="rect"/>
                    <a:ln/>
                  </pic:spPr>
                </pic:pic>
              </a:graphicData>
            </a:graphic>
          </wp:inline>
        </w:drawing>
      </w:r>
      <w:r>
        <w:rPr>
          <w:rtl w:val="0"/>
        </w:rPr>
      </w:r>
    </w:p>
    <w:p xmlns:wp14="http://schemas.microsoft.com/office/word/2010/wordml" w:rsidRDefault="00000000" w14:paraId="000000FA" wp14:textId="77777777">
      <w:pPr>
        <w:jc w:val="both"/>
        <w:rPr>
          <w:rFonts w:ascii="Arial" w:hAnsi="Arial" w:eastAsia="Arial" w:cs="Arial"/>
          <w:sz w:val="20"/>
          <w:szCs w:val="20"/>
        </w:rPr>
      </w:pPr>
      <w:r>
        <w:rPr>
          <w:rFonts w:ascii="Arial" w:hAnsi="Arial" w:eastAsia="Arial" w:cs="Arial"/>
          <w:b w:val="1"/>
          <w:bCs w:val="1"/>
          <w:sz w:val="20"/>
          <w:szCs w:val="20"/>
          <w:u w:val="single"/>
          <w:rtl w:val="0"/>
        </w:rPr>
        <w:t xml:space="preserve">Figure 3</w:t>
      </w:r>
      <w:r>
        <w:rPr>
          <w:rFonts w:ascii="Arial" w:hAnsi="Arial" w:eastAsia="Arial" w:cs="Arial"/>
          <w:b w:val="1"/>
          <w:bCs w:val="1"/>
          <w:sz w:val="20"/>
          <w:szCs w:val="20"/>
          <w:rtl w:val="0"/>
        </w:rPr>
        <w:t xml:space="preserve">. Map of the CARIBE WAVE 26 scenarios.</w:t>
      </w:r>
      <w:r>
        <w:rPr>
          <w:rFonts w:ascii="Arial" w:hAnsi="Arial" w:eastAsia="Arial" w:cs="Arial"/>
          <w:sz w:val="20"/>
          <w:szCs w:val="20"/>
          <w:rtl w:val="0"/>
        </w:rPr>
        <w:t xml:space="preserve"> White star indicates epicentral location  and the red box indicates the map view of the ruptured fault segment of the Cayman Islands  scenario, while the yellow triangle indicates the volcano location of the Kick ‘em Jenny  scenario. The figure is underlain by ETOPO 2022 model of NOAA National Centers for  Environmental Information (2022). This figure was generated using QGIS.</w:t>
      </w:r>
    </w:p>
    <w:p xmlns:wp14="http://schemas.microsoft.com/office/word/2010/wordml" w:rsidRDefault="00000000" w14:paraId="000000FB" wp14:textId="77777777">
      <w:pPr>
        <w:ind w:right="-60"/>
        <w:jc w:val="both"/>
        <w:rPr>
          <w:rFonts w:ascii="Arial" w:hAnsi="Arial" w:eastAsia="Arial" w:cs="Arial"/>
          <w:b w:val="1"/>
          <w:bCs w:val="1"/>
          <w:sz w:val="22"/>
          <w:szCs w:val="22"/>
          <w:highlight w:val="yellow"/>
        </w:rPr>
      </w:pPr>
      <w:r>
        <w:rPr>
          <w:rtl w:val="0"/>
        </w:rPr>
      </w:r>
    </w:p>
    <w:p xmlns:wp14="http://schemas.microsoft.com/office/word/2010/wordml" w:rsidRDefault="00000000" w14:paraId="000000FC" wp14:textId="77777777">
      <w:pPr>
        <w:spacing w:after="240" w:lineRule="auto"/>
        <w:ind w:right="-62"/>
        <w:jc w:val="both"/>
        <w:rPr>
          <w:rFonts w:ascii="Arial" w:hAnsi="Arial" w:eastAsia="Arial" w:cs="Arial"/>
          <w:sz w:val="22"/>
          <w:szCs w:val="22"/>
          <w:u w:val="single"/>
        </w:rPr>
      </w:pPr>
      <w:r>
        <w:rPr>
          <w:rFonts w:ascii="Arial" w:hAnsi="Arial" w:eastAsia="Arial" w:cs="Arial"/>
          <w:sz w:val="22"/>
          <w:szCs w:val="22"/>
          <w:u w:val="single"/>
          <w:rtl w:val="0"/>
        </w:rPr>
        <w:t xml:space="preserve">Messages Issued by the PTWC</w:t>
      </w:r>
    </w:p>
    <w:p xmlns:wp14="http://schemas.microsoft.com/office/word/2010/wordml" w:rsidRDefault="00000000" w14:paraId="000000FD"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The PTWC issued thirty-one (11) international simulated messages total for CARIBE WAVE 26. The first tsunami threat message for the Cayman Islands and Kick ‘em Jenny scenarios was based on the tsunami, earthquake, volcano and source event parameters, and the estimated tsunami travel times. As of the third messages were based on simulated tsunami wave forecast and other available information. Tsunami threat forecasts indicated the levels of threat that have been forecast and to which countries or places they apply. The levels are tsunami heights of 0.3-1 meters, 1-3 meters, and greater than 3 meters above the normal tide levels. The threats were updated usually within half-hour to an hour. </w:t>
      </w:r>
    </w:p>
    <w:p xmlns:wp14="http://schemas.microsoft.com/office/word/2010/wordml" w:rsidRDefault="00000000" w14:paraId="000000FE"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Member States were required to select one scenario by March 6 for the 2026 CARIBE WAVE Exercise. Those who did not select a scenario, the organizers decided for which scenario the PTWC would send the products. All simulated products (text and graphical) were disseminated through email to the corresponding TWFPs and NTWCs and were made available in the Exercise Handbook. Any further dissemination was the responsibility of the corresponding national and local authorities.</w:t>
      </w:r>
    </w:p>
    <w:p xmlns:wp14="http://schemas.microsoft.com/office/word/2010/wordml" w:rsidRDefault="00000000" w14:paraId="000000FF" wp14:textId="77777777">
      <w:pPr>
        <w:spacing w:before="280" w:after="280" w:lineRule="auto"/>
        <w:jc w:val="both"/>
        <w:rPr>
          <w:rFonts w:ascii="Arial" w:hAnsi="Arial" w:eastAsia="Arial" w:cs="Arial"/>
          <w:sz w:val="22"/>
          <w:szCs w:val="22"/>
        </w:rPr>
      </w:pPr>
      <w:r>
        <w:rPr>
          <w:rFonts w:ascii="Arial" w:hAnsi="Arial" w:eastAsia="Arial" w:cs="Arial"/>
          <w:sz w:val="22"/>
          <w:szCs w:val="22"/>
          <w:rtl w:val="0"/>
        </w:rPr>
        <w:t xml:space="preserve">The PTWC also issued live over all standard broadcast channels (WMO/AWIPS IDs WECA41 PHEB/TSUCAX) the initial dummy message to start the exercise at 1500 UTC on 19 March 2026.</w:t>
      </w:r>
    </w:p>
    <w:p xmlns:wp14="http://schemas.microsoft.com/office/word/2010/wordml" w:rsidRDefault="00000000" w14:paraId="00000100" wp14:textId="77777777">
      <w:pPr>
        <w:spacing w:after="240" w:lineRule="auto"/>
        <w:ind w:right="-62"/>
        <w:jc w:val="both"/>
        <w:rPr>
          <w:rFonts w:ascii="Arial" w:hAnsi="Arial" w:eastAsia="Arial" w:cs="Arial"/>
          <w:sz w:val="22"/>
          <w:szCs w:val="22"/>
          <w:u w:val="single"/>
        </w:rPr>
      </w:pPr>
      <w:r>
        <w:rPr>
          <w:rFonts w:ascii="Arial" w:hAnsi="Arial" w:eastAsia="Arial" w:cs="Arial"/>
          <w:sz w:val="22"/>
          <w:szCs w:val="22"/>
          <w:u w:val="single"/>
          <w:rtl w:val="0"/>
        </w:rPr>
        <w:t xml:space="preserve">Messages Issued by CATAC</w:t>
      </w:r>
    </w:p>
    <w:p xmlns:wp14="http://schemas.microsoft.com/office/word/2010/wordml" w:rsidRDefault="00000000" w14:paraId="00000101" wp14:textId="77777777">
      <w:pPr>
        <w:spacing w:after="240" w:lineRule="auto"/>
        <w:ind w:right="-62"/>
        <w:jc w:val="both"/>
        <w:rPr>
          <w:rFonts w:ascii="Arial" w:hAnsi="Arial" w:eastAsia="Arial" w:cs="Arial"/>
          <w:sz w:val="22"/>
          <w:szCs w:val="22"/>
        </w:rPr>
      </w:pPr>
      <w:r>
        <w:rPr>
          <w:rFonts w:ascii="Arial" w:hAnsi="Arial" w:eastAsia="Arial" w:cs="Arial"/>
          <w:sz w:val="22"/>
          <w:szCs w:val="22"/>
          <w:rtl w:val="0"/>
        </w:rPr>
        <w:t xml:space="preserve">The initial dummy message was issued to start the exercise at 1500 UTC on 19 March 2026 and test communications. According to the Member States and Territories feedback, the message was successfully received by all the Member States of Central America in the CARIBE EWS. </w:t>
      </w:r>
    </w:p>
    <w:p xmlns:wp14="http://schemas.microsoft.com/office/word/2010/wordml" w:rsidRDefault="00000000" w14:paraId="00000102" wp14:textId="77777777">
      <w:pPr>
        <w:spacing w:after="240" w:lineRule="auto"/>
        <w:ind w:right="-62"/>
        <w:jc w:val="both"/>
        <w:rPr>
          <w:rFonts w:ascii="Arial" w:hAnsi="Arial" w:eastAsia="Arial" w:cs="Arial"/>
          <w:sz w:val="22"/>
          <w:szCs w:val="22"/>
        </w:rPr>
      </w:pPr>
      <w:r>
        <w:rPr>
          <w:rFonts w:ascii="Arial" w:hAnsi="Arial" w:eastAsia="Arial" w:cs="Arial"/>
          <w:sz w:val="22"/>
          <w:szCs w:val="22"/>
          <w:rtl w:val="0"/>
        </w:rPr>
        <w:t xml:space="preserve">CATAC issued five (5) simulated messages in English and Spanish for CARIBE WAVE 26, with a similar format as the PTWC products. The first tsunami threat message was based on the earthquake magnitude and location. The third message included the simulated tsunami wave forecast and graphical products with predicted amplitudes at sea gauges and coastal zones without travel time isochrons. The messages were disseminated through email, WhatsApp, Telegram and posted on their website only for the Cayman Islands Scenario to NTWC and TWFP’s of Central American countries members of the CARIBE EWS, PTWC, ITIC-CAR and CTIC. Some countries reported delays and non-deliveries which CATAC indicated may be due to an issue with the email server restrictions. They stated that another server will be explored to avoid future issues.</w:t>
      </w:r>
    </w:p>
    <w:p xmlns:wp14="http://schemas.microsoft.com/office/word/2010/wordml" w:rsidRDefault="00000000" w14:paraId="00000103" wp14:textId="77777777">
      <w:pPr>
        <w:pStyle w:val="Heading1"/>
        <w:rPr>
          <w:sz w:val="22"/>
          <w:szCs w:val="22"/>
        </w:rPr>
      </w:pPr>
      <w:bookmarkStart w:name="_heading=h.3o7alnk" w:colFirst="0" w:colLast="0" w:id="14"/>
      <w:bookmarkEnd w:id="14"/>
      <w:r>
        <w:rPr>
          <w:sz w:val="22"/>
          <w:szCs w:val="22"/>
          <w:rtl w:val="0"/>
        </w:rPr>
        <w:t xml:space="preserve">3.2 </w:t>
      </w:r>
      <w:r>
        <w:rPr>
          <w:sz w:val="22"/>
          <w:szCs w:val="22"/>
          <w:rtl w:val="0"/>
        </w:rPr>
        <w:tab/>
      </w:r>
      <w:r>
        <w:rPr>
          <w:sz w:val="22"/>
          <w:szCs w:val="22"/>
          <w:rtl w:val="0"/>
        </w:rPr>
        <w:t xml:space="preserve">MASTER SCHEDULE (EXERCISE SCRIPT)</w:t>
      </w:r>
    </w:p>
    <w:p xmlns:wp14="http://schemas.microsoft.com/office/word/2010/wordml" w:rsidRDefault="00000000" w14:paraId="00000104" wp14:textId="77777777">
      <w:pPr>
        <w:jc w:val="both"/>
        <w:rPr>
          <w:rFonts w:ascii="Arial" w:hAnsi="Arial" w:eastAsia="Arial" w:cs="Arial"/>
          <w:b w:val="1"/>
          <w:bCs w:val="1"/>
          <w:sz w:val="22"/>
          <w:szCs w:val="22"/>
        </w:rPr>
      </w:pPr>
      <w:r>
        <w:rPr>
          <w:rtl w:val="0"/>
        </w:rPr>
      </w:r>
    </w:p>
    <w:p xmlns:wp14="http://schemas.microsoft.com/office/word/2010/wordml" w:rsidRDefault="00000000" w14:paraId="00000105"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CARIBE-EWS Tsunami Service Provider (PTWC) issued the initial dummy message for the two scenarios on March 19, 2026 at 1500 UTC. This message was used to test communications with TWFPs and NTWCs, and to start the exercise. The transmission methods used to send the dummy message were GTS - WIS (WMO Information System), EMWIN, AISR, NWWS, GNC-A, Email, and AWIPS (Advanced Weather Interactive Processing System), using header IDs WECA41 PHEB/TSUCAX. All simulated products (text and graphical) were disseminated only through email to TWFPs and NTWCs. Six (6) threat messages were issued for the Cayman islands Scenario, and five (5) for the Kick ‘em Jenny Scenario. The graphical enhanced products were included in the third threat message for the Cayman Islands Scenario. For the Kick ‘em Jenny scenario, data from previous studies and observations from the Seismic Research Center of the University of West Indies (SRC-UWI) was used. This is a non-seismic scenario and no graphical products were generated. As in past years, the most common method to receive the Dummy messages was Email. </w:t>
      </w:r>
    </w:p>
    <w:p xmlns:wp14="http://schemas.microsoft.com/office/word/2010/wordml" w:rsidRDefault="00000000" w14:paraId="00000106" wp14:textId="77777777">
      <w:pPr>
        <w:spacing w:after="240" w:lineRule="auto"/>
        <w:jc w:val="center"/>
        <w:rPr>
          <w:rFonts w:ascii="Arial" w:hAnsi="Arial" w:eastAsia="Arial" w:cs="Arial"/>
          <w:sz w:val="22"/>
          <w:szCs w:val="22"/>
        </w:rPr>
      </w:pPr>
      <w:r>
        <w:rPr>
          <w:rFonts w:ascii="Arial" w:hAnsi="Arial" w:eastAsia="Arial" w:cs="Arial"/>
          <w:sz w:val="22"/>
          <w:szCs w:val="22"/>
        </w:rPr>
        <w:drawing>
          <wp:inline xmlns:wp14="http://schemas.microsoft.com/office/word/2010/wordprocessingDrawing" distT="114300" distB="114300" distL="114300" distR="114300" wp14:anchorId="352C745F" wp14:editId="7777777">
            <wp:extent cx="5731200" cy="3467100"/>
            <wp:effectExtent l="12700" t="12700" r="12700" b="12700"/>
            <wp:docPr id="900284391" name="image2.png"/>
            <a:graphic>
              <a:graphicData uri="http://schemas.openxmlformats.org/drawingml/2006/picture">
                <pic:pic>
                  <pic:nvPicPr>
                    <pic:cNvPr id="0" name="image2.png"/>
                    <pic:cNvPicPr preferRelativeResize="0"/>
                  </pic:nvPicPr>
                  <pic:blipFill>
                    <a:blip r:embed="rId41"/>
                    <a:srcRect l="0" t="0" r="0" b="0"/>
                    <a:stretch>
                      <a:fillRect/>
                    </a:stretch>
                  </pic:blipFill>
                  <pic:spPr>
                    <a:xfrm>
                      <a:off x="0" y="0"/>
                      <a:ext cx="5731200" cy="3467100"/>
                    </a:xfrm>
                    <a:prstGeom prst="rect"/>
                    <a:ln w="12700">
                      <a:solidFill>
                        <a:srgbClr val="B7B7B7"/>
                      </a:solidFill>
                      <a:prstDash val="solid"/>
                    </a:ln>
                  </pic:spPr>
                </pic:pic>
              </a:graphicData>
            </a:graphic>
          </wp:inline>
        </w:drawing>
      </w:r>
      <w:r>
        <w:rPr>
          <w:rtl w:val="0"/>
        </w:rPr>
      </w:r>
    </w:p>
    <w:p xmlns:wp14="http://schemas.microsoft.com/office/word/2010/wordml" w:rsidRDefault="00000000" w14:paraId="00000107" wp14:textId="77777777">
      <w:pPr>
        <w:spacing w:before="120" w:after="360" w:lineRule="auto"/>
        <w:jc w:val="center"/>
        <w:rPr>
          <w:rFonts w:ascii="Arial" w:hAnsi="Arial" w:eastAsia="Arial" w:cs="Arial"/>
          <w:b w:val="1"/>
          <w:bCs w:val="1"/>
          <w:sz w:val="20"/>
          <w:szCs w:val="20"/>
        </w:rPr>
      </w:pPr>
      <w:r>
        <w:rPr>
          <w:rFonts w:ascii="Arial" w:hAnsi="Arial" w:eastAsia="Arial" w:cs="Arial"/>
          <w:b w:val="1"/>
          <w:bCs w:val="1"/>
          <w:sz w:val="20"/>
          <w:szCs w:val="20"/>
          <w:u w:val="single"/>
          <w:rtl w:val="0"/>
        </w:rPr>
        <w:t xml:space="preserve">Figure 4</w:t>
      </w:r>
      <w:r>
        <w:rPr>
          <w:rFonts w:ascii="Arial" w:hAnsi="Arial" w:eastAsia="Arial" w:cs="Arial"/>
          <w:b w:val="1"/>
          <w:bCs w:val="1"/>
          <w:sz w:val="20"/>
          <w:szCs w:val="20"/>
          <w:rtl w:val="0"/>
        </w:rPr>
        <w:t xml:space="preserve">. Methods that the CARIBE-EWS TWFPs/NTWCs used to receive the Dummy message by the PTWC.</w:t>
      </w:r>
    </w:p>
    <w:p xmlns:wp14="http://schemas.microsoft.com/office/word/2010/wordml" w:rsidRDefault="00000000" w14:paraId="00000108" wp14:textId="77777777">
      <w:pPr>
        <w:pStyle w:val="Heading1"/>
        <w:spacing w:after="240" w:lineRule="auto"/>
        <w:rPr>
          <w:sz w:val="22"/>
          <w:szCs w:val="22"/>
        </w:rPr>
      </w:pPr>
      <w:bookmarkStart w:name="_heading=h.23ckvvd" w:colFirst="0" w:colLast="0" w:id="15"/>
      <w:bookmarkEnd w:id="15"/>
      <w:r>
        <w:rPr>
          <w:sz w:val="22"/>
          <w:szCs w:val="22"/>
          <w:rtl w:val="0"/>
        </w:rPr>
        <w:t xml:space="preserve">3.3 </w:t>
      </w:r>
      <w:r>
        <w:rPr>
          <w:sz w:val="22"/>
          <w:szCs w:val="22"/>
          <w:rtl w:val="0"/>
        </w:rPr>
        <w:tab/>
      </w:r>
      <w:r>
        <w:rPr>
          <w:sz w:val="22"/>
          <w:szCs w:val="22"/>
          <w:rtl w:val="0"/>
        </w:rPr>
        <w:t xml:space="preserve">ACTIONS IN THE CASE OF A REAL EVENT AND FALSE ALARMS</w:t>
      </w:r>
    </w:p>
    <w:p xmlns:wp14="http://schemas.microsoft.com/office/word/2010/wordml" w:rsidRDefault="00000000" w14:paraId="00000109"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No significant real events and false alarms were reported by the Member States and Territories during the exercise. No actions were thus required. </w:t>
      </w:r>
    </w:p>
    <w:p xmlns:wp14="http://schemas.microsoft.com/office/word/2010/wordml" w:rsidRDefault="00000000" w14:paraId="0000010A" wp14:textId="77777777">
      <w:pPr>
        <w:pStyle w:val="Heading1"/>
        <w:spacing w:before="360" w:after="240" w:lineRule="auto"/>
        <w:rPr>
          <w:sz w:val="22"/>
          <w:szCs w:val="22"/>
        </w:rPr>
      </w:pPr>
      <w:bookmarkStart w:name="_heading=h.ihv636" w:colFirst="0" w:colLast="0" w:id="16"/>
      <w:bookmarkEnd w:id="16"/>
      <w:r>
        <w:rPr>
          <w:sz w:val="22"/>
          <w:szCs w:val="22"/>
          <w:rtl w:val="0"/>
        </w:rPr>
        <w:t xml:space="preserve">3.4 </w:t>
      </w:r>
      <w:r>
        <w:rPr>
          <w:sz w:val="22"/>
          <w:szCs w:val="22"/>
          <w:rtl w:val="0"/>
        </w:rPr>
        <w:tab/>
      </w:r>
      <w:r>
        <w:rPr>
          <w:sz w:val="22"/>
          <w:szCs w:val="22"/>
          <w:rtl w:val="0"/>
        </w:rPr>
        <w:t xml:space="preserve">REGISTRATION PROCEDURE</w:t>
      </w:r>
    </w:p>
    <w:p xmlns:wp14="http://schemas.microsoft.com/office/word/2010/wordml" w:rsidRDefault="00000000" w14:paraId="0000010B"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As for past exercises, the CARIBE-EWS teamed up with TsunamiZone.org for online registration (Figure 5). The link used for the registration was</w:t>
      </w:r>
      <w:hyperlink r:id="rId42">
        <w:r>
          <w:rPr>
            <w:rFonts w:ascii="Arial" w:hAnsi="Arial" w:eastAsia="Arial" w:cs="Arial"/>
            <w:sz w:val="22"/>
            <w:szCs w:val="22"/>
            <w:rtl w:val="0"/>
          </w:rPr>
          <w:t xml:space="preserve"> </w:t>
        </w:r>
      </w:hyperlink>
      <w:hyperlink r:id="rId43">
        <w:r>
          <w:rPr>
            <w:rFonts w:ascii="Arial" w:hAnsi="Arial" w:eastAsia="Arial" w:cs="Arial"/>
            <w:color w:val="0000ff"/>
            <w:sz w:val="22"/>
            <w:szCs w:val="22"/>
            <w:u w:val="single"/>
            <w:rtl w:val="0"/>
          </w:rPr>
          <w:t xml:space="preserve">http://www.tsunamizone.org/register/</w:t>
        </w:r>
      </w:hyperlink>
      <w:r>
        <w:rPr>
          <w:rFonts w:ascii="Arial" w:hAnsi="Arial" w:eastAsia="Arial" w:cs="Arial"/>
          <w:sz w:val="22"/>
          <w:szCs w:val="22"/>
          <w:rtl w:val="0"/>
        </w:rPr>
        <w:t xml:space="preserve">. Under the “Register Here” Tab, participants were able to sign up and choose among the three major categories:</w:t>
      </w:r>
    </w:p>
    <w:p xmlns:wp14="http://schemas.microsoft.com/office/word/2010/wordml" w:rsidRDefault="00000000" w14:paraId="0000010C" wp14:textId="77777777">
      <w:pPr>
        <w:widowControl w:val="0"/>
        <w:numPr>
          <w:ilvl w:val="0"/>
          <w:numId w:val="2"/>
        </w:numPr>
        <w:pBdr>
          <w:top w:val="nil" w:sz="0" w:space="0"/>
          <w:left w:val="nil" w:sz="0" w:space="0"/>
          <w:bottom w:val="nil" w:sz="0" w:space="0"/>
          <w:right w:val="nil" w:sz="0" w:space="0"/>
          <w:between w:val="nil" w:sz="0" w:space="0"/>
        </w:pBdr>
        <w:spacing w:after="240" w:lineRule="auto"/>
        <w:ind w:left="720" w:hanging="720"/>
        <w:jc w:val="both"/>
        <w:rPr>
          <w:rFonts w:ascii="Arial" w:hAnsi="Arial" w:eastAsia="Arial" w:cs="Arial"/>
          <w:color w:val="000000"/>
          <w:sz w:val="22"/>
          <w:szCs w:val="22"/>
        </w:rPr>
      </w:pPr>
      <w:r>
        <w:rPr>
          <w:rFonts w:ascii="Arial" w:hAnsi="Arial" w:eastAsia="Arial" w:cs="Arial"/>
          <w:color w:val="000000"/>
          <w:sz w:val="22"/>
          <w:szCs w:val="22"/>
          <w:rtl w:val="0"/>
        </w:rPr>
        <w:t xml:space="preserve">Myself and/or my family, </w:t>
      </w:r>
    </w:p>
    <w:p xmlns:wp14="http://schemas.microsoft.com/office/word/2010/wordml" w:rsidRDefault="00000000" w14:paraId="0000010D" wp14:textId="77777777">
      <w:pPr>
        <w:widowControl w:val="0"/>
        <w:numPr>
          <w:ilvl w:val="0"/>
          <w:numId w:val="2"/>
        </w:numPr>
        <w:pBdr>
          <w:top w:val="nil" w:sz="0" w:space="0"/>
          <w:left w:val="nil" w:sz="0" w:space="0"/>
          <w:bottom w:val="nil" w:sz="0" w:space="0"/>
          <w:right w:val="nil" w:sz="0" w:space="0"/>
          <w:between w:val="nil" w:sz="0" w:space="0"/>
        </w:pBdr>
        <w:spacing w:after="240" w:lineRule="auto"/>
        <w:ind w:left="720" w:hanging="720"/>
        <w:jc w:val="both"/>
        <w:rPr>
          <w:rFonts w:ascii="Arial" w:hAnsi="Arial" w:eastAsia="Arial" w:cs="Arial"/>
          <w:color w:val="000000"/>
          <w:sz w:val="22"/>
          <w:szCs w:val="22"/>
        </w:rPr>
      </w:pPr>
      <w:r>
        <w:rPr>
          <w:rFonts w:ascii="Arial" w:hAnsi="Arial" w:eastAsia="Arial" w:cs="Arial"/>
          <w:color w:val="000000"/>
          <w:sz w:val="22"/>
          <w:szCs w:val="22"/>
          <w:rtl w:val="0"/>
        </w:rPr>
        <w:t xml:space="preserve">My school, district, college/university, or childcare center, and </w:t>
      </w:r>
    </w:p>
    <w:p xmlns:wp14="http://schemas.microsoft.com/office/word/2010/wordml" w:rsidRDefault="00000000" w14:paraId="0000010E" wp14:textId="77777777">
      <w:pPr>
        <w:widowControl w:val="0"/>
        <w:numPr>
          <w:ilvl w:val="0"/>
          <w:numId w:val="2"/>
        </w:numPr>
        <w:pBdr>
          <w:top w:val="nil" w:sz="0" w:space="0"/>
          <w:left w:val="nil" w:sz="0" w:space="0"/>
          <w:bottom w:val="nil" w:sz="0" w:space="0"/>
          <w:right w:val="nil" w:sz="0" w:space="0"/>
          <w:between w:val="nil" w:sz="0" w:space="0"/>
        </w:pBdr>
        <w:spacing w:after="240" w:lineRule="auto"/>
        <w:ind w:left="720" w:hanging="720"/>
        <w:jc w:val="both"/>
        <w:rPr>
          <w:rFonts w:ascii="Arial" w:hAnsi="Arial" w:eastAsia="Arial" w:cs="Arial"/>
          <w:color w:val="000000"/>
          <w:sz w:val="22"/>
          <w:szCs w:val="22"/>
        </w:rPr>
      </w:pPr>
      <w:r>
        <w:rPr>
          <w:rFonts w:ascii="Arial" w:hAnsi="Arial" w:eastAsia="Arial" w:cs="Arial"/>
          <w:color w:val="000000"/>
          <w:sz w:val="22"/>
          <w:szCs w:val="22"/>
          <w:rtl w:val="0"/>
        </w:rPr>
        <w:t xml:space="preserve">My organization, department, or agency (including TNCs</w:t>
      </w:r>
      <w:r>
        <w:rPr>
          <w:rFonts w:ascii="Arial" w:hAnsi="Arial" w:eastAsia="Arial" w:cs="Arial"/>
          <w:sz w:val="22"/>
          <w:szCs w:val="22"/>
          <w:rtl w:val="0"/>
        </w:rPr>
        <w:t xml:space="preserve">,</w:t>
      </w:r>
      <w:r>
        <w:rPr>
          <w:rFonts w:ascii="Arial" w:hAnsi="Arial" w:eastAsia="Arial" w:cs="Arial"/>
          <w:color w:val="000000"/>
          <w:sz w:val="22"/>
          <w:szCs w:val="22"/>
          <w:rtl w:val="0"/>
        </w:rPr>
        <w:t xml:space="preserve"> TWFPs and NTWCs). EMOs were encouraged to promote this registration system.</w:t>
      </w:r>
    </w:p>
    <w:p xmlns:wp14="http://schemas.microsoft.com/office/word/2010/wordml" w:rsidRDefault="00000000" w14:paraId="0000010F"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Most people registered directly on the TsunamiZone.org which is an open registration system available during the whole year. As of 14 April 2026, </w:t>
      </w:r>
      <w:r>
        <w:rPr>
          <w:rFonts w:ascii="Arial" w:hAnsi="Arial" w:eastAsia="Arial" w:cs="Arial"/>
          <w:b w:val="1"/>
          <w:bCs w:val="1"/>
          <w:sz w:val="22"/>
          <w:szCs w:val="22"/>
          <w:rtl w:val="0"/>
        </w:rPr>
        <w:t xml:space="preserve">606,265 </w:t>
      </w:r>
      <w:r>
        <w:rPr>
          <w:rFonts w:ascii="Arial" w:hAnsi="Arial" w:eastAsia="Arial" w:cs="Arial"/>
          <w:sz w:val="22"/>
          <w:szCs w:val="22"/>
          <w:rtl w:val="0"/>
        </w:rPr>
        <w:t xml:space="preserve">people had registered (Table 2). There were people from every category participating.  Nevertheless, according to Member States who answered the post-exercise survey the estimated number of people actually participating were approximately </w:t>
      </w:r>
      <w:r>
        <w:rPr>
          <w:rFonts w:ascii="Arial" w:hAnsi="Arial" w:eastAsia="Arial" w:cs="Arial"/>
          <w:b w:val="1"/>
          <w:bCs w:val="1"/>
          <w:sz w:val="22"/>
          <w:szCs w:val="22"/>
          <w:rtl w:val="0"/>
        </w:rPr>
        <w:t xml:space="preserve">619,340 </w:t>
      </w:r>
      <w:r>
        <w:rPr>
          <w:rFonts w:ascii="Arial" w:hAnsi="Arial" w:eastAsia="Arial" w:cs="Arial"/>
          <w:sz w:val="22"/>
          <w:szCs w:val="22"/>
          <w:rtl w:val="0"/>
        </w:rPr>
        <w:t xml:space="preserve">(Table 3).</w:t>
      </w:r>
    </w:p>
    <w:p xmlns:wp14="http://schemas.microsoft.com/office/word/2010/wordml" w:rsidRDefault="00000000" w14:paraId="00000110" wp14:textId="77777777">
      <w:pPr>
        <w:rPr>
          <w:rFonts w:ascii="Arial" w:hAnsi="Arial" w:eastAsia="Arial" w:cs="Arial"/>
          <w:sz w:val="22"/>
          <w:szCs w:val="22"/>
          <w:highlight w:val="yellow"/>
        </w:rPr>
      </w:pPr>
      <w:r>
        <w:rPr>
          <w:rtl w:val="0"/>
        </w:rPr>
      </w:r>
    </w:p>
    <w:p xmlns:wp14="http://schemas.microsoft.com/office/word/2010/wordml" w:rsidRDefault="00000000" w14:paraId="00000111" wp14:textId="77777777">
      <w:pPr>
        <w:jc w:val="center"/>
        <w:rPr>
          <w:rFonts w:ascii="Arial" w:hAnsi="Arial" w:eastAsia="Arial" w:cs="Arial"/>
          <w:sz w:val="22"/>
          <w:szCs w:val="22"/>
          <w:highlight w:val="yellow"/>
        </w:rPr>
      </w:pPr>
      <w:r>
        <w:rPr>
          <w:rtl w:val="0"/>
        </w:rPr>
      </w:r>
    </w:p>
    <w:p xmlns:wp14="http://schemas.microsoft.com/office/word/2010/wordml" w:rsidRDefault="00000000" w14:paraId="00000112" wp14:textId="77777777">
      <w:pPr>
        <w:jc w:val="center"/>
        <w:rPr>
          <w:rFonts w:ascii="Arial" w:hAnsi="Arial" w:eastAsia="Arial" w:cs="Arial"/>
          <w:sz w:val="20"/>
          <w:szCs w:val="20"/>
          <w:highlight w:val="yellow"/>
        </w:rPr>
      </w:pPr>
      <w:r>
        <w:rPr>
          <w:rtl w:val="0"/>
        </w:rPr>
      </w:r>
    </w:p>
    <w:p xmlns:wp14="http://schemas.microsoft.com/office/word/2010/wordml" w:rsidRDefault="00000000" w14:paraId="00000113" wp14:textId="77777777">
      <w:pPr>
        <w:jc w:val="center"/>
        <w:rPr>
          <w:rFonts w:ascii="Arial" w:hAnsi="Arial" w:eastAsia="Arial" w:cs="Arial"/>
          <w:sz w:val="20"/>
          <w:szCs w:val="20"/>
          <w:highlight w:val="yellow"/>
        </w:rPr>
      </w:pPr>
      <w:r>
        <w:rPr>
          <w:rtl w:val="0"/>
        </w:rPr>
      </w:r>
    </w:p>
    <w:p xmlns:wp14="http://schemas.microsoft.com/office/word/2010/wordml" w:rsidRDefault="00000000" w14:paraId="00000114" wp14:textId="77777777">
      <w:pPr>
        <w:jc w:val="center"/>
        <w:rPr>
          <w:rFonts w:ascii="Arial" w:hAnsi="Arial" w:eastAsia="Arial" w:cs="Arial"/>
          <w:sz w:val="20"/>
          <w:szCs w:val="20"/>
          <w:highlight w:val="yellow"/>
        </w:rPr>
      </w:pPr>
      <w:r>
        <w:rPr>
          <w:rtl w:val="0"/>
        </w:rPr>
      </w:r>
    </w:p>
    <w:p xmlns:wp14="http://schemas.microsoft.com/office/word/2010/wordml" w:rsidRDefault="00000000" w14:paraId="00000115" wp14:textId="77777777">
      <w:pPr>
        <w:jc w:val="center"/>
        <w:rPr>
          <w:rFonts w:ascii="Arial" w:hAnsi="Arial" w:eastAsia="Arial" w:cs="Arial"/>
          <w:sz w:val="20"/>
          <w:szCs w:val="20"/>
          <w:highlight w:val="yellow"/>
        </w:rPr>
      </w:pPr>
      <w:r>
        <w:rPr>
          <w:rtl w:val="0"/>
        </w:rPr>
      </w:r>
    </w:p>
    <w:p xmlns:wp14="http://schemas.microsoft.com/office/word/2010/wordml" w:rsidRDefault="00000000" w14:paraId="00000116" wp14:textId="77777777">
      <w:pPr>
        <w:jc w:val="left"/>
        <w:rPr>
          <w:rFonts w:ascii="Arial" w:hAnsi="Arial" w:eastAsia="Arial" w:cs="Arial"/>
          <w:sz w:val="20"/>
          <w:szCs w:val="20"/>
          <w:highlight w:val="yellow"/>
        </w:rPr>
      </w:pPr>
      <w:r>
        <w:rPr>
          <w:rtl w:val="0"/>
        </w:rPr>
      </w:r>
    </w:p>
    <w:p xmlns:wp14="http://schemas.microsoft.com/office/word/2010/wordml" w:rsidRDefault="00000000" w14:paraId="00000117" wp14:textId="77777777">
      <w:pPr>
        <w:jc w:val="center"/>
        <w:rPr>
          <w:rFonts w:ascii="Arial" w:hAnsi="Arial" w:eastAsia="Arial" w:cs="Arial"/>
          <w:sz w:val="20"/>
          <w:szCs w:val="20"/>
          <w:highlight w:val="yellow"/>
        </w:rPr>
      </w:pPr>
      <w:r>
        <w:rPr>
          <w:rtl w:val="0"/>
        </w:rPr>
      </w:r>
    </w:p>
    <w:tbl>
      <w:tblPr>
        <w:tblStyle w:val="Table4"/>
        <w:tblW w:w="6765.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tblPr>
      <w:tblGrid>
        <w:gridCol w:w="3780"/>
        <w:gridCol w:w="2985"/>
        <w:tblGridChange w:id="0">
          <w:tblGrid>
            <w:gridCol w:w="3780"/>
            <w:gridCol w:w="2985"/>
          </w:tblGrid>
        </w:tblGridChange>
      </w:tblGrid>
      <w:tr xmlns:wp14="http://schemas.microsoft.com/office/word/2010/wordml" w14:paraId="0714D67F" wp14:textId="77777777">
        <w:trPr>
          <w:cantSplit w:val="0"/>
          <w:tblHeader w:val="0"/>
        </w:trPr>
        <w:tc>
          <w:tcPr>
            <w:tcBorders>
              <w:top w:val="single" w:color="000000" w:sz="8" w:space="0"/>
              <w:left w:val="single" w:color="000000" w:sz="8" w:space="0"/>
              <w:bottom w:val="single" w:color="000000" w:sz="8" w:space="0"/>
              <w:right w:val="single" w:color="000000" w:sz="8" w:space="0"/>
            </w:tcBorders>
            <w:shd w:val="clear" w:fill="e5dfec"/>
            <w:tcMar>
              <w:top w:w="43.2" w:type="dxa"/>
              <w:left w:w="43.2" w:type="dxa"/>
              <w:bottom w:w="43.2" w:type="dxa"/>
              <w:right w:w="43.2" w:type="dxa"/>
            </w:tcMar>
            <w:vAlign w:val="center"/>
          </w:tcPr>
          <w:p w:rsidRDefault="00000000" w14:paraId="00000118" wp14:textId="77777777">
            <w:pPr>
              <w:spacing w:before="0" w:after="0" w:lineRule="auto"/>
              <w:jc w:val="center"/>
              <w:rPr>
                <w:rFonts w:ascii="Arial" w:hAnsi="Arial" w:eastAsia="Arial" w:cs="Arial"/>
                <w:color w:val="000000"/>
                <w:sz w:val="22"/>
                <w:szCs w:val="22"/>
              </w:rPr>
            </w:pPr>
            <w:r>
              <w:rPr>
                <w:rFonts w:ascii="Arial" w:hAnsi="Arial" w:eastAsia="Arial" w:cs="Arial"/>
                <w:b w:val="1"/>
                <w:bCs w:val="1"/>
                <w:color w:val="000000"/>
                <w:sz w:val="22"/>
                <w:szCs w:val="22"/>
                <w:rtl w:val="0"/>
              </w:rPr>
              <w:t xml:space="preserve">Category</w:t>
            </w:r>
            <w:r>
              <w:rPr>
                <w:rtl w:val="0"/>
              </w:rPr>
            </w:r>
          </w:p>
        </w:tc>
        <w:tc>
          <w:tcPr>
            <w:tcBorders>
              <w:top w:val="single" w:color="000000" w:sz="8" w:space="0"/>
              <w:left w:val="single" w:color="000000" w:sz="8" w:space="0"/>
              <w:right w:val="single" w:color="000000" w:sz="8" w:space="0"/>
            </w:tcBorders>
            <w:shd w:val="clear" w:fill="e5dfec"/>
            <w:tcMar>
              <w:top w:w="43.2" w:type="dxa"/>
              <w:left w:w="43.2" w:type="dxa"/>
              <w:bottom w:w="43.2" w:type="dxa"/>
              <w:right w:w="43.2" w:type="dxa"/>
            </w:tcMar>
            <w:vAlign w:val="center"/>
          </w:tcPr>
          <w:p w:rsidRDefault="00000000" w14:paraId="00000119" wp14:textId="77777777">
            <w:pPr>
              <w:spacing w:before="0" w:after="0" w:lineRule="auto"/>
              <w:jc w:val="center"/>
              <w:rPr>
                <w:rFonts w:ascii="Arial" w:hAnsi="Arial" w:eastAsia="Arial" w:cs="Arial"/>
                <w:color w:val="000000"/>
                <w:sz w:val="22"/>
                <w:szCs w:val="22"/>
              </w:rPr>
            </w:pPr>
            <w:r>
              <w:rPr>
                <w:rFonts w:ascii="Arial" w:hAnsi="Arial" w:eastAsia="Arial" w:cs="Arial"/>
                <w:b w:val="1"/>
                <w:bCs w:val="1"/>
                <w:color w:val="000000"/>
                <w:sz w:val="22"/>
                <w:szCs w:val="22"/>
                <w:rtl w:val="0"/>
              </w:rPr>
              <w:t xml:space="preserve">Number of Participants</w:t>
            </w:r>
            <w:r>
              <w:rPr>
                <w:rtl w:val="0"/>
              </w:rPr>
            </w:r>
          </w:p>
        </w:tc>
      </w:tr>
      <w:tr xmlns:wp14="http://schemas.microsoft.com/office/word/2010/wordml" w14:paraId="0B9E7065"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1A" wp14:textId="77777777">
            <w:pPr>
              <w:rPr>
                <w:rFonts w:ascii="Arial" w:hAnsi="Arial" w:eastAsia="Arial" w:cs="Arial"/>
                <w:color w:val="000000"/>
                <w:sz w:val="22"/>
                <w:szCs w:val="22"/>
              </w:rPr>
            </w:pPr>
            <w:r>
              <w:rPr>
                <w:rFonts w:ascii="Arial" w:hAnsi="Arial" w:eastAsia="Arial" w:cs="Arial"/>
                <w:color w:val="000000"/>
                <w:sz w:val="22"/>
                <w:szCs w:val="22"/>
                <w:rtl w:val="0"/>
              </w:rPr>
              <w:t xml:space="preserve">Individuals/Families</w:t>
            </w:r>
          </w:p>
        </w:tc>
        <w:tc>
          <w:tcPr>
            <w:tcBorders>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1B"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3,207</w:t>
            </w:r>
            <w:r>
              <w:rPr>
                <w:rtl w:val="0"/>
              </w:rPr>
            </w:r>
          </w:p>
        </w:tc>
      </w:tr>
      <w:tr xmlns:wp14="http://schemas.microsoft.com/office/word/2010/wordml" w14:paraId="44BB04AF"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1C" wp14:textId="77777777">
            <w:pPr>
              <w:rPr>
                <w:rFonts w:ascii="Arial" w:hAnsi="Arial" w:eastAsia="Arial" w:cs="Arial"/>
                <w:color w:val="000000"/>
                <w:sz w:val="22"/>
                <w:szCs w:val="22"/>
              </w:rPr>
            </w:pPr>
            <w:r>
              <w:rPr>
                <w:rFonts w:ascii="Arial" w:hAnsi="Arial" w:eastAsia="Arial" w:cs="Arial"/>
                <w:color w:val="000000"/>
                <w:sz w:val="22"/>
                <w:szCs w:val="22"/>
                <w:rtl w:val="0"/>
              </w:rPr>
              <w:t xml:space="preserve">Childcare and Pre-Schools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1D"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10,387</w:t>
            </w:r>
            <w:r>
              <w:rPr>
                <w:rtl w:val="0"/>
              </w:rPr>
            </w:r>
          </w:p>
        </w:tc>
      </w:tr>
      <w:tr xmlns:wp14="http://schemas.microsoft.com/office/word/2010/wordml" w14:paraId="5E7FB006"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1E" wp14:textId="77777777">
            <w:pPr>
              <w:rPr>
                <w:rFonts w:ascii="Arial" w:hAnsi="Arial" w:eastAsia="Arial" w:cs="Arial"/>
                <w:color w:val="000000"/>
                <w:sz w:val="22"/>
                <w:szCs w:val="22"/>
              </w:rPr>
            </w:pPr>
            <w:r>
              <w:rPr>
                <w:rFonts w:ascii="Arial" w:hAnsi="Arial" w:eastAsia="Arial" w:cs="Arial"/>
                <w:color w:val="000000"/>
                <w:sz w:val="22"/>
                <w:szCs w:val="22"/>
                <w:rtl w:val="0"/>
              </w:rPr>
              <w:t xml:space="preserve">K-12 Schools and Districts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1F" wp14:textId="77777777">
            <w:pPr>
              <w:widowControl w:val="0"/>
              <w:spacing w:line="276" w:lineRule="auto"/>
              <w:jc w:val="right"/>
              <w:rPr>
                <w:rFonts w:ascii="Arial" w:hAnsi="Arial" w:eastAsia="Arial" w:cs="Arial"/>
                <w:b w:val="1"/>
                <w:bCs w:val="1"/>
                <w:color w:val="000000"/>
                <w:sz w:val="22"/>
                <w:szCs w:val="22"/>
              </w:rPr>
            </w:pPr>
            <w:r>
              <w:rPr>
                <w:rFonts w:ascii="Arial" w:hAnsi="Arial" w:eastAsia="Arial" w:cs="Arial"/>
                <w:b w:val="1"/>
                <w:bCs w:val="1"/>
                <w:color w:val="000000"/>
                <w:rtl w:val="0"/>
              </w:rPr>
              <w:t xml:space="preserve">314,160</w:t>
            </w:r>
            <w:r>
              <w:rPr>
                <w:rtl w:val="0"/>
              </w:rPr>
            </w:r>
          </w:p>
        </w:tc>
      </w:tr>
      <w:tr xmlns:wp14="http://schemas.microsoft.com/office/word/2010/wordml" w14:paraId="71E7D037"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0" wp14:textId="77777777">
            <w:pPr>
              <w:rPr>
                <w:rFonts w:ascii="Arial" w:hAnsi="Arial" w:eastAsia="Arial" w:cs="Arial"/>
                <w:color w:val="000000"/>
                <w:sz w:val="22"/>
                <w:szCs w:val="22"/>
              </w:rPr>
            </w:pPr>
            <w:r>
              <w:rPr>
                <w:rFonts w:ascii="Arial" w:hAnsi="Arial" w:eastAsia="Arial" w:cs="Arial"/>
                <w:color w:val="000000"/>
                <w:sz w:val="22"/>
                <w:szCs w:val="22"/>
                <w:rtl w:val="0"/>
              </w:rPr>
              <w:t xml:space="preserve">Colleges and Universities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1" wp14:textId="77777777">
            <w:pPr>
              <w:widowControl w:val="0"/>
              <w:spacing w:line="276" w:lineRule="auto"/>
              <w:jc w:val="right"/>
              <w:rPr>
                <w:rFonts w:ascii="Arial" w:hAnsi="Arial" w:eastAsia="Arial" w:cs="Arial"/>
                <w:b w:val="1"/>
                <w:bCs w:val="1"/>
                <w:color w:val="000000"/>
                <w:sz w:val="22"/>
                <w:szCs w:val="22"/>
              </w:rPr>
            </w:pPr>
            <w:r>
              <w:rPr>
                <w:rFonts w:ascii="Arial" w:hAnsi="Arial" w:eastAsia="Arial" w:cs="Arial"/>
                <w:b w:val="1"/>
                <w:bCs w:val="1"/>
                <w:color w:val="000000"/>
                <w:rtl w:val="0"/>
              </w:rPr>
              <w:t xml:space="preserve">29,843</w:t>
            </w:r>
            <w:r>
              <w:rPr>
                <w:rtl w:val="0"/>
              </w:rPr>
            </w:r>
          </w:p>
        </w:tc>
      </w:tr>
      <w:tr xmlns:wp14="http://schemas.microsoft.com/office/word/2010/wordml" w14:paraId="05C6E222"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2" wp14:textId="77777777">
            <w:pPr>
              <w:rPr>
                <w:rFonts w:ascii="Arial" w:hAnsi="Arial" w:eastAsia="Arial" w:cs="Arial"/>
                <w:color w:val="000000"/>
                <w:sz w:val="22"/>
                <w:szCs w:val="22"/>
              </w:rPr>
            </w:pPr>
            <w:r>
              <w:rPr>
                <w:rFonts w:ascii="Arial" w:hAnsi="Arial" w:eastAsia="Arial" w:cs="Arial"/>
                <w:color w:val="000000"/>
                <w:sz w:val="22"/>
                <w:szCs w:val="22"/>
                <w:rtl w:val="0"/>
              </w:rPr>
              <w:t xml:space="preserve">Local Government</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3" wp14:textId="77777777">
            <w:pPr>
              <w:widowControl w:val="0"/>
              <w:spacing w:line="276" w:lineRule="auto"/>
              <w:jc w:val="right"/>
              <w:rPr>
                <w:rFonts w:ascii="Arial" w:hAnsi="Arial" w:eastAsia="Arial" w:cs="Arial"/>
                <w:b w:val="1"/>
                <w:bCs w:val="1"/>
                <w:color w:val="000000"/>
                <w:sz w:val="22"/>
                <w:szCs w:val="22"/>
              </w:rPr>
            </w:pPr>
            <w:r>
              <w:rPr>
                <w:rFonts w:ascii="Arial" w:hAnsi="Arial" w:eastAsia="Arial" w:cs="Arial"/>
                <w:b w:val="1"/>
                <w:bCs w:val="1"/>
                <w:color w:val="000000"/>
                <w:rtl w:val="0"/>
              </w:rPr>
              <w:t xml:space="preserve">60,870</w:t>
            </w:r>
            <w:r>
              <w:rPr>
                <w:rtl w:val="0"/>
              </w:rPr>
            </w:r>
          </w:p>
        </w:tc>
      </w:tr>
      <w:tr xmlns:wp14="http://schemas.microsoft.com/office/word/2010/wordml" w14:paraId="191355D3"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4" wp14:textId="77777777">
            <w:pPr>
              <w:rPr>
                <w:rFonts w:ascii="Arial" w:hAnsi="Arial" w:eastAsia="Arial" w:cs="Arial"/>
                <w:color w:val="000000"/>
                <w:sz w:val="22"/>
                <w:szCs w:val="22"/>
              </w:rPr>
            </w:pPr>
            <w:r>
              <w:rPr>
                <w:rFonts w:ascii="Arial" w:hAnsi="Arial" w:eastAsia="Arial" w:cs="Arial"/>
                <w:color w:val="000000"/>
                <w:sz w:val="22"/>
                <w:szCs w:val="22"/>
                <w:rtl w:val="0"/>
              </w:rPr>
              <w:t xml:space="preserve">State Government</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5" wp14:textId="77777777">
            <w:pPr>
              <w:widowControl w:val="0"/>
              <w:spacing w:line="276" w:lineRule="auto"/>
              <w:jc w:val="right"/>
              <w:rPr>
                <w:rFonts w:ascii="Arial" w:hAnsi="Arial" w:eastAsia="Arial" w:cs="Arial"/>
                <w:b w:val="1"/>
                <w:bCs w:val="1"/>
                <w:color w:val="000000"/>
                <w:sz w:val="22"/>
                <w:szCs w:val="22"/>
              </w:rPr>
            </w:pPr>
            <w:r>
              <w:rPr>
                <w:rFonts w:ascii="Arial" w:hAnsi="Arial" w:eastAsia="Arial" w:cs="Arial"/>
                <w:b w:val="1"/>
                <w:bCs w:val="1"/>
                <w:color w:val="000000"/>
                <w:rtl w:val="0"/>
              </w:rPr>
              <w:t xml:space="preserve">45,355</w:t>
            </w:r>
            <w:r>
              <w:rPr>
                <w:rtl w:val="0"/>
              </w:rPr>
            </w:r>
          </w:p>
        </w:tc>
      </w:tr>
      <w:tr xmlns:wp14="http://schemas.microsoft.com/office/word/2010/wordml" w14:paraId="0E092454" wp14:textId="77777777">
        <w:trPr>
          <w:cantSplit w:val="0"/>
          <w:trHeight w:val="539.9609374999818" w:hRule="atLeast"/>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6" wp14:textId="77777777">
            <w:pPr>
              <w:rPr>
                <w:rFonts w:ascii="Arial" w:hAnsi="Arial" w:eastAsia="Arial" w:cs="Arial"/>
                <w:color w:val="000000"/>
                <w:sz w:val="22"/>
                <w:szCs w:val="22"/>
              </w:rPr>
            </w:pPr>
            <w:r>
              <w:rPr>
                <w:rFonts w:ascii="Arial" w:hAnsi="Arial" w:eastAsia="Arial" w:cs="Arial"/>
                <w:color w:val="000000"/>
                <w:sz w:val="22"/>
                <w:szCs w:val="22"/>
                <w:rtl w:val="0"/>
              </w:rPr>
              <w:t xml:space="preserve">Federal/National Government (Including Military)</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7"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19,717</w:t>
            </w:r>
            <w:r>
              <w:rPr>
                <w:rtl w:val="0"/>
              </w:rPr>
            </w:r>
          </w:p>
        </w:tc>
      </w:tr>
      <w:tr xmlns:wp14="http://schemas.microsoft.com/office/word/2010/wordml" w14:paraId="3A1B24EB"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8" wp14:textId="77777777">
            <w:pPr>
              <w:rPr>
                <w:rFonts w:ascii="Arial" w:hAnsi="Arial" w:eastAsia="Arial" w:cs="Arial"/>
                <w:color w:val="000000"/>
                <w:sz w:val="22"/>
                <w:szCs w:val="22"/>
              </w:rPr>
            </w:pPr>
            <w:r>
              <w:rPr>
                <w:rFonts w:ascii="Arial" w:hAnsi="Arial" w:eastAsia="Arial" w:cs="Arial"/>
                <w:color w:val="000000"/>
                <w:sz w:val="22"/>
                <w:szCs w:val="22"/>
                <w:rtl w:val="0"/>
              </w:rPr>
              <w:t xml:space="preserve">Tribes/Indigenous Peoples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9"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w:t>
            </w:r>
            <w:r>
              <w:rPr>
                <w:rtl w:val="0"/>
              </w:rPr>
            </w:r>
          </w:p>
        </w:tc>
      </w:tr>
      <w:tr xmlns:wp14="http://schemas.microsoft.com/office/word/2010/wordml" w14:paraId="56B7DCD8" wp14:textId="77777777">
        <w:trPr>
          <w:cantSplit w:val="0"/>
          <w:trHeight w:val="370.9252929687591" w:hRule="atLeast"/>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A" wp14:textId="77777777">
            <w:pPr>
              <w:rPr>
                <w:rFonts w:ascii="Arial" w:hAnsi="Arial" w:eastAsia="Arial" w:cs="Arial"/>
                <w:color w:val="000000"/>
                <w:sz w:val="22"/>
                <w:szCs w:val="22"/>
              </w:rPr>
            </w:pPr>
            <w:r>
              <w:rPr>
                <w:rFonts w:ascii="Arial" w:hAnsi="Arial" w:eastAsia="Arial" w:cs="Arial"/>
                <w:color w:val="000000"/>
                <w:sz w:val="22"/>
                <w:szCs w:val="22"/>
                <w:rtl w:val="0"/>
              </w:rPr>
              <w:t xml:space="preserve">Businesses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B"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4,761</w:t>
            </w:r>
            <w:r>
              <w:rPr>
                <w:rtl w:val="0"/>
              </w:rPr>
            </w:r>
          </w:p>
        </w:tc>
      </w:tr>
      <w:tr xmlns:wp14="http://schemas.microsoft.com/office/word/2010/wordml" w14:paraId="3E9E9658"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C" wp14:textId="77777777">
            <w:pPr>
              <w:rPr>
                <w:rFonts w:ascii="Arial" w:hAnsi="Arial" w:eastAsia="Arial" w:cs="Arial"/>
                <w:color w:val="000000"/>
                <w:sz w:val="22"/>
                <w:szCs w:val="22"/>
              </w:rPr>
            </w:pPr>
            <w:r>
              <w:rPr>
                <w:rFonts w:ascii="Arial" w:hAnsi="Arial" w:eastAsia="Arial" w:cs="Arial"/>
                <w:color w:val="000000"/>
                <w:sz w:val="22"/>
                <w:szCs w:val="22"/>
                <w:rtl w:val="0"/>
              </w:rPr>
              <w:t xml:space="preserve">Hotels and Other Lodgings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D"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3,453</w:t>
            </w:r>
            <w:r>
              <w:rPr>
                <w:rtl w:val="0"/>
              </w:rPr>
            </w:r>
          </w:p>
        </w:tc>
      </w:tr>
      <w:tr xmlns:wp14="http://schemas.microsoft.com/office/word/2010/wordml" w14:paraId="2B9D277B"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2E" wp14:textId="77777777">
            <w:pPr>
              <w:rPr>
                <w:rFonts w:ascii="Arial" w:hAnsi="Arial" w:eastAsia="Arial" w:cs="Arial"/>
                <w:color w:val="000000"/>
                <w:sz w:val="22"/>
                <w:szCs w:val="22"/>
              </w:rPr>
            </w:pPr>
            <w:r>
              <w:rPr>
                <w:rFonts w:ascii="Arial" w:hAnsi="Arial" w:eastAsia="Arial" w:cs="Arial"/>
                <w:color w:val="000000"/>
                <w:sz w:val="22"/>
                <w:szCs w:val="22"/>
                <w:rtl w:val="0"/>
              </w:rPr>
              <w:t xml:space="preserve">Healthcare</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2F" wp14:textId="77777777">
            <w:pPr>
              <w:widowControl w:val="0"/>
              <w:spacing w:line="276" w:lineRule="auto"/>
              <w:jc w:val="right"/>
              <w:rPr>
                <w:rFonts w:ascii="Arial" w:hAnsi="Arial" w:eastAsia="Arial" w:cs="Arial"/>
                <w:b w:val="1"/>
                <w:bCs w:val="1"/>
                <w:color w:val="000000"/>
                <w:sz w:val="22"/>
                <w:szCs w:val="22"/>
              </w:rPr>
            </w:pPr>
            <w:r>
              <w:rPr>
                <w:rFonts w:ascii="Arial" w:hAnsi="Arial" w:eastAsia="Arial" w:cs="Arial"/>
                <w:b w:val="1"/>
                <w:bCs w:val="1"/>
                <w:color w:val="000000"/>
                <w:rtl w:val="0"/>
              </w:rPr>
              <w:t xml:space="preserve">22,205</w:t>
            </w:r>
            <w:r>
              <w:rPr>
                <w:rtl w:val="0"/>
              </w:rPr>
            </w:r>
          </w:p>
        </w:tc>
      </w:tr>
      <w:tr xmlns:wp14="http://schemas.microsoft.com/office/word/2010/wordml" w14:paraId="2C667B3E"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0" wp14:textId="77777777">
            <w:pPr>
              <w:rPr>
                <w:rFonts w:ascii="Arial" w:hAnsi="Arial" w:eastAsia="Arial" w:cs="Arial"/>
                <w:color w:val="000000"/>
                <w:sz w:val="22"/>
                <w:szCs w:val="22"/>
              </w:rPr>
            </w:pPr>
            <w:r>
              <w:rPr>
                <w:rFonts w:ascii="Arial" w:hAnsi="Arial" w:eastAsia="Arial" w:cs="Arial"/>
                <w:color w:val="000000"/>
                <w:sz w:val="22"/>
                <w:szCs w:val="22"/>
                <w:rtl w:val="0"/>
              </w:rPr>
              <w:t xml:space="preserve">Senior Facilities/Communities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1"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1,424</w:t>
            </w:r>
            <w:r>
              <w:rPr>
                <w:rtl w:val="0"/>
              </w:rPr>
            </w:r>
          </w:p>
        </w:tc>
      </w:tr>
      <w:tr xmlns:wp14="http://schemas.microsoft.com/office/word/2010/wordml" w14:paraId="5E88355B"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2" wp14:textId="77777777">
            <w:pPr>
              <w:rPr>
                <w:rFonts w:ascii="Arial" w:hAnsi="Arial" w:eastAsia="Arial" w:cs="Arial"/>
                <w:color w:val="000000"/>
                <w:sz w:val="22"/>
                <w:szCs w:val="22"/>
              </w:rPr>
            </w:pPr>
            <w:r>
              <w:rPr>
                <w:rFonts w:ascii="Arial" w:hAnsi="Arial" w:eastAsia="Arial" w:cs="Arial"/>
                <w:color w:val="000000"/>
                <w:sz w:val="22"/>
                <w:szCs w:val="22"/>
                <w:rtl w:val="0"/>
              </w:rPr>
              <w:t xml:space="preserve">Disability/AFN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3"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152</w:t>
            </w:r>
            <w:r>
              <w:rPr>
                <w:rtl w:val="0"/>
              </w:rPr>
            </w:r>
          </w:p>
        </w:tc>
      </w:tr>
      <w:tr xmlns:wp14="http://schemas.microsoft.com/office/word/2010/wordml" w14:paraId="12595CF9"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4" wp14:textId="77777777">
            <w:pPr>
              <w:rPr>
                <w:rFonts w:ascii="Arial" w:hAnsi="Arial" w:eastAsia="Arial" w:cs="Arial"/>
                <w:color w:val="000000"/>
                <w:sz w:val="22"/>
                <w:szCs w:val="22"/>
              </w:rPr>
            </w:pPr>
            <w:r>
              <w:rPr>
                <w:rFonts w:ascii="Arial" w:hAnsi="Arial" w:eastAsia="Arial" w:cs="Arial"/>
                <w:color w:val="000000"/>
                <w:sz w:val="22"/>
                <w:szCs w:val="22"/>
                <w:rtl w:val="0"/>
              </w:rPr>
              <w:t xml:space="preserve">Non-Profit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5"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5,264</w:t>
            </w:r>
            <w:r>
              <w:rPr>
                <w:rtl w:val="0"/>
              </w:rPr>
            </w:r>
          </w:p>
        </w:tc>
      </w:tr>
      <w:tr xmlns:wp14="http://schemas.microsoft.com/office/word/2010/wordml" w14:paraId="2D3C0AD4"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6" wp14:textId="77777777">
            <w:pPr>
              <w:rPr>
                <w:rFonts w:ascii="Arial" w:hAnsi="Arial" w:eastAsia="Arial" w:cs="Arial"/>
                <w:color w:val="000000"/>
                <w:sz w:val="22"/>
                <w:szCs w:val="22"/>
              </w:rPr>
            </w:pPr>
            <w:r>
              <w:rPr>
                <w:rFonts w:ascii="Arial" w:hAnsi="Arial" w:eastAsia="Arial" w:cs="Arial"/>
                <w:color w:val="000000"/>
                <w:sz w:val="22"/>
                <w:szCs w:val="22"/>
                <w:rtl w:val="0"/>
              </w:rPr>
              <w:t xml:space="preserve">Neighborhood Groups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7"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3,967</w:t>
            </w:r>
            <w:r>
              <w:rPr>
                <w:rtl w:val="0"/>
              </w:rPr>
            </w:r>
          </w:p>
        </w:tc>
      </w:tr>
      <w:tr xmlns:wp14="http://schemas.microsoft.com/office/word/2010/wordml" w14:paraId="149D7368"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8" wp14:textId="77777777">
            <w:pPr>
              <w:rPr>
                <w:rFonts w:ascii="Arial" w:hAnsi="Arial" w:eastAsia="Arial" w:cs="Arial"/>
                <w:color w:val="000000"/>
                <w:sz w:val="22"/>
                <w:szCs w:val="22"/>
              </w:rPr>
            </w:pPr>
            <w:r>
              <w:rPr>
                <w:rFonts w:ascii="Arial" w:hAnsi="Arial" w:eastAsia="Arial" w:cs="Arial"/>
                <w:color w:val="000000"/>
                <w:sz w:val="22"/>
                <w:szCs w:val="22"/>
                <w:rtl w:val="0"/>
              </w:rPr>
              <w:t xml:space="preserve">Preparedness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9" wp14:textId="77777777">
            <w:pPr>
              <w:widowControl w:val="0"/>
              <w:spacing w:line="276" w:lineRule="auto"/>
              <w:jc w:val="right"/>
              <w:rPr>
                <w:rFonts w:ascii="Arial" w:hAnsi="Arial" w:eastAsia="Arial" w:cs="Arial"/>
                <w:b w:val="1"/>
                <w:bCs w:val="1"/>
                <w:color w:val="000000"/>
                <w:sz w:val="22"/>
                <w:szCs w:val="22"/>
              </w:rPr>
            </w:pPr>
            <w:r>
              <w:rPr>
                <w:rFonts w:ascii="Arial" w:hAnsi="Arial" w:eastAsia="Arial" w:cs="Arial"/>
                <w:b w:val="1"/>
                <w:bCs w:val="1"/>
                <w:color w:val="000000"/>
                <w:rtl w:val="0"/>
              </w:rPr>
              <w:t xml:space="preserve">56,241</w:t>
            </w:r>
            <w:r>
              <w:rPr>
                <w:rtl w:val="0"/>
              </w:rPr>
            </w:r>
          </w:p>
        </w:tc>
      </w:tr>
      <w:tr xmlns:wp14="http://schemas.microsoft.com/office/word/2010/wordml" w14:paraId="389CDEF2"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A" wp14:textId="77777777">
            <w:pPr>
              <w:rPr>
                <w:rFonts w:ascii="Arial" w:hAnsi="Arial" w:eastAsia="Arial" w:cs="Arial"/>
                <w:color w:val="000000"/>
                <w:sz w:val="22"/>
                <w:szCs w:val="22"/>
              </w:rPr>
            </w:pPr>
            <w:r>
              <w:rPr>
                <w:rFonts w:ascii="Arial" w:hAnsi="Arial" w:eastAsia="Arial" w:cs="Arial"/>
                <w:color w:val="000000"/>
                <w:sz w:val="22"/>
                <w:szCs w:val="22"/>
                <w:rtl w:val="0"/>
              </w:rPr>
              <w:t xml:space="preserve">Faith-based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B"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1,751</w:t>
            </w:r>
            <w:r>
              <w:rPr>
                <w:rtl w:val="0"/>
              </w:rPr>
            </w:r>
          </w:p>
        </w:tc>
      </w:tr>
      <w:tr xmlns:wp14="http://schemas.microsoft.com/office/word/2010/wordml" w14:paraId="39F0B3F7"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C" wp14:textId="77777777">
            <w:pPr>
              <w:rPr>
                <w:rFonts w:ascii="Arial" w:hAnsi="Arial" w:eastAsia="Arial" w:cs="Arial"/>
                <w:color w:val="000000"/>
                <w:sz w:val="22"/>
                <w:szCs w:val="22"/>
              </w:rPr>
            </w:pPr>
            <w:r>
              <w:rPr>
                <w:rFonts w:ascii="Arial" w:hAnsi="Arial" w:eastAsia="Arial" w:cs="Arial"/>
                <w:color w:val="000000"/>
                <w:sz w:val="22"/>
                <w:szCs w:val="22"/>
                <w:rtl w:val="0"/>
              </w:rPr>
              <w:t xml:space="preserve">Museums, Libraries, Parks, etc.</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D"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384</w:t>
            </w:r>
            <w:r>
              <w:rPr>
                <w:rtl w:val="0"/>
              </w:rPr>
            </w:r>
          </w:p>
        </w:tc>
      </w:tr>
      <w:tr xmlns:wp14="http://schemas.microsoft.com/office/word/2010/wordml" w14:paraId="113044DB"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3E" wp14:textId="77777777">
            <w:pPr>
              <w:rPr>
                <w:rFonts w:ascii="Arial" w:hAnsi="Arial" w:eastAsia="Arial" w:cs="Arial"/>
                <w:color w:val="000000"/>
                <w:sz w:val="22"/>
                <w:szCs w:val="22"/>
              </w:rPr>
            </w:pPr>
            <w:r>
              <w:rPr>
                <w:rFonts w:ascii="Arial" w:hAnsi="Arial" w:eastAsia="Arial" w:cs="Arial"/>
                <w:color w:val="000000"/>
                <w:sz w:val="22"/>
                <w:szCs w:val="22"/>
                <w:rtl w:val="0"/>
              </w:rPr>
              <w:t xml:space="preserve">Volunteer/Service Clubs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3F"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1,856</w:t>
            </w:r>
            <w:r>
              <w:rPr>
                <w:rtl w:val="0"/>
              </w:rPr>
            </w:r>
          </w:p>
        </w:tc>
      </w:tr>
      <w:tr xmlns:wp14="http://schemas.microsoft.com/office/word/2010/wordml" w14:paraId="184CAB5A"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0" wp14:textId="77777777">
            <w:pPr>
              <w:rPr>
                <w:rFonts w:ascii="Arial" w:hAnsi="Arial" w:eastAsia="Arial" w:cs="Arial"/>
                <w:color w:val="000000"/>
                <w:sz w:val="22"/>
                <w:szCs w:val="22"/>
              </w:rPr>
            </w:pPr>
            <w:r>
              <w:rPr>
                <w:rFonts w:ascii="Arial" w:hAnsi="Arial" w:eastAsia="Arial" w:cs="Arial"/>
                <w:color w:val="000000"/>
                <w:sz w:val="22"/>
                <w:szCs w:val="22"/>
                <w:rtl w:val="0"/>
              </w:rPr>
              <w:t xml:space="preserve">Youth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1"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337</w:t>
            </w:r>
            <w:r>
              <w:rPr>
                <w:rtl w:val="0"/>
              </w:rPr>
            </w:r>
          </w:p>
        </w:tc>
      </w:tr>
      <w:tr xmlns:wp14="http://schemas.microsoft.com/office/word/2010/wordml" w14:paraId="3275D32E"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2" wp14:textId="77777777">
            <w:pPr>
              <w:rPr>
                <w:rFonts w:ascii="Arial" w:hAnsi="Arial" w:eastAsia="Arial" w:cs="Arial"/>
                <w:color w:val="000000"/>
                <w:sz w:val="22"/>
                <w:szCs w:val="22"/>
              </w:rPr>
            </w:pPr>
            <w:r>
              <w:rPr>
                <w:rFonts w:ascii="Arial" w:hAnsi="Arial" w:eastAsia="Arial" w:cs="Arial"/>
                <w:color w:val="000000"/>
                <w:sz w:val="22"/>
                <w:szCs w:val="22"/>
                <w:rtl w:val="0"/>
              </w:rPr>
              <w:t xml:space="preserve">Animal Shelter/Service Providers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3"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200</w:t>
            </w:r>
            <w:r>
              <w:rPr>
                <w:rtl w:val="0"/>
              </w:rPr>
            </w:r>
          </w:p>
        </w:tc>
      </w:tr>
      <w:tr xmlns:wp14="http://schemas.microsoft.com/office/word/2010/wordml" w14:paraId="34827059"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4" wp14:textId="77777777">
            <w:pPr>
              <w:rPr>
                <w:rFonts w:ascii="Arial" w:hAnsi="Arial" w:eastAsia="Arial" w:cs="Arial"/>
                <w:color w:val="000000"/>
                <w:sz w:val="22"/>
                <w:szCs w:val="22"/>
              </w:rPr>
            </w:pPr>
            <w:r>
              <w:rPr>
                <w:rFonts w:ascii="Arial" w:hAnsi="Arial" w:eastAsia="Arial" w:cs="Arial"/>
                <w:color w:val="000000"/>
                <w:sz w:val="22"/>
                <w:szCs w:val="22"/>
                <w:rtl w:val="0"/>
              </w:rPr>
              <w:t xml:space="preserve">Agriculture/Livestock Sector</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5"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110</w:t>
            </w:r>
            <w:r>
              <w:rPr>
                <w:rtl w:val="0"/>
              </w:rPr>
            </w:r>
          </w:p>
        </w:tc>
      </w:tr>
      <w:tr xmlns:wp14="http://schemas.microsoft.com/office/word/2010/wordml" w14:paraId="12331837"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6" wp14:textId="77777777">
            <w:pPr>
              <w:rPr>
                <w:rFonts w:ascii="Arial" w:hAnsi="Arial" w:eastAsia="Arial" w:cs="Arial"/>
                <w:color w:val="000000"/>
                <w:sz w:val="22"/>
                <w:szCs w:val="22"/>
              </w:rPr>
            </w:pPr>
            <w:r>
              <w:rPr>
                <w:rFonts w:ascii="Arial" w:hAnsi="Arial" w:eastAsia="Arial" w:cs="Arial"/>
                <w:color w:val="000000"/>
                <w:sz w:val="22"/>
                <w:szCs w:val="22"/>
                <w:rtl w:val="0"/>
              </w:rPr>
              <w:t xml:space="preserve">Volunteer Radio Groups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7"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2,340</w:t>
            </w:r>
            <w:r>
              <w:rPr>
                <w:rtl w:val="0"/>
              </w:rPr>
            </w:r>
          </w:p>
        </w:tc>
      </w:tr>
      <w:tr xmlns:wp14="http://schemas.microsoft.com/office/word/2010/wordml" w14:paraId="17D241CD"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8" wp14:textId="77777777">
            <w:pPr>
              <w:rPr>
                <w:rFonts w:ascii="Arial" w:hAnsi="Arial" w:eastAsia="Arial" w:cs="Arial"/>
                <w:color w:val="000000"/>
                <w:sz w:val="22"/>
                <w:szCs w:val="22"/>
              </w:rPr>
            </w:pPr>
            <w:r>
              <w:rPr>
                <w:rFonts w:ascii="Arial" w:hAnsi="Arial" w:eastAsia="Arial" w:cs="Arial"/>
                <w:color w:val="000000"/>
                <w:sz w:val="22"/>
                <w:szCs w:val="22"/>
                <w:rtl w:val="0"/>
              </w:rPr>
              <w:t xml:space="preserve">Science/Engineering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9"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396</w:t>
            </w:r>
            <w:r>
              <w:rPr>
                <w:rtl w:val="0"/>
              </w:rPr>
            </w:r>
          </w:p>
        </w:tc>
      </w:tr>
      <w:tr xmlns:wp14="http://schemas.microsoft.com/office/word/2010/wordml" w14:paraId="3BE3ADD1" wp14:textId="77777777">
        <w:trPr>
          <w:cantSplit w:val="0"/>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A" wp14:textId="77777777">
            <w:pPr>
              <w:rPr>
                <w:rFonts w:ascii="Arial" w:hAnsi="Arial" w:eastAsia="Arial" w:cs="Arial"/>
                <w:color w:val="000000"/>
                <w:sz w:val="22"/>
                <w:szCs w:val="22"/>
              </w:rPr>
            </w:pPr>
            <w:r>
              <w:rPr>
                <w:rFonts w:ascii="Arial" w:hAnsi="Arial" w:eastAsia="Arial" w:cs="Arial"/>
                <w:color w:val="000000"/>
                <w:sz w:val="22"/>
                <w:szCs w:val="22"/>
                <w:rtl w:val="0"/>
              </w:rPr>
              <w:t xml:space="preserve">Media Organizations</w:t>
            </w:r>
          </w:p>
        </w:tc>
        <w:tc>
          <w:tcPr>
            <w:tcBorders>
              <w:top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B"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7,973</w:t>
            </w:r>
            <w:r>
              <w:rPr>
                <w:rtl w:val="0"/>
              </w:rPr>
            </w:r>
          </w:p>
        </w:tc>
      </w:tr>
      <w:tr xmlns:wp14="http://schemas.microsoft.com/office/word/2010/wordml" w14:paraId="40100B56" wp14:textId="77777777">
        <w:trPr>
          <w:cantSplit w:val="0"/>
          <w:trHeight w:val="129.98046874999994" w:hRule="atLeast"/>
          <w:tblHeader w:val="0"/>
        </w:trPr>
        <w:tc>
          <w:tcPr>
            <w:tcBorders>
              <w:top w:val="single" w:color="000000" w:sz="8" w:space="0"/>
              <w:left w:val="single" w:color="000000" w:sz="8" w:space="0"/>
              <w:bottom w:val="single" w:color="000000" w:sz="8" w:space="0"/>
            </w:tcBorders>
            <w:shd w:val="clear" w:fill="auto"/>
            <w:tcMar>
              <w:top w:w="43.2" w:type="dxa"/>
              <w:left w:w="43.2" w:type="dxa"/>
              <w:bottom w:w="43.2" w:type="dxa"/>
              <w:right w:w="43.2" w:type="dxa"/>
            </w:tcMar>
            <w:vAlign w:val="center"/>
          </w:tcPr>
          <w:p w:rsidRDefault="00000000" w14:paraId="0000014C" wp14:textId="77777777">
            <w:pPr>
              <w:rPr>
                <w:rFonts w:ascii="Arial" w:hAnsi="Arial" w:eastAsia="Arial" w:cs="Arial"/>
                <w:color w:val="000000"/>
                <w:sz w:val="22"/>
                <w:szCs w:val="22"/>
              </w:rPr>
            </w:pPr>
            <w:r>
              <w:rPr>
                <w:rFonts w:ascii="Arial" w:hAnsi="Arial" w:eastAsia="Arial" w:cs="Arial"/>
                <w:color w:val="000000"/>
                <w:sz w:val="22"/>
                <w:szCs w:val="22"/>
                <w:rtl w:val="0"/>
              </w:rPr>
              <w:t xml:space="preserve">Other</w:t>
            </w:r>
          </w:p>
        </w:tc>
        <w:tc>
          <w:tcPr>
            <w:tcBorders>
              <w:top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4D" wp14:textId="77777777">
            <w:pPr>
              <w:widowControl w:val="0"/>
              <w:spacing w:line="276" w:lineRule="auto"/>
              <w:jc w:val="right"/>
              <w:rPr>
                <w:rFonts w:ascii="Arial" w:hAnsi="Arial" w:eastAsia="Arial" w:cs="Arial"/>
                <w:color w:val="000000"/>
                <w:sz w:val="22"/>
                <w:szCs w:val="22"/>
              </w:rPr>
            </w:pPr>
            <w:r>
              <w:rPr>
                <w:rFonts w:ascii="Arial" w:hAnsi="Arial" w:eastAsia="Arial" w:cs="Arial"/>
                <w:color w:val="000000"/>
                <w:rtl w:val="0"/>
              </w:rPr>
              <w:t xml:space="preserve">9,909</w:t>
            </w:r>
            <w:r>
              <w:rPr>
                <w:rtl w:val="0"/>
              </w:rPr>
            </w:r>
          </w:p>
        </w:tc>
      </w:tr>
      <w:tr xmlns:wp14="http://schemas.microsoft.com/office/word/2010/wordml" w14:paraId="4FA4BA3A" wp14:textId="77777777">
        <w:trPr>
          <w:cantSplit w:val="0"/>
          <w:tblHeader w:val="0"/>
        </w:trPr>
        <w:tc>
          <w:tcPr>
            <w:tcBorders>
              <w:top w:val="single" w:color="000000" w:sz="8" w:space="0"/>
              <w:left w:val="single" w:color="000000" w:sz="8" w:space="0"/>
              <w:bottom w:val="single" w:color="000000" w:sz="8" w:space="0"/>
              <w:right w:val="single" w:color="000000" w:sz="8" w:space="0"/>
            </w:tcBorders>
            <w:shd w:val="clear" w:fill="e5dfec"/>
            <w:tcMar>
              <w:top w:w="43.2" w:type="dxa"/>
              <w:left w:w="43.2" w:type="dxa"/>
              <w:bottom w:w="43.2" w:type="dxa"/>
              <w:right w:w="43.2" w:type="dxa"/>
            </w:tcMar>
            <w:vAlign w:val="center"/>
          </w:tcPr>
          <w:p w:rsidRDefault="00000000" w14:paraId="0000014E" wp14:textId="77777777">
            <w:pPr>
              <w:spacing w:before="40" w:after="40" w:lineRule="auto"/>
              <w:rPr>
                <w:rFonts w:ascii="Arial" w:hAnsi="Arial" w:eastAsia="Arial" w:cs="Arial"/>
                <w:color w:val="000000"/>
                <w:sz w:val="22"/>
                <w:szCs w:val="22"/>
              </w:rPr>
            </w:pPr>
            <w:r>
              <w:rPr>
                <w:rFonts w:ascii="Arial" w:hAnsi="Arial" w:eastAsia="Arial" w:cs="Arial"/>
                <w:b w:val="1"/>
                <w:bCs w:val="1"/>
                <w:color w:val="000000"/>
                <w:sz w:val="22"/>
                <w:szCs w:val="22"/>
                <w:rtl w:val="0"/>
              </w:rPr>
              <w:t xml:space="preserve">Total</w:t>
            </w:r>
            <w:r>
              <w:rPr>
                <w:rtl w:val="0"/>
              </w:rPr>
            </w:r>
          </w:p>
        </w:tc>
        <w:tc>
          <w:tcPr>
            <w:tcBorders>
              <w:left w:val="single" w:color="000000" w:sz="8" w:space="0"/>
              <w:bottom w:val="single" w:color="000000" w:sz="8" w:space="0"/>
              <w:right w:val="single" w:color="000000" w:sz="8" w:space="0"/>
            </w:tcBorders>
            <w:shd w:val="clear" w:fill="e5dfec"/>
            <w:tcMar>
              <w:top w:w="43.2" w:type="dxa"/>
              <w:left w:w="43.2" w:type="dxa"/>
              <w:bottom w:w="43.2" w:type="dxa"/>
              <w:right w:w="43.2" w:type="dxa"/>
            </w:tcMar>
            <w:vAlign w:val="center"/>
          </w:tcPr>
          <w:p w:rsidRDefault="00000000" w14:paraId="0000014F" wp14:textId="77777777">
            <w:pPr>
              <w:spacing w:before="40" w:after="40" w:lineRule="auto"/>
              <w:jc w:val="right"/>
              <w:rPr>
                <w:rFonts w:ascii="Arial" w:hAnsi="Arial" w:eastAsia="Arial" w:cs="Arial"/>
                <w:color w:val="000000"/>
                <w:sz w:val="22"/>
                <w:szCs w:val="22"/>
              </w:rPr>
            </w:pPr>
            <w:r>
              <w:rPr>
                <w:rFonts w:ascii="Arial" w:hAnsi="Arial" w:eastAsia="Arial" w:cs="Arial"/>
                <w:b w:val="1"/>
                <w:bCs w:val="1"/>
                <w:color w:val="000000"/>
                <w:sz w:val="22"/>
                <w:szCs w:val="22"/>
                <w:rtl w:val="0"/>
              </w:rPr>
              <w:t xml:space="preserve">606,265</w:t>
            </w:r>
            <w:r>
              <w:rPr>
                <w:rtl w:val="0"/>
              </w:rPr>
            </w:r>
          </w:p>
        </w:tc>
      </w:tr>
    </w:tbl>
    <w:p xmlns:wp14="http://schemas.microsoft.com/office/word/2010/wordml" w:rsidRDefault="00000000" w14:paraId="00000150" wp14:textId="77777777">
      <w:pPr>
        <w:spacing w:before="120" w:lineRule="auto"/>
        <w:jc w:val="center"/>
        <w:rPr>
          <w:rFonts w:ascii="Arial" w:hAnsi="Arial" w:eastAsia="Arial" w:cs="Arial"/>
          <w:sz w:val="20"/>
          <w:szCs w:val="20"/>
        </w:rPr>
      </w:pPr>
      <w:r>
        <w:rPr>
          <w:rFonts w:ascii="Arial" w:hAnsi="Arial" w:eastAsia="Arial" w:cs="Arial"/>
          <w:b w:val="1"/>
          <w:bCs w:val="1"/>
          <w:sz w:val="20"/>
          <w:szCs w:val="20"/>
          <w:u w:val="single"/>
          <w:rtl w:val="0"/>
        </w:rPr>
        <w:t xml:space="preserve">Table 2</w:t>
      </w:r>
      <w:r>
        <w:rPr>
          <w:rFonts w:ascii="Arial" w:hAnsi="Arial" w:eastAsia="Arial" w:cs="Arial"/>
          <w:b w:val="1"/>
          <w:bCs w:val="1"/>
          <w:sz w:val="20"/>
          <w:szCs w:val="20"/>
          <w:rtl w:val="0"/>
        </w:rPr>
        <w:t xml:space="preserve">. List of registrants and participants by Categories on TsunamiZone.org in the Caribbean</w:t>
      </w:r>
      <w:r>
        <w:rPr>
          <w:rFonts w:ascii="Arial" w:hAnsi="Arial" w:eastAsia="Arial" w:cs="Arial"/>
          <w:sz w:val="20"/>
          <w:szCs w:val="20"/>
          <w:rtl w:val="0"/>
        </w:rPr>
        <w:t xml:space="preserve"> (as of 04/14/2026)</w:t>
      </w:r>
    </w:p>
    <w:p xmlns:wp14="http://schemas.microsoft.com/office/word/2010/wordml" w:rsidRDefault="00000000" w14:paraId="00000151" wp14:textId="77777777">
      <w:pPr>
        <w:spacing w:line="360" w:lineRule="auto"/>
        <w:ind w:left="720" w:firstLine="720"/>
        <w:rPr>
          <w:rFonts w:ascii="Arial" w:hAnsi="Arial" w:eastAsia="Arial" w:cs="Arial"/>
          <w:sz w:val="20"/>
          <w:szCs w:val="20"/>
          <w:highlight w:val="yellow"/>
        </w:rPr>
      </w:pPr>
      <w:r>
        <w:rPr>
          <w:rtl w:val="0"/>
        </w:rPr>
      </w:r>
    </w:p>
    <w:p xmlns:wp14="http://schemas.microsoft.com/office/word/2010/wordml" w:rsidRDefault="00000000" w14:paraId="00000152" wp14:textId="77777777">
      <w:pPr>
        <w:spacing w:line="360" w:lineRule="auto"/>
        <w:ind w:left="0" w:firstLine="0"/>
        <w:rPr>
          <w:rFonts w:ascii="Arial" w:hAnsi="Arial" w:eastAsia="Arial" w:cs="Arial"/>
          <w:sz w:val="20"/>
          <w:szCs w:val="20"/>
          <w:highlight w:val="yellow"/>
        </w:rPr>
      </w:pPr>
      <w:r>
        <w:rPr>
          <w:rtl w:val="0"/>
        </w:rPr>
      </w:r>
    </w:p>
    <w:p xmlns:wp14="http://schemas.microsoft.com/office/word/2010/wordml" w:rsidRDefault="00000000" w14:paraId="00000153" wp14:textId="77777777">
      <w:pPr>
        <w:spacing w:line="360" w:lineRule="auto"/>
        <w:ind w:left="0" w:firstLine="0"/>
        <w:rPr>
          <w:rFonts w:ascii="Arial" w:hAnsi="Arial" w:eastAsia="Arial" w:cs="Arial"/>
          <w:sz w:val="20"/>
          <w:szCs w:val="20"/>
          <w:highlight w:val="yellow"/>
        </w:rPr>
      </w:pPr>
      <w:r>
        <w:rPr>
          <w:rtl w:val="0"/>
        </w:rPr>
      </w:r>
    </w:p>
    <w:p xmlns:wp14="http://schemas.microsoft.com/office/word/2010/wordml" w:rsidRDefault="00000000" w14:paraId="00000154" wp14:textId="77777777">
      <w:pPr>
        <w:spacing w:line="360" w:lineRule="auto"/>
        <w:ind w:left="0" w:firstLine="0"/>
        <w:rPr>
          <w:rFonts w:ascii="Arial" w:hAnsi="Arial" w:eastAsia="Arial" w:cs="Arial"/>
          <w:sz w:val="20"/>
          <w:szCs w:val="20"/>
          <w:highlight w:val="yellow"/>
        </w:rPr>
      </w:pPr>
      <w:r>
        <w:rPr>
          <w:rtl w:val="0"/>
        </w:rPr>
      </w:r>
    </w:p>
    <w:tbl>
      <w:tblPr>
        <w:tblStyle w:val="Table5"/>
        <w:tblW w:w="945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600"/>
      </w:tblPr>
      <w:tblGrid>
        <w:gridCol w:w="1413"/>
        <w:gridCol w:w="2268"/>
        <w:gridCol w:w="2885"/>
        <w:gridCol w:w="2886"/>
        <w:tblGridChange w:id="0">
          <w:tblGrid>
            <w:gridCol w:w="1413"/>
            <w:gridCol w:w="2268"/>
            <w:gridCol w:w="2885"/>
            <w:gridCol w:w="2886"/>
          </w:tblGrid>
        </w:tblGridChange>
      </w:tblGrid>
      <w:tr xmlns:wp14="http://schemas.microsoft.com/office/word/2010/wordml" w14:paraId="0463199F" wp14:textId="77777777">
        <w:trPr>
          <w:cantSplit w:val="0"/>
          <w:trHeight w:val="599.9609374999999" w:hRule="atLeast"/>
          <w:tblHeader w:val="0"/>
        </w:trPr>
        <w:tc>
          <w:tcPr>
            <w:gridSpan w:val="2"/>
            <w:shd w:val="clear" w:fill="e5dfec"/>
            <w:tcMar>
              <w:top w:w="28.799999999999997" w:type="dxa"/>
              <w:left w:w="28.799999999999997" w:type="dxa"/>
              <w:bottom w:w="28.799999999999997" w:type="dxa"/>
              <w:right w:w="28.799999999999997" w:type="dxa"/>
            </w:tcMar>
            <w:vAlign w:val="center"/>
          </w:tcPr>
          <w:p w:rsidRDefault="00000000" w14:paraId="00000155" wp14:textId="77777777">
            <w:pPr>
              <w:spacing w:before="40" w:after="40" w:lineRule="auto"/>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Country</w:t>
            </w:r>
          </w:p>
        </w:tc>
        <w:tc>
          <w:tcPr>
            <w:shd w:val="clear" w:fill="e5dfec"/>
            <w:tcMar>
              <w:top w:w="28.799999999999997" w:type="dxa"/>
              <w:left w:w="28.799999999999997" w:type="dxa"/>
              <w:bottom w:w="28.799999999999997" w:type="dxa"/>
              <w:right w:w="28.799999999999997" w:type="dxa"/>
            </w:tcMar>
            <w:vAlign w:val="center"/>
          </w:tcPr>
          <w:p w:rsidRDefault="00000000" w14:paraId="00000157" wp14:textId="77777777">
            <w:pPr>
              <w:spacing w:before="40" w:after="40" w:lineRule="auto"/>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Participants according to Member States</w:t>
            </w:r>
          </w:p>
        </w:tc>
        <w:tc>
          <w:tcPr>
            <w:tcBorders>
              <w:bottom w:val="single" w:color="000000" w:sz="6" w:space="0"/>
            </w:tcBorders>
            <w:shd w:val="clear" w:fill="e5dfec"/>
            <w:tcMar>
              <w:top w:w="28.799999999999997" w:type="dxa"/>
              <w:left w:w="28.799999999999997" w:type="dxa"/>
              <w:bottom w:w="28.799999999999997" w:type="dxa"/>
              <w:right w:w="28.799999999999997" w:type="dxa"/>
            </w:tcMar>
            <w:vAlign w:val="center"/>
          </w:tcPr>
          <w:p w:rsidRDefault="00000000" w14:paraId="00000158" wp14:textId="77777777">
            <w:pPr>
              <w:spacing w:before="40" w:after="40" w:lineRule="auto"/>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Participants according to Tsunami Zone</w:t>
            </w:r>
          </w:p>
        </w:tc>
      </w:tr>
      <w:tr xmlns:wp14="http://schemas.microsoft.com/office/word/2010/wordml" w14:paraId="1B71BB84" wp14:textId="77777777">
        <w:trPr>
          <w:cantSplit w:val="0"/>
          <w:trHeight w:val="2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59"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Antigua and Barbuda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5B"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9,163*</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5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9,163</w:t>
            </w:r>
          </w:p>
        </w:tc>
      </w:tr>
      <w:tr xmlns:wp14="http://schemas.microsoft.com/office/word/2010/wordml" w14:paraId="10E00F43" wp14:textId="77777777">
        <w:trPr>
          <w:cantSplit w:val="0"/>
          <w:trHeight w:val="2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5D"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Aruba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5F"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32,347</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60"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6,299</w:t>
            </w:r>
          </w:p>
        </w:tc>
      </w:tr>
      <w:tr xmlns:wp14="http://schemas.microsoft.com/office/word/2010/wordml" w14:paraId="074BF2CB" wp14:textId="77777777">
        <w:trPr>
          <w:cantSplit w:val="0"/>
          <w:trHeight w:val="2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61"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Bahamas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63"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64"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w:t>
            </w:r>
          </w:p>
        </w:tc>
      </w:tr>
      <w:tr xmlns:wp14="http://schemas.microsoft.com/office/word/2010/wordml" w14:paraId="5E27B519" wp14:textId="77777777">
        <w:trPr>
          <w:cantSplit w:val="0"/>
          <w:trHeight w:val="2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65"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Barbados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67"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1,400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68"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1,535</w:t>
            </w:r>
          </w:p>
        </w:tc>
      </w:tr>
      <w:tr xmlns:wp14="http://schemas.microsoft.com/office/word/2010/wordml" w14:paraId="41D37D96" wp14:textId="77777777">
        <w:trPr>
          <w:cantSplit w:val="0"/>
          <w:trHeight w:val="2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69"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Belize</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6B"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6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w:t>
            </w:r>
          </w:p>
        </w:tc>
      </w:tr>
      <w:tr xmlns:wp14="http://schemas.microsoft.com/office/word/2010/wordml" w14:paraId="0BC18E70" wp14:textId="77777777">
        <w:trPr>
          <w:cantSplit w:val="0"/>
          <w:trHeight w:val="2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6D"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Brazil</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6F"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14*</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70"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14</w:t>
            </w:r>
          </w:p>
        </w:tc>
      </w:tr>
      <w:tr xmlns:wp14="http://schemas.microsoft.com/office/word/2010/wordml" w14:paraId="6D7B48E5" wp14:textId="77777777">
        <w:trPr>
          <w:cantSplit w:val="0"/>
          <w:trHeight w:val="2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71"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Colombia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73"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30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74"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394</w:t>
            </w:r>
          </w:p>
        </w:tc>
      </w:tr>
      <w:tr xmlns:wp14="http://schemas.microsoft.com/office/word/2010/wordml" w14:paraId="2331BAA4" wp14:textId="77777777">
        <w:trPr>
          <w:cantSplit w:val="0"/>
          <w:trHeight w:val="28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75"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Costa Rica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77"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4</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78"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22</w:t>
            </w:r>
          </w:p>
        </w:tc>
      </w:tr>
      <w:tr xmlns:wp14="http://schemas.microsoft.com/office/word/2010/wordml" w14:paraId="0D36D6CC" wp14:textId="77777777">
        <w:trPr>
          <w:cantSplit w:val="0"/>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79"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Cuba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7B"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7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0</w:t>
            </w:r>
          </w:p>
        </w:tc>
      </w:tr>
      <w:tr xmlns:wp14="http://schemas.microsoft.com/office/word/2010/wordml" w14:paraId="0EC9E33C" wp14:textId="77777777">
        <w:trPr>
          <w:cantSplit w:val="0"/>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7D"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Curacao</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7F"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80"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5</w:t>
            </w:r>
          </w:p>
        </w:tc>
      </w:tr>
      <w:tr xmlns:wp14="http://schemas.microsoft.com/office/word/2010/wordml" w14:paraId="2392B1EF" wp14:textId="77777777">
        <w:trPr>
          <w:cantSplit w:val="0"/>
          <w:trHeight w:val="3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81"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Dominica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83"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250*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84"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250</w:t>
            </w:r>
          </w:p>
        </w:tc>
      </w:tr>
      <w:tr xmlns:wp14="http://schemas.microsoft.com/office/word/2010/wordml" w14:paraId="1C9EE972" wp14:textId="77777777">
        <w:trPr>
          <w:cantSplit w:val="0"/>
          <w:trHeight w:val="3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85"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Dominican Republic</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87"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431</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88"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431</w:t>
            </w:r>
          </w:p>
        </w:tc>
      </w:tr>
      <w:tr xmlns:wp14="http://schemas.microsoft.com/office/word/2010/wordml" w14:paraId="4049A853" wp14:textId="77777777">
        <w:trPr>
          <w:cantSplit w:val="0"/>
          <w:trHeight w:val="36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89"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France</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8B"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104,263</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8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104,263</w:t>
            </w:r>
          </w:p>
        </w:tc>
      </w:tr>
      <w:tr xmlns:wp14="http://schemas.microsoft.com/office/word/2010/wordml" w14:paraId="61222FF0" wp14:textId="77777777">
        <w:trPr>
          <w:cantSplit w:val="0"/>
          <w:trHeight w:val="2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8D"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Grenada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8F"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200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90"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7,682</w:t>
            </w:r>
          </w:p>
        </w:tc>
      </w:tr>
      <w:tr xmlns:wp14="http://schemas.microsoft.com/office/word/2010/wordml" w14:paraId="3807A078" wp14:textId="77777777">
        <w:trPr>
          <w:cantSplit w:val="0"/>
          <w:trHeight w:val="2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91"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Guatemala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93"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94"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32</w:t>
            </w:r>
          </w:p>
        </w:tc>
      </w:tr>
      <w:tr xmlns:wp14="http://schemas.microsoft.com/office/word/2010/wordml" w14:paraId="5DB1C491" wp14:textId="77777777">
        <w:trPr>
          <w:cantSplit w:val="0"/>
          <w:trHeight w:val="2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95"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Guyana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97"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10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98"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10</w:t>
            </w:r>
          </w:p>
        </w:tc>
      </w:tr>
      <w:tr xmlns:wp14="http://schemas.microsoft.com/office/word/2010/wordml" w14:paraId="025EFEC8" wp14:textId="77777777">
        <w:trPr>
          <w:cantSplit w:val="0"/>
          <w:trHeight w:val="2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99"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Haiti</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9B"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28,000 </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9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27,947</w:t>
            </w:r>
          </w:p>
        </w:tc>
      </w:tr>
      <w:tr xmlns:wp14="http://schemas.microsoft.com/office/word/2010/wordml" w14:paraId="3E54C669" wp14:textId="77777777">
        <w:trPr>
          <w:cantSplit w:val="0"/>
          <w:trHeight w:val="2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9D"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Honduras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9F"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2,219</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A0"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2,219</w:t>
            </w:r>
          </w:p>
        </w:tc>
      </w:tr>
      <w:tr xmlns:wp14="http://schemas.microsoft.com/office/word/2010/wordml" w14:paraId="18E6414D" wp14:textId="77777777">
        <w:trPr>
          <w:cantSplit w:val="0"/>
          <w:trHeight w:val="20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A1"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Jamaica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A3"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15,000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A4"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6,743</w:t>
            </w:r>
          </w:p>
        </w:tc>
      </w:tr>
      <w:tr xmlns:wp14="http://schemas.microsoft.com/office/word/2010/wordml" w14:paraId="104CAF1B"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A5"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Mexico</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A7"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8,100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A8"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1,191</w:t>
            </w:r>
          </w:p>
        </w:tc>
      </w:tr>
      <w:tr xmlns:wp14="http://schemas.microsoft.com/office/word/2010/wordml" w14:paraId="434FF245" wp14:textId="77777777">
        <w:trPr>
          <w:cantSplit w:val="0"/>
          <w:trHeight w:val="538"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A9"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Netherlands</w:t>
            </w:r>
          </w:p>
          <w:p w:rsidRDefault="00000000" w14:paraId="000001AA"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(Bonaire, Saba, Sint Eustatius, other)</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A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55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center"/>
          </w:tcPr>
          <w:p w:rsidRDefault="00000000" w14:paraId="000001AD"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55</w:t>
            </w:r>
          </w:p>
        </w:tc>
      </w:tr>
      <w:tr xmlns:wp14="http://schemas.microsoft.com/office/word/2010/wordml" w14:paraId="26AB91E8"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AE"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Nicaragua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B0" wp14:textId="77777777">
            <w:pPr>
              <w:tabs>
                <w:tab w:val="center" w:leader="none" w:pos="1250"/>
              </w:tabs>
              <w:jc w:val="center"/>
              <w:rPr>
                <w:rFonts w:ascii="Arial" w:hAnsi="Arial" w:eastAsia="Arial" w:cs="Arial"/>
                <w:color w:val="000000"/>
                <w:sz w:val="22"/>
                <w:szCs w:val="22"/>
              </w:rPr>
            </w:pPr>
            <w:r>
              <w:rPr>
                <w:rFonts w:ascii="Arial" w:hAnsi="Arial" w:eastAsia="Arial" w:cs="Arial"/>
                <w:color w:val="000000"/>
                <w:sz w:val="22"/>
                <w:szCs w:val="22"/>
                <w:rtl w:val="0"/>
              </w:rPr>
              <w:t xml:space="preserve">50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B1"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95</w:t>
            </w:r>
          </w:p>
        </w:tc>
      </w:tr>
      <w:tr xmlns:wp14="http://schemas.microsoft.com/office/word/2010/wordml" w14:paraId="169E80EE"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B2"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Panama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B4"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6,054</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B5"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6,054</w:t>
            </w:r>
          </w:p>
        </w:tc>
      </w:tr>
      <w:tr xmlns:wp14="http://schemas.microsoft.com/office/word/2010/wordml" w14:paraId="6A43B110"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B6"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Saint Kitts and Nevis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B8" wp14:textId="77777777">
            <w:pPr>
              <w:tabs>
                <w:tab w:val="center" w:leader="none" w:pos="1250"/>
              </w:tabs>
              <w:jc w:val="center"/>
              <w:rPr>
                <w:rFonts w:ascii="Arial" w:hAnsi="Arial" w:eastAsia="Arial" w:cs="Arial"/>
                <w:color w:val="000000"/>
                <w:sz w:val="22"/>
                <w:szCs w:val="22"/>
              </w:rPr>
            </w:pPr>
            <w:r>
              <w:rPr>
                <w:rFonts w:ascii="Arial" w:hAnsi="Arial" w:eastAsia="Arial" w:cs="Arial"/>
                <w:color w:val="000000"/>
                <w:sz w:val="22"/>
                <w:szCs w:val="22"/>
                <w:rtl w:val="0"/>
              </w:rPr>
              <w:t xml:space="preserve">7,501*</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B9"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7,501</w:t>
            </w:r>
          </w:p>
        </w:tc>
      </w:tr>
      <w:tr xmlns:wp14="http://schemas.microsoft.com/office/word/2010/wordml" w14:paraId="0A68B6FD"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BA"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Saint Lucia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BC" wp14:textId="77777777">
            <w:pPr>
              <w:tabs>
                <w:tab w:val="center" w:leader="none" w:pos="1250"/>
              </w:tabs>
              <w:jc w:val="center"/>
              <w:rPr>
                <w:rFonts w:ascii="Arial" w:hAnsi="Arial" w:eastAsia="Arial" w:cs="Arial"/>
                <w:color w:val="000000"/>
                <w:sz w:val="22"/>
                <w:szCs w:val="22"/>
              </w:rPr>
            </w:pPr>
            <w:r>
              <w:rPr>
                <w:rFonts w:ascii="Arial" w:hAnsi="Arial" w:eastAsia="Arial" w:cs="Arial"/>
                <w:color w:val="000000"/>
                <w:sz w:val="22"/>
                <w:szCs w:val="22"/>
                <w:rtl w:val="0"/>
              </w:rPr>
              <w:t xml:space="preserve">750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BD"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205</w:t>
            </w:r>
          </w:p>
        </w:tc>
      </w:tr>
      <w:tr xmlns:wp14="http://schemas.microsoft.com/office/word/2010/wordml" w14:paraId="0030F496"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BE"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Saint Vincent and the Grenadines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C0" wp14:textId="77777777">
            <w:pPr>
              <w:tabs>
                <w:tab w:val="center" w:leader="none" w:pos="1250"/>
              </w:tabs>
              <w:jc w:val="center"/>
              <w:rPr>
                <w:rFonts w:ascii="Arial" w:hAnsi="Arial" w:eastAsia="Arial" w:cs="Arial"/>
                <w:color w:val="000000"/>
                <w:sz w:val="22"/>
                <w:szCs w:val="22"/>
              </w:rPr>
            </w:pPr>
            <w:r>
              <w:rPr>
                <w:rFonts w:ascii="Arial" w:hAnsi="Arial" w:eastAsia="Arial" w:cs="Arial"/>
                <w:color w:val="000000"/>
                <w:sz w:val="22"/>
                <w:szCs w:val="22"/>
                <w:rtl w:val="0"/>
              </w:rPr>
              <w:t xml:space="preserve">20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C1"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150</w:t>
            </w:r>
          </w:p>
        </w:tc>
      </w:tr>
      <w:tr xmlns:wp14="http://schemas.microsoft.com/office/word/2010/wordml" w14:paraId="22CC7930"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C2"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Sint Maarten</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C4" wp14:textId="77777777">
            <w:pPr>
              <w:tabs>
                <w:tab w:val="center" w:leader="none" w:pos="1250"/>
              </w:tabs>
              <w:jc w:val="center"/>
              <w:rPr>
                <w:rFonts w:ascii="Arial" w:hAnsi="Arial" w:eastAsia="Arial" w:cs="Arial"/>
                <w:color w:val="000000"/>
                <w:sz w:val="22"/>
                <w:szCs w:val="22"/>
              </w:rPr>
            </w:pPr>
            <w:r>
              <w:rPr>
                <w:rFonts w:ascii="Arial" w:hAnsi="Arial" w:eastAsia="Arial" w:cs="Arial"/>
                <w:color w:val="000000"/>
                <w:sz w:val="22"/>
                <w:szCs w:val="22"/>
                <w:rtl w:val="0"/>
              </w:rPr>
              <w:t xml:space="preserve">15*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C5"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15</w:t>
            </w:r>
          </w:p>
        </w:tc>
      </w:tr>
      <w:tr xmlns:wp14="http://schemas.microsoft.com/office/word/2010/wordml" w14:paraId="3890E29C" wp14:textId="77777777">
        <w:trPr>
          <w:cantSplit w:val="0"/>
          <w:trHeight w:val="140"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C6"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Suriname</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C8"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C9"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0</w:t>
            </w:r>
          </w:p>
        </w:tc>
      </w:tr>
      <w:tr xmlns:wp14="http://schemas.microsoft.com/office/word/2010/wordml" w14:paraId="2108F1A2" wp14:textId="77777777">
        <w:trPr>
          <w:cantSplit w:val="0"/>
          <w:trHeight w:val="367" w:hRule="atLeast"/>
          <w:tblHeader w:val="0"/>
        </w:trPr>
        <w:tc>
          <w:tcPr>
            <w:gridSpan w:val="2"/>
            <w:shd w:val="clear" w:fill="ffffff"/>
            <w:tcMar>
              <w:top w:w="28.799999999999997" w:type="dxa"/>
              <w:left w:w="28.799999999999997" w:type="dxa"/>
              <w:bottom w:w="28.799999999999997" w:type="dxa"/>
              <w:right w:w="28.799999999999997" w:type="dxa"/>
            </w:tcMar>
            <w:vAlign w:val="center"/>
          </w:tcPr>
          <w:p w:rsidRDefault="00000000" w14:paraId="000001CA"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Trinidad and Tobago</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CC"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252*</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CD"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252</w:t>
            </w:r>
          </w:p>
        </w:tc>
      </w:tr>
      <w:tr xmlns:wp14="http://schemas.microsoft.com/office/word/2010/wordml" w14:paraId="0D85EE43" wp14:textId="77777777">
        <w:trPr>
          <w:cantSplit w:val="0"/>
          <w:trHeight w:val="367" w:hRule="atLeast"/>
          <w:tblHeader w:val="0"/>
        </w:trPr>
        <w:tc>
          <w:tcPr>
            <w:vMerge w:val="restart"/>
            <w:shd w:val="clear" w:fill="ffffff"/>
            <w:tcMar>
              <w:top w:w="28.799999999999997" w:type="dxa"/>
              <w:left w:w="28.799999999999997" w:type="dxa"/>
              <w:bottom w:w="28.799999999999997" w:type="dxa"/>
              <w:right w:w="28.799999999999997" w:type="dxa"/>
            </w:tcMar>
            <w:vAlign w:val="center"/>
          </w:tcPr>
          <w:p w:rsidRDefault="00000000" w14:paraId="000001CE"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United Kingdom</w:t>
            </w:r>
          </w:p>
        </w:tc>
        <w:tc>
          <w:tcPr>
            <w:shd w:val="clear" w:fill="ffffff"/>
            <w:tcMar>
              <w:top w:w="28.799999999999997" w:type="dxa"/>
              <w:left w:w="28.799999999999997" w:type="dxa"/>
              <w:bottom w:w="28.799999999999997" w:type="dxa"/>
              <w:right w:w="28.799999999999997" w:type="dxa"/>
            </w:tcMar>
            <w:vAlign w:val="center"/>
          </w:tcPr>
          <w:p w:rsidRDefault="00000000" w14:paraId="000001CF"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Anguilla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D0"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65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D1"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7</w:t>
            </w:r>
          </w:p>
        </w:tc>
      </w:tr>
      <w:tr xmlns:wp14="http://schemas.microsoft.com/office/word/2010/wordml" w14:paraId="57F9E8B1" wp14:textId="77777777">
        <w:trPr>
          <w:cantSplit w:val="0"/>
          <w:trHeight w:val="367" w:hRule="atLeast"/>
          <w:tblHeader w:val="0"/>
        </w:trPr>
        <w:tc>
          <w:tcPr>
            <w:vMerge w:val="continue"/>
            <w:shd w:val="clear" w:fill="ffffff"/>
            <w:tcMar>
              <w:top w:w="28.799999999999997" w:type="dxa"/>
              <w:left w:w="28.799999999999997" w:type="dxa"/>
              <w:bottom w:w="28.799999999999997" w:type="dxa"/>
              <w:right w:w="28.799999999999997" w:type="dxa"/>
            </w:tcMar>
            <w:vAlign w:val="center"/>
          </w:tcPr>
          <w:p w:rsidRDefault="00000000" w14:paraId="000001D2"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color w:val="000000"/>
                <w:sz w:val="20"/>
                <w:szCs w:val="20"/>
                <w:highlight w:val="yellow"/>
              </w:rPr>
            </w:pPr>
            <w:r>
              <w:rPr>
                <w:rtl w:val="0"/>
              </w:rPr>
            </w:r>
          </w:p>
        </w:tc>
        <w:tc>
          <w:tcPr>
            <w:shd w:val="clear" w:fill="ffffff"/>
            <w:tcMar>
              <w:top w:w="28.799999999999997" w:type="dxa"/>
              <w:left w:w="28.799999999999997" w:type="dxa"/>
              <w:bottom w:w="28.799999999999997" w:type="dxa"/>
              <w:right w:w="28.799999999999997" w:type="dxa"/>
            </w:tcMar>
            <w:vAlign w:val="center"/>
          </w:tcPr>
          <w:p w:rsidRDefault="00000000" w14:paraId="000001D3"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Bermuda</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D4"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325*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D5"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325</w:t>
            </w:r>
          </w:p>
        </w:tc>
      </w:tr>
      <w:tr xmlns:wp14="http://schemas.microsoft.com/office/word/2010/wordml" w14:paraId="6EA90666" wp14:textId="77777777">
        <w:trPr>
          <w:cantSplit w:val="0"/>
          <w:trHeight w:val="367" w:hRule="atLeast"/>
          <w:tblHeader w:val="0"/>
        </w:trPr>
        <w:tc>
          <w:tcPr>
            <w:vMerge w:val="continue"/>
            <w:shd w:val="clear" w:fill="ffffff"/>
            <w:tcMar>
              <w:top w:w="28.799999999999997" w:type="dxa"/>
              <w:left w:w="28.799999999999997" w:type="dxa"/>
              <w:bottom w:w="28.799999999999997" w:type="dxa"/>
              <w:right w:w="28.799999999999997" w:type="dxa"/>
            </w:tcMar>
            <w:vAlign w:val="center"/>
          </w:tcPr>
          <w:p w:rsidRDefault="00000000" w14:paraId="000001D6"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color w:val="000000"/>
                <w:sz w:val="20"/>
                <w:szCs w:val="20"/>
                <w:highlight w:val="yellow"/>
              </w:rPr>
            </w:pPr>
            <w:r>
              <w:rPr>
                <w:rtl w:val="0"/>
              </w:rPr>
            </w:r>
          </w:p>
        </w:tc>
        <w:tc>
          <w:tcPr>
            <w:shd w:val="clear" w:fill="ffffff"/>
            <w:tcMar>
              <w:top w:w="28.799999999999997" w:type="dxa"/>
              <w:left w:w="28.799999999999997" w:type="dxa"/>
              <w:bottom w:w="28.799999999999997" w:type="dxa"/>
              <w:right w:w="28.799999999999997" w:type="dxa"/>
            </w:tcMar>
            <w:vAlign w:val="center"/>
          </w:tcPr>
          <w:p w:rsidRDefault="00000000" w14:paraId="000001D7"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British Virgin Islands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D8"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6,032</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D9"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6,089</w:t>
            </w:r>
          </w:p>
        </w:tc>
      </w:tr>
      <w:tr xmlns:wp14="http://schemas.microsoft.com/office/word/2010/wordml" w14:paraId="39925F7A" wp14:textId="77777777">
        <w:trPr>
          <w:cantSplit w:val="0"/>
          <w:trHeight w:val="367" w:hRule="atLeast"/>
          <w:tblHeader w:val="0"/>
        </w:trPr>
        <w:tc>
          <w:tcPr>
            <w:vMerge w:val="continue"/>
            <w:shd w:val="clear" w:fill="ffffff"/>
            <w:tcMar>
              <w:top w:w="28.799999999999997" w:type="dxa"/>
              <w:left w:w="28.799999999999997" w:type="dxa"/>
              <w:bottom w:w="28.799999999999997" w:type="dxa"/>
              <w:right w:w="28.799999999999997" w:type="dxa"/>
            </w:tcMar>
            <w:vAlign w:val="center"/>
          </w:tcPr>
          <w:p w:rsidRDefault="00000000" w14:paraId="000001DA"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color w:val="000000"/>
                <w:sz w:val="20"/>
                <w:szCs w:val="20"/>
                <w:highlight w:val="yellow"/>
              </w:rPr>
            </w:pPr>
            <w:r>
              <w:rPr>
                <w:rtl w:val="0"/>
              </w:rPr>
            </w:r>
          </w:p>
        </w:tc>
        <w:tc>
          <w:tcPr>
            <w:shd w:val="clear" w:fill="ffffff"/>
            <w:tcMar>
              <w:top w:w="28.799999999999997" w:type="dxa"/>
              <w:left w:w="28.799999999999997" w:type="dxa"/>
              <w:bottom w:w="28.799999999999997" w:type="dxa"/>
              <w:right w:w="28.799999999999997" w:type="dxa"/>
            </w:tcMar>
            <w:vAlign w:val="center"/>
          </w:tcPr>
          <w:p w:rsidRDefault="00000000" w14:paraId="000001DB"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Cayman Islands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DC"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10,961</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DD"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9,582</w:t>
            </w:r>
          </w:p>
        </w:tc>
      </w:tr>
      <w:tr xmlns:wp14="http://schemas.microsoft.com/office/word/2010/wordml" w14:paraId="54F50DAF" wp14:textId="77777777">
        <w:trPr>
          <w:cantSplit w:val="0"/>
          <w:trHeight w:val="367" w:hRule="atLeast"/>
          <w:tblHeader w:val="0"/>
        </w:trPr>
        <w:tc>
          <w:tcPr>
            <w:vMerge w:val="continue"/>
            <w:shd w:val="clear" w:fill="ffffff"/>
            <w:tcMar>
              <w:top w:w="28.799999999999997" w:type="dxa"/>
              <w:left w:w="28.799999999999997" w:type="dxa"/>
              <w:bottom w:w="28.799999999999997" w:type="dxa"/>
              <w:right w:w="28.799999999999997" w:type="dxa"/>
            </w:tcMar>
            <w:vAlign w:val="center"/>
          </w:tcPr>
          <w:p w:rsidRDefault="00000000" w14:paraId="000001DE"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color w:val="000000"/>
                <w:sz w:val="20"/>
                <w:szCs w:val="20"/>
                <w:highlight w:val="yellow"/>
              </w:rPr>
            </w:pPr>
            <w:r>
              <w:rPr>
                <w:rtl w:val="0"/>
              </w:rPr>
            </w:r>
          </w:p>
        </w:tc>
        <w:tc>
          <w:tcPr>
            <w:shd w:val="clear" w:fill="ffffff"/>
            <w:tcMar>
              <w:top w:w="28.799999999999997" w:type="dxa"/>
              <w:left w:w="28.799999999999997" w:type="dxa"/>
              <w:bottom w:w="28.799999999999997" w:type="dxa"/>
              <w:right w:w="28.799999999999997" w:type="dxa"/>
            </w:tcMar>
            <w:vAlign w:val="center"/>
          </w:tcPr>
          <w:p w:rsidRDefault="00000000" w14:paraId="000001DF"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Montserrat</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E0"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0*</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E1"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0</w:t>
            </w:r>
          </w:p>
        </w:tc>
      </w:tr>
      <w:tr xmlns:wp14="http://schemas.microsoft.com/office/word/2010/wordml" w14:paraId="4A3F4CB6" wp14:textId="77777777">
        <w:trPr>
          <w:cantSplit w:val="0"/>
          <w:trHeight w:val="367" w:hRule="atLeast"/>
          <w:tblHeader w:val="0"/>
        </w:trPr>
        <w:tc>
          <w:tcPr>
            <w:vMerge w:val="continue"/>
            <w:shd w:val="clear" w:fill="ffffff"/>
            <w:tcMar>
              <w:top w:w="28.799999999999997" w:type="dxa"/>
              <w:left w:w="28.799999999999997" w:type="dxa"/>
              <w:bottom w:w="28.799999999999997" w:type="dxa"/>
              <w:right w:w="28.799999999999997" w:type="dxa"/>
            </w:tcMar>
            <w:vAlign w:val="center"/>
          </w:tcPr>
          <w:p w:rsidRDefault="00000000" w14:paraId="000001E2"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color w:val="000000"/>
                <w:sz w:val="20"/>
                <w:szCs w:val="20"/>
                <w:highlight w:val="yellow"/>
              </w:rPr>
            </w:pPr>
            <w:r>
              <w:rPr>
                <w:rtl w:val="0"/>
              </w:rPr>
            </w:r>
          </w:p>
        </w:tc>
        <w:tc>
          <w:tcPr>
            <w:shd w:val="clear" w:fill="ffffff"/>
            <w:tcMar>
              <w:top w:w="28.799999999999997" w:type="dxa"/>
              <w:left w:w="28.799999999999997" w:type="dxa"/>
              <w:bottom w:w="28.799999999999997" w:type="dxa"/>
              <w:right w:w="28.799999999999997" w:type="dxa"/>
            </w:tcMar>
            <w:vAlign w:val="center"/>
          </w:tcPr>
          <w:p w:rsidRDefault="00000000" w14:paraId="000001E3"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Turks and Caicos</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E4"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425*</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E5"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425</w:t>
            </w:r>
          </w:p>
        </w:tc>
      </w:tr>
      <w:tr xmlns:wp14="http://schemas.microsoft.com/office/word/2010/wordml" w14:paraId="67E43DB5" wp14:textId="77777777">
        <w:trPr>
          <w:cantSplit w:val="0"/>
          <w:trHeight w:val="94.98046875" w:hRule="atLeast"/>
          <w:tblHeader w:val="0"/>
        </w:trPr>
        <w:tc>
          <w:tcPr>
            <w:vMerge w:val="restart"/>
            <w:shd w:val="clear" w:fill="ffffff"/>
            <w:tcMar>
              <w:top w:w="28.799999999999997" w:type="dxa"/>
              <w:left w:w="28.799999999999997" w:type="dxa"/>
              <w:bottom w:w="28.799999999999997" w:type="dxa"/>
              <w:right w:w="28.799999999999997" w:type="dxa"/>
            </w:tcMar>
            <w:vAlign w:val="center"/>
          </w:tcPr>
          <w:p w:rsidRDefault="00000000" w14:paraId="000001E6"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United States</w:t>
            </w:r>
          </w:p>
        </w:tc>
        <w:tc>
          <w:tcPr>
            <w:shd w:val="clear" w:fill="ffffff"/>
            <w:tcMar>
              <w:top w:w="28.799999999999997" w:type="dxa"/>
              <w:left w:w="28.799999999999997" w:type="dxa"/>
              <w:bottom w:w="28.799999999999997" w:type="dxa"/>
              <w:right w:w="28.799999999999997" w:type="dxa"/>
            </w:tcMar>
            <w:vAlign w:val="center"/>
          </w:tcPr>
          <w:p w:rsidRDefault="00000000" w14:paraId="000001E7"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Puerto Rico</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E8"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220,428</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E9"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220,428</w:t>
            </w:r>
          </w:p>
        </w:tc>
      </w:tr>
      <w:tr xmlns:wp14="http://schemas.microsoft.com/office/word/2010/wordml" w14:paraId="20BC7A6B" wp14:textId="77777777">
        <w:trPr>
          <w:cantSplit w:val="0"/>
          <w:trHeight w:val="409.98046875" w:hRule="atLeast"/>
          <w:tblHeader w:val="0"/>
        </w:trPr>
        <w:tc>
          <w:tcPr>
            <w:vMerge w:val="continue"/>
            <w:shd w:val="clear" w:fill="ffffff"/>
            <w:tcMar>
              <w:top w:w="28.799999999999997" w:type="dxa"/>
              <w:left w:w="28.799999999999997" w:type="dxa"/>
              <w:bottom w:w="28.799999999999997" w:type="dxa"/>
              <w:right w:w="28.799999999999997" w:type="dxa"/>
            </w:tcMar>
            <w:vAlign w:val="center"/>
          </w:tcPr>
          <w:p w:rsidRDefault="00000000" w14:paraId="000001EA" wp14:textId="77777777">
            <w:pPr>
              <w:keepNext w:val="0"/>
              <w:keepLines w:val="0"/>
              <w:pageBreakBefore w:val="0"/>
              <w:widowControl w:val="0"/>
              <w:pBdr>
                <w:top w:val="nil" w:sz="0" w:space="0"/>
                <w:left w:val="nil" w:sz="0" w:space="0"/>
                <w:bottom w:val="nil" w:sz="0" w:space="0"/>
                <w:right w:val="nil" w:sz="0" w:space="0"/>
                <w:between w:val="nil" w:sz="0" w:space="0"/>
              </w:pBdr>
              <w:shd w:val="clear" w:fill="auto"/>
              <w:spacing w:before="0" w:after="0" w:line="276" w:lineRule="auto"/>
              <w:ind w:left="0" w:right="0" w:firstLine="0"/>
              <w:jc w:val="left"/>
              <w:rPr>
                <w:rFonts w:ascii="Arial" w:hAnsi="Arial" w:eastAsia="Arial" w:cs="Arial"/>
                <w:color w:val="000000"/>
                <w:sz w:val="20"/>
                <w:szCs w:val="20"/>
                <w:highlight w:val="yellow"/>
              </w:rPr>
            </w:pPr>
            <w:r>
              <w:rPr>
                <w:rtl w:val="0"/>
              </w:rPr>
            </w:r>
          </w:p>
        </w:tc>
        <w:tc>
          <w:tcPr>
            <w:shd w:val="clear" w:fill="ffffff"/>
            <w:tcMar>
              <w:top w:w="28.799999999999997" w:type="dxa"/>
              <w:left w:w="28.799999999999997" w:type="dxa"/>
              <w:bottom w:w="28.799999999999997" w:type="dxa"/>
              <w:right w:w="28.799999999999997" w:type="dxa"/>
            </w:tcMar>
            <w:vAlign w:val="center"/>
          </w:tcPr>
          <w:p w:rsidRDefault="00000000" w14:paraId="000001EB"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US Virgin Island</w:t>
            </w:r>
          </w:p>
        </w:tc>
        <w:tc>
          <w:tcPr>
            <w:tcBorders>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EC"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21,526</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ED"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21,526</w:t>
            </w:r>
          </w:p>
        </w:tc>
      </w:tr>
      <w:tr xmlns:wp14="http://schemas.microsoft.com/office/word/2010/wordml" w14:paraId="66EAAA54" wp14:textId="77777777">
        <w:trPr>
          <w:cantSplit w:val="0"/>
          <w:trHeight w:val="220" w:hRule="atLeast"/>
          <w:tblHeader w:val="0"/>
        </w:trPr>
        <w:tc>
          <w:tcPr>
            <w:gridSpan w:val="2"/>
            <w:tcBorders>
              <w:bottom w:val="single" w:color="000000" w:sz="4" w:space="0"/>
            </w:tcBorders>
            <w:shd w:val="clear" w:fill="ffffff"/>
            <w:tcMar>
              <w:top w:w="28.799999999999997" w:type="dxa"/>
              <w:left w:w="28.799999999999997" w:type="dxa"/>
              <w:bottom w:w="28.799999999999997" w:type="dxa"/>
              <w:right w:w="28.799999999999997" w:type="dxa"/>
            </w:tcMar>
            <w:vAlign w:val="center"/>
          </w:tcPr>
          <w:p w:rsidRDefault="00000000" w14:paraId="000001EE"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Venezuela</w:t>
            </w:r>
          </w:p>
        </w:tc>
        <w:tc>
          <w:tcPr>
            <w:tcBorders>
              <w:bottom w:val="single" w:color="000000" w:sz="4" w:space="0"/>
              <w:right w:val="single" w:color="000000" w:sz="6" w:space="0"/>
            </w:tcBorders>
            <w:shd w:val="clear" w:fill="ffffff"/>
            <w:tcMar>
              <w:top w:w="28.799999999999997" w:type="dxa"/>
              <w:left w:w="28.799999999999997" w:type="dxa"/>
              <w:bottom w:w="28.799999999999997" w:type="dxa"/>
              <w:right w:w="28.799999999999997" w:type="dxa"/>
            </w:tcMar>
            <w:vAlign w:val="center"/>
          </w:tcPr>
          <w:p w:rsidRDefault="00000000" w14:paraId="000001F0" wp14:textId="77777777">
            <w:pPr>
              <w:jc w:val="center"/>
              <w:rPr>
                <w:rFonts w:ascii="Arial" w:hAnsi="Arial" w:eastAsia="Arial" w:cs="Arial"/>
                <w:color w:val="000000"/>
                <w:sz w:val="22"/>
                <w:szCs w:val="22"/>
              </w:rPr>
            </w:pPr>
            <w:r>
              <w:rPr>
                <w:rFonts w:ascii="Arial" w:hAnsi="Arial" w:eastAsia="Arial" w:cs="Arial"/>
                <w:color w:val="000000"/>
                <w:sz w:val="22"/>
                <w:szCs w:val="22"/>
                <w:rtl w:val="0"/>
              </w:rPr>
              <w:t xml:space="preserve">161,368</w:t>
            </w:r>
          </w:p>
        </w:tc>
        <w:tc>
          <w:tcPr>
            <w:tcBorders>
              <w:top w:val="single" w:color="000000" w:sz="6" w:space="0"/>
              <w:left w:val="single" w:color="000000" w:sz="6" w:space="0"/>
              <w:bottom w:val="single" w:color="000000" w:sz="6" w:space="0"/>
              <w:right w:val="single" w:color="000000" w:sz="6" w:space="0"/>
            </w:tcBorders>
            <w:shd w:val="clear" w:fill="ffffff"/>
            <w:tcMar>
              <w:top w:w="40.0" w:type="dxa"/>
              <w:left w:w="40.0" w:type="dxa"/>
              <w:bottom w:w="40.0" w:type="dxa"/>
              <w:right w:w="40.0" w:type="dxa"/>
            </w:tcMar>
            <w:vAlign w:val="bottom"/>
          </w:tcPr>
          <w:p w:rsidRDefault="00000000" w14:paraId="000001F1" wp14:textId="77777777">
            <w:pPr>
              <w:widowControl w:val="0"/>
              <w:spacing w:line="276" w:lineRule="auto"/>
              <w:jc w:val="center"/>
              <w:rPr>
                <w:rFonts w:ascii="Arial" w:hAnsi="Arial" w:eastAsia="Arial" w:cs="Arial"/>
                <w:color w:val="000000"/>
                <w:sz w:val="22"/>
                <w:szCs w:val="22"/>
              </w:rPr>
            </w:pPr>
            <w:r>
              <w:rPr>
                <w:rFonts w:ascii="Arial" w:hAnsi="Arial" w:eastAsia="Arial" w:cs="Arial"/>
                <w:color w:val="000000"/>
                <w:sz w:val="22"/>
                <w:szCs w:val="22"/>
                <w:rtl w:val="0"/>
              </w:rPr>
              <w:t xml:space="preserve">165,352</w:t>
            </w:r>
          </w:p>
        </w:tc>
      </w:tr>
      <w:tr xmlns:wp14="http://schemas.microsoft.com/office/word/2010/wordml" w14:paraId="6D9CA593" wp14:textId="77777777">
        <w:trPr>
          <w:cantSplit w:val="0"/>
          <w:trHeight w:val="424.98046875" w:hRule="atLeast"/>
          <w:tblHeader w:val="0"/>
        </w:trPr>
        <w:tc>
          <w:tcPr>
            <w:gridSpan w:val="2"/>
            <w:shd w:val="clear" w:fill="e5dfec"/>
            <w:tcMar>
              <w:top w:w="28.799999999999997" w:type="dxa"/>
              <w:left w:w="28.799999999999997" w:type="dxa"/>
              <w:bottom w:w="28.799999999999997" w:type="dxa"/>
              <w:right w:w="28.799999999999997" w:type="dxa"/>
            </w:tcMar>
            <w:vAlign w:val="center"/>
          </w:tcPr>
          <w:p w:rsidRDefault="00000000" w14:paraId="000001F2"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TOTAL</w:t>
            </w:r>
          </w:p>
        </w:tc>
        <w:tc>
          <w:tcPr>
            <w:shd w:val="clear" w:fill="e5dfec"/>
            <w:tcMar>
              <w:top w:w="28.799999999999997" w:type="dxa"/>
              <w:left w:w="28.799999999999997" w:type="dxa"/>
              <w:bottom w:w="28.799999999999997" w:type="dxa"/>
              <w:right w:w="28.799999999999997" w:type="dxa"/>
            </w:tcMar>
            <w:vAlign w:val="center"/>
          </w:tcPr>
          <w:p w:rsidRDefault="00000000" w14:paraId="000001F4"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619,340</w:t>
            </w:r>
          </w:p>
        </w:tc>
        <w:tc>
          <w:tcPr>
            <w:tcBorders>
              <w:top w:val="single" w:color="000000" w:sz="6" w:space="0"/>
            </w:tcBorders>
            <w:shd w:val="clear" w:fill="e5dfec"/>
            <w:tcMar>
              <w:top w:w="28.799999999999997" w:type="dxa"/>
              <w:left w:w="28.799999999999997" w:type="dxa"/>
              <w:bottom w:w="28.799999999999997" w:type="dxa"/>
              <w:right w:w="28.799999999999997" w:type="dxa"/>
            </w:tcMar>
            <w:vAlign w:val="center"/>
          </w:tcPr>
          <w:p w:rsidRDefault="00000000" w14:paraId="000001F5" wp14:textId="77777777">
            <w:pPr>
              <w:jc w:val="center"/>
              <w:rPr>
                <w:rFonts w:ascii="Arial" w:hAnsi="Arial" w:eastAsia="Arial" w:cs="Arial"/>
                <w:b w:val="1"/>
                <w:bCs w:val="1"/>
                <w:color w:val="000000"/>
                <w:sz w:val="22"/>
                <w:szCs w:val="22"/>
              </w:rPr>
            </w:pPr>
            <w:r>
              <w:rPr>
                <w:rFonts w:ascii="Arial" w:hAnsi="Arial" w:eastAsia="Arial" w:cs="Arial"/>
                <w:b w:val="1"/>
                <w:bCs w:val="1"/>
                <w:color w:val="000000"/>
                <w:sz w:val="22"/>
                <w:szCs w:val="22"/>
                <w:rtl w:val="0"/>
              </w:rPr>
              <w:t xml:space="preserve">606,265</w:t>
            </w:r>
          </w:p>
        </w:tc>
      </w:tr>
    </w:tbl>
    <w:p xmlns:wp14="http://schemas.microsoft.com/office/word/2010/wordml" w:rsidRDefault="00000000" w14:paraId="000001F6" wp14:textId="77777777">
      <w:pPr>
        <w:spacing w:before="120" w:lineRule="auto"/>
        <w:jc w:val="center"/>
        <w:rPr>
          <w:rFonts w:ascii="Arial" w:hAnsi="Arial" w:eastAsia="Arial" w:cs="Arial"/>
          <w:color w:val="000000"/>
          <w:sz w:val="20"/>
          <w:szCs w:val="20"/>
        </w:rPr>
      </w:pPr>
      <w:r>
        <w:rPr>
          <w:rFonts w:ascii="Arial" w:hAnsi="Arial" w:eastAsia="Arial" w:cs="Arial"/>
          <w:b w:val="1"/>
          <w:bCs w:val="1"/>
          <w:color w:val="000000"/>
          <w:sz w:val="20"/>
          <w:szCs w:val="20"/>
          <w:u w:val="single"/>
          <w:rtl w:val="0"/>
        </w:rPr>
        <w:t xml:space="preserve">Table 3</w:t>
      </w:r>
      <w:r>
        <w:rPr>
          <w:rFonts w:ascii="Arial" w:hAnsi="Arial" w:eastAsia="Arial" w:cs="Arial"/>
          <w:b w:val="1"/>
          <w:bCs w:val="1"/>
          <w:color w:val="000000"/>
          <w:sz w:val="20"/>
          <w:szCs w:val="20"/>
          <w:rtl w:val="0"/>
        </w:rPr>
        <w:t xml:space="preserve">. List of participants by Country/Territory </w:t>
      </w:r>
      <w:r>
        <w:rPr>
          <w:rFonts w:ascii="Arial" w:hAnsi="Arial" w:eastAsia="Arial" w:cs="Arial"/>
          <w:color w:val="000000"/>
          <w:sz w:val="20"/>
          <w:szCs w:val="20"/>
          <w:rtl w:val="0"/>
        </w:rPr>
        <w:t xml:space="preserve">(as of 04/</w:t>
      </w:r>
      <w:r>
        <w:rPr>
          <w:rFonts w:ascii="Arial" w:hAnsi="Arial" w:eastAsia="Arial" w:cs="Arial"/>
          <w:sz w:val="20"/>
          <w:szCs w:val="20"/>
          <w:rtl w:val="0"/>
        </w:rPr>
        <w:t xml:space="preserve">14</w:t>
      </w:r>
      <w:r>
        <w:rPr>
          <w:rFonts w:ascii="Arial" w:hAnsi="Arial" w:eastAsia="Arial" w:cs="Arial"/>
          <w:color w:val="000000"/>
          <w:sz w:val="20"/>
          <w:szCs w:val="20"/>
          <w:rtl w:val="0"/>
        </w:rPr>
        <w:t xml:space="preserve">/202</w:t>
      </w:r>
      <w:r>
        <w:rPr>
          <w:rFonts w:ascii="Arial" w:hAnsi="Arial" w:eastAsia="Arial" w:cs="Arial"/>
          <w:sz w:val="20"/>
          <w:szCs w:val="20"/>
          <w:rtl w:val="0"/>
        </w:rPr>
        <w:t xml:space="preserve">6</w:t>
      </w:r>
      <w:r>
        <w:rPr>
          <w:rFonts w:ascii="Arial" w:hAnsi="Arial" w:eastAsia="Arial" w:cs="Arial"/>
          <w:color w:val="000000"/>
          <w:sz w:val="20"/>
          <w:szCs w:val="20"/>
          <w:rtl w:val="0"/>
        </w:rPr>
        <w:t xml:space="preserve">).  *Number taken from TsunamiZone.org for cases where countries did not </w:t>
      </w:r>
      <w:r>
        <w:rPr>
          <w:rFonts w:ascii="Arial" w:hAnsi="Arial" w:eastAsia="Arial" w:cs="Arial"/>
          <w:sz w:val="20"/>
          <w:szCs w:val="20"/>
          <w:rtl w:val="0"/>
        </w:rPr>
        <w:t xml:space="preserve">report the number</w:t>
      </w:r>
      <w:r>
        <w:rPr>
          <w:rFonts w:ascii="Arial" w:hAnsi="Arial" w:eastAsia="Arial" w:cs="Arial"/>
          <w:color w:val="000000"/>
          <w:sz w:val="20"/>
          <w:szCs w:val="20"/>
          <w:rtl w:val="0"/>
        </w:rPr>
        <w:t xml:space="preserve"> of participants in the survey.</w:t>
      </w:r>
    </w:p>
    <w:p xmlns:wp14="http://schemas.microsoft.com/office/word/2010/wordml" w:rsidRDefault="00000000" w14:paraId="000001F7" wp14:textId="77777777">
      <w:pPr>
        <w:spacing w:before="120" w:lineRule="auto"/>
        <w:jc w:val="center"/>
        <w:rPr>
          <w:rFonts w:ascii="Arial" w:hAnsi="Arial" w:eastAsia="Arial" w:cs="Arial"/>
          <w:sz w:val="20"/>
          <w:szCs w:val="20"/>
        </w:rPr>
      </w:pPr>
      <w:r>
        <w:rPr>
          <w:rtl w:val="0"/>
        </w:rPr>
      </w:r>
    </w:p>
    <w:p xmlns:wp14="http://schemas.microsoft.com/office/word/2010/wordml" w:rsidRDefault="00000000" w14:paraId="000001F8" wp14:textId="77777777">
      <w:pPr>
        <w:pStyle w:val="Heading1"/>
        <w:keepNext w:val="0"/>
        <w:keepLines w:val="0"/>
        <w:widowControl w:val="1"/>
        <w:spacing w:before="360" w:after="240" w:lineRule="auto"/>
        <w:rPr>
          <w:sz w:val="22"/>
          <w:szCs w:val="22"/>
        </w:rPr>
      </w:pPr>
      <w:bookmarkStart w:name="_heading=h.32hioqz" w:colFirst="0" w:colLast="0" w:id="17"/>
      <w:bookmarkEnd w:id="17"/>
      <w:r>
        <w:rPr>
          <w:sz w:val="22"/>
          <w:szCs w:val="22"/>
          <w:rtl w:val="0"/>
        </w:rPr>
        <w:t xml:space="preserve">3.5 </w:t>
      </w:r>
      <w:r>
        <w:rPr>
          <w:sz w:val="22"/>
          <w:szCs w:val="22"/>
          <w:rtl w:val="0"/>
        </w:rPr>
        <w:tab/>
      </w:r>
      <w:r>
        <w:rPr>
          <w:sz w:val="22"/>
          <w:szCs w:val="22"/>
          <w:rtl w:val="0"/>
        </w:rPr>
        <w:t xml:space="preserve">STATUS OF SEA LEVEL STATIONS DURING EXERCISE</w:t>
      </w:r>
    </w:p>
    <w:p xmlns:wp14="http://schemas.microsoft.com/office/word/2010/wordml" w:rsidRDefault="00000000" w14:paraId="000001F9"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An analysis of sea level stations status was carried out by the International Tsunami Information Center Caribbean Office (ITIC-CAR) as part of the CARIBE WAVE 26 Regional Tsunami Exercise. This allowed ITIC-CAR to analyze the availability of sea level data. The PTWC provided simulated forecasted maximum wave heights for 3 and 60 CARIBE-EWS stations for the Cayman Islands and Kick ‘em Jenny scenarios, respectively.  Only about 76% of these sea level stations were online on the IOC Sea Level facility during the exercise period (Figures 6 and 7). The reported DART station for Kick ‘em Jenny was streaming data during the day of the exercise (Figure 10).</w:t>
      </w:r>
    </w:p>
    <w:p xmlns:wp14="http://schemas.microsoft.com/office/word/2010/wordml" w:rsidRDefault="00000000" w14:paraId="000001FA" wp14:textId="77777777">
      <w:pPr>
        <w:spacing w:after="0" w:line="48.00000000000001" w:lineRule="auto"/>
        <w:jc w:val="center"/>
        <w:rPr>
          <w:rFonts w:ascii="Arial" w:hAnsi="Arial" w:eastAsia="Arial" w:cs="Arial"/>
          <w:sz w:val="22"/>
          <w:szCs w:val="22"/>
        </w:rPr>
      </w:pPr>
      <w:r>
        <w:rPr>
          <w:rFonts w:ascii="Arial" w:hAnsi="Arial" w:eastAsia="Arial" w:cs="Arial"/>
          <w:sz w:val="22"/>
          <w:szCs w:val="22"/>
        </w:rPr>
        <w:drawing>
          <wp:inline xmlns:wp14="http://schemas.microsoft.com/office/word/2010/wordprocessingDrawing" distT="114300" distB="114300" distL="114300" distR="114300" wp14:anchorId="363FC37D" wp14:editId="7777777">
            <wp:extent cx="5408775" cy="2919781"/>
            <wp:effectExtent l="0" t="0" r="0" b="0"/>
            <wp:docPr id="900284387" name="image6.png"/>
            <a:graphic>
              <a:graphicData uri="http://schemas.openxmlformats.org/drawingml/2006/picture">
                <pic:pic>
                  <pic:nvPicPr>
                    <pic:cNvPr id="0" name="image6.png"/>
                    <pic:cNvPicPr preferRelativeResize="0"/>
                  </pic:nvPicPr>
                  <pic:blipFill>
                    <a:blip r:embed="rId44"/>
                    <a:srcRect l="0" t="0" r="0" b="0"/>
                    <a:stretch>
                      <a:fillRect/>
                    </a:stretch>
                  </pic:blipFill>
                  <pic:spPr>
                    <a:xfrm>
                      <a:off x="0" y="0"/>
                      <a:ext cx="5408775" cy="2919781"/>
                    </a:xfrm>
                    <a:prstGeom prst="rect"/>
                    <a:ln/>
                  </pic:spPr>
                </pic:pic>
              </a:graphicData>
            </a:graphic>
          </wp:inline>
        </w:drawing>
      </w:r>
      <w:r>
        <w:rPr>
          <w:rtl w:val="0"/>
        </w:rPr>
      </w:r>
    </w:p>
    <w:p xmlns:wp14="http://schemas.microsoft.com/office/word/2010/wordml" w:rsidRDefault="00000000" w14:paraId="000001FB" wp14:textId="77777777">
      <w:pPr>
        <w:spacing w:after="0" w:line="48.00000000000001" w:lineRule="auto"/>
        <w:jc w:val="center"/>
        <w:rPr>
          <w:rFonts w:ascii="Arial" w:hAnsi="Arial" w:eastAsia="Arial" w:cs="Arial"/>
          <w:sz w:val="22"/>
          <w:szCs w:val="22"/>
        </w:rPr>
      </w:pPr>
      <w:r>
        <w:rPr>
          <w:rtl w:val="0"/>
        </w:rPr>
      </w:r>
    </w:p>
    <w:p xmlns:wp14="http://schemas.microsoft.com/office/word/2010/wordml" w:rsidRDefault="00000000" w14:paraId="000001FC" wp14:textId="77777777">
      <w:pPr>
        <w:rPr>
          <w:rFonts w:ascii="Arial" w:hAnsi="Arial" w:eastAsia="Arial" w:cs="Arial"/>
          <w:sz w:val="20"/>
          <w:szCs w:val="20"/>
        </w:rPr>
      </w:pPr>
      <w:r>
        <w:rPr>
          <w:rFonts w:ascii="Arial" w:hAnsi="Arial" w:eastAsia="Arial" w:cs="Arial"/>
          <w:b w:val="1"/>
          <w:bCs w:val="1"/>
          <w:sz w:val="20"/>
          <w:szCs w:val="20"/>
          <w:u w:val="single"/>
          <w:rtl w:val="0"/>
        </w:rPr>
        <w:t xml:space="preserve">Figure 6</w:t>
      </w:r>
      <w:r>
        <w:rPr>
          <w:rFonts w:ascii="Arial" w:hAnsi="Arial" w:eastAsia="Arial" w:cs="Arial"/>
          <w:b w:val="1"/>
          <w:bCs w:val="1"/>
          <w:sz w:val="20"/>
          <w:szCs w:val="20"/>
          <w:rtl w:val="0"/>
        </w:rPr>
        <w:t xml:space="preserve">. Two (2) of the 3 stations for which PTWC include sea level observations for the Cayman Islands Scenario in its simulated product.</w:t>
      </w:r>
      <w:r>
        <w:rPr>
          <w:rFonts w:ascii="Arial" w:hAnsi="Arial" w:eastAsia="Arial" w:cs="Arial"/>
          <w:sz w:val="20"/>
          <w:szCs w:val="20"/>
          <w:rtl w:val="0"/>
        </w:rPr>
        <w:t xml:space="preserve">  Stations for which the name of the station is provided and not the waveform, are stations that had no data on the IOC Sea Level Monitoring Facility.</w:t>
      </w:r>
    </w:p>
    <w:p xmlns:wp14="http://schemas.microsoft.com/office/word/2010/wordml" w:rsidRDefault="00000000" w14:paraId="000001FD" wp14:textId="77777777">
      <w:pPr>
        <w:jc w:val="center"/>
        <w:rPr>
          <w:rFonts w:ascii="Arial" w:hAnsi="Arial" w:eastAsia="Arial" w:cs="Arial"/>
          <w:sz w:val="20"/>
          <w:szCs w:val="20"/>
          <w:highlight w:val="yellow"/>
        </w:rPr>
      </w:pPr>
      <w:r>
        <w:rPr>
          <w:rtl w:val="0"/>
        </w:rPr>
      </w:r>
    </w:p>
    <w:p xmlns:wp14="http://schemas.microsoft.com/office/word/2010/wordml" w:rsidRDefault="00000000" w14:paraId="000001FE" wp14:textId="77777777">
      <w:pPr>
        <w:spacing w:line="48.00000000000001" w:lineRule="auto"/>
        <w:rPr>
          <w:rFonts w:ascii="Arial" w:hAnsi="Arial" w:eastAsia="Arial" w:cs="Arial"/>
          <w:sz w:val="20"/>
          <w:szCs w:val="20"/>
        </w:rPr>
      </w:pPr>
      <w:r>
        <w:rPr>
          <w:rFonts w:ascii="Arial" w:hAnsi="Arial" w:eastAsia="Arial" w:cs="Arial"/>
          <w:sz w:val="20"/>
          <w:szCs w:val="20"/>
        </w:rPr>
        <w:drawing>
          <wp:inline xmlns:wp14="http://schemas.microsoft.com/office/word/2010/wordprocessingDrawing" distT="114300" distB="114300" distL="114300" distR="114300" wp14:anchorId="2528B9B9" wp14:editId="7777777">
            <wp:extent cx="5731200" cy="3009900"/>
            <wp:effectExtent l="0" t="0" r="0" b="0"/>
            <wp:docPr id="900284393" name="image8.png"/>
            <a:graphic>
              <a:graphicData uri="http://schemas.openxmlformats.org/drawingml/2006/picture">
                <pic:pic>
                  <pic:nvPicPr>
                    <pic:cNvPr id="0" name="image8.png"/>
                    <pic:cNvPicPr preferRelativeResize="0"/>
                  </pic:nvPicPr>
                  <pic:blipFill>
                    <a:blip r:embed="rId45"/>
                    <a:srcRect l="0" t="0" r="0" b="0"/>
                    <a:stretch>
                      <a:fillRect/>
                    </a:stretch>
                  </pic:blipFill>
                  <pic:spPr>
                    <a:xfrm>
                      <a:off x="0" y="0"/>
                      <a:ext cx="5731200" cy="3009900"/>
                    </a:xfrm>
                    <a:prstGeom prst="rect"/>
                    <a:ln/>
                  </pic:spPr>
                </pic:pic>
              </a:graphicData>
            </a:graphic>
          </wp:inline>
        </w:drawing>
      </w:r>
      <w:r>
        <w:rPr>
          <w:rtl w:val="0"/>
        </w:rPr>
      </w:r>
    </w:p>
    <w:p xmlns:wp14="http://schemas.microsoft.com/office/word/2010/wordml" w:rsidRDefault="00000000" w14:paraId="000001FF" wp14:textId="77777777">
      <w:pPr>
        <w:spacing w:line="48.00000000000001" w:lineRule="auto"/>
        <w:rPr>
          <w:rFonts w:ascii="Arial" w:hAnsi="Arial" w:eastAsia="Arial" w:cs="Arial"/>
          <w:sz w:val="20"/>
          <w:szCs w:val="20"/>
        </w:rPr>
      </w:pPr>
      <w:r>
        <w:rPr>
          <w:rtl w:val="0"/>
        </w:rPr>
      </w:r>
    </w:p>
    <w:p xmlns:wp14="http://schemas.microsoft.com/office/word/2010/wordml" w:rsidRDefault="00000000" w14:paraId="00000200" wp14:textId="77777777">
      <w:pPr>
        <w:spacing w:line="48.00000000000001" w:lineRule="auto"/>
        <w:rPr>
          <w:rFonts w:ascii="Arial" w:hAnsi="Arial" w:eastAsia="Arial" w:cs="Arial"/>
          <w:sz w:val="20"/>
          <w:szCs w:val="20"/>
        </w:rPr>
      </w:pPr>
      <w:r>
        <w:rPr>
          <w:rtl w:val="0"/>
        </w:rPr>
      </w:r>
    </w:p>
    <w:p xmlns:wp14="http://schemas.microsoft.com/office/word/2010/wordml" w:rsidRDefault="00000000" w14:paraId="00000201" wp14:textId="77777777">
      <w:pPr>
        <w:jc w:val="center"/>
        <w:rPr>
          <w:rFonts w:ascii="Arial" w:hAnsi="Arial" w:eastAsia="Arial" w:cs="Arial"/>
          <w:sz w:val="6"/>
          <w:szCs w:val="6"/>
          <w:u w:val="single"/>
        </w:rPr>
      </w:pPr>
      <w:r>
        <w:rPr>
          <w:rtl w:val="0"/>
        </w:rPr>
      </w:r>
    </w:p>
    <w:p xmlns:wp14="http://schemas.microsoft.com/office/word/2010/wordml" w:rsidRDefault="00000000" w14:paraId="00000202" wp14:textId="77777777">
      <w:pPr>
        <w:rPr>
          <w:rFonts w:ascii="Arial" w:hAnsi="Arial" w:eastAsia="Arial" w:cs="Arial"/>
          <w:sz w:val="20"/>
          <w:szCs w:val="20"/>
        </w:rPr>
      </w:pPr>
      <w:r>
        <w:rPr>
          <w:rFonts w:ascii="Arial" w:hAnsi="Arial" w:eastAsia="Arial" w:cs="Arial"/>
          <w:b w:val="1"/>
          <w:bCs w:val="1"/>
          <w:sz w:val="20"/>
          <w:szCs w:val="20"/>
          <w:u w:val="single"/>
          <w:rtl w:val="0"/>
        </w:rPr>
        <w:t xml:space="preserve">Figure 7</w:t>
      </w:r>
      <w:r>
        <w:rPr>
          <w:rFonts w:ascii="Arial" w:hAnsi="Arial" w:eastAsia="Arial" w:cs="Arial"/>
          <w:b w:val="1"/>
          <w:bCs w:val="1"/>
          <w:sz w:val="20"/>
          <w:szCs w:val="20"/>
          <w:rtl w:val="0"/>
        </w:rPr>
        <w:t xml:space="preserve">.  </w:t>
      </w:r>
      <w:r>
        <w:rPr>
          <w:rFonts w:ascii="Arial" w:hAnsi="Arial" w:eastAsia="Arial" w:cs="Arial"/>
          <w:b w:val="1"/>
          <w:bCs w:val="1"/>
          <w:sz w:val="20"/>
          <w:szCs w:val="20"/>
          <w:rtl w:val="0"/>
        </w:rPr>
        <w:t xml:space="preserve">Forty</w:t>
      </w:r>
      <w:r>
        <w:rPr>
          <w:rFonts w:ascii="Arial" w:hAnsi="Arial" w:eastAsia="Arial" w:cs="Arial"/>
          <w:b w:val="1"/>
          <w:bCs w:val="1"/>
          <w:sz w:val="20"/>
          <w:szCs w:val="20"/>
          <w:rtl w:val="0"/>
        </w:rPr>
        <w:t xml:space="preserve"> Six (46) of the 60 stations for which PTWC include sea level observations for the Kick ‘em Jenny Scenario in its simulated product.</w:t>
      </w:r>
      <w:r>
        <w:rPr>
          <w:rFonts w:ascii="Arial" w:hAnsi="Arial" w:eastAsia="Arial" w:cs="Arial"/>
          <w:sz w:val="20"/>
          <w:szCs w:val="20"/>
          <w:rtl w:val="0"/>
        </w:rPr>
        <w:t xml:space="preserve"> Stations for which the name of the station is provided, and not the waveform, are stations with no data on the IOC Sea Level Monitoring Facility.</w:t>
      </w:r>
    </w:p>
    <w:p xmlns:wp14="http://schemas.microsoft.com/office/word/2010/wordml" w:rsidRDefault="00000000" w14:paraId="00000203" wp14:textId="77777777">
      <w:pPr>
        <w:spacing w:before="120" w:lineRule="auto"/>
        <w:jc w:val="both"/>
        <w:rPr>
          <w:rFonts w:ascii="Arial" w:hAnsi="Arial" w:eastAsia="Arial" w:cs="Arial"/>
          <w:sz w:val="22"/>
          <w:szCs w:val="22"/>
          <w:highlight w:val="yellow"/>
        </w:rPr>
      </w:pPr>
      <w:r>
        <w:rPr>
          <w:rtl w:val="0"/>
        </w:rPr>
      </w:r>
    </w:p>
    <w:p xmlns:wp14="http://schemas.microsoft.com/office/word/2010/wordml" w:rsidRDefault="00000000" w14:paraId="00000204" wp14:textId="77777777">
      <w:pPr>
        <w:spacing w:before="120" w:lineRule="auto"/>
        <w:jc w:val="center"/>
        <w:rPr>
          <w:rFonts w:ascii="Arial" w:hAnsi="Arial" w:eastAsia="Arial" w:cs="Arial"/>
          <w:b w:val="1"/>
          <w:bCs w:val="1"/>
          <w:sz w:val="20"/>
          <w:szCs w:val="20"/>
        </w:rPr>
      </w:pPr>
      <w:r>
        <w:rPr>
          <w:rFonts w:ascii="Arial" w:hAnsi="Arial" w:eastAsia="Arial" w:cs="Arial"/>
          <w:b w:val="1"/>
          <w:bCs w:val="1"/>
          <w:sz w:val="20"/>
          <w:szCs w:val="20"/>
        </w:rPr>
        <w:drawing>
          <wp:inline xmlns:wp14="http://schemas.microsoft.com/office/word/2010/wordprocessingDrawing" distT="114300" distB="114300" distL="114300" distR="114300" wp14:anchorId="6115E19D" wp14:editId="7777777">
            <wp:extent cx="5731200" cy="3454400"/>
            <wp:effectExtent l="0" t="0" r="0" b="0"/>
            <wp:docPr id="900284384" name="image5.png"/>
            <a:graphic>
              <a:graphicData uri="http://schemas.openxmlformats.org/drawingml/2006/picture">
                <pic:pic>
                  <pic:nvPicPr>
                    <pic:cNvPr id="0" name="image5.png"/>
                    <pic:cNvPicPr preferRelativeResize="0"/>
                  </pic:nvPicPr>
                  <pic:blipFill>
                    <a:blip r:embed="rId46"/>
                    <a:srcRect l="0" t="0" r="0" b="0"/>
                    <a:stretch>
                      <a:fillRect/>
                    </a:stretch>
                  </pic:blipFill>
                  <pic:spPr>
                    <a:xfrm>
                      <a:off x="0" y="0"/>
                      <a:ext cx="5731200" cy="3454400"/>
                    </a:xfrm>
                    <a:prstGeom prst="rect"/>
                    <a:ln/>
                  </pic:spPr>
                </pic:pic>
              </a:graphicData>
            </a:graphic>
          </wp:inline>
        </w:drawing>
      </w:r>
      <w:r>
        <w:rPr>
          <w:rtl w:val="0"/>
        </w:rPr>
      </w:r>
    </w:p>
    <w:p xmlns:wp14="http://schemas.microsoft.com/office/word/2010/wordml" w:rsidRDefault="00000000" w14:paraId="00000205" wp14:textId="77777777">
      <w:pPr>
        <w:spacing w:before="120" w:lineRule="auto"/>
        <w:rPr>
          <w:rFonts w:ascii="Arial" w:hAnsi="Arial" w:eastAsia="Arial" w:cs="Arial"/>
          <w:sz w:val="20"/>
          <w:szCs w:val="20"/>
        </w:rPr>
      </w:pPr>
      <w:r>
        <w:rPr>
          <w:rFonts w:ascii="Arial" w:hAnsi="Arial" w:eastAsia="Arial" w:cs="Arial"/>
          <w:b w:val="1"/>
          <w:bCs w:val="1"/>
          <w:sz w:val="20"/>
          <w:szCs w:val="20"/>
          <w:u w:val="single"/>
          <w:rtl w:val="0"/>
        </w:rPr>
        <w:t xml:space="preserve">Figure 8</w:t>
      </w:r>
      <w:r>
        <w:rPr>
          <w:rFonts w:ascii="Arial" w:hAnsi="Arial" w:eastAsia="Arial" w:cs="Arial"/>
          <w:b w:val="1"/>
          <w:bCs w:val="1"/>
          <w:sz w:val="20"/>
          <w:szCs w:val="20"/>
          <w:rtl w:val="0"/>
        </w:rPr>
        <w:t xml:space="preserve">. Screenshot showing IOC Sea Level facilities operating during the CARIBE WAVE 26 Exercise.</w:t>
      </w:r>
      <w:r>
        <w:rPr>
          <w:rFonts w:ascii="Arial" w:hAnsi="Arial" w:eastAsia="Arial" w:cs="Arial"/>
          <w:sz w:val="20"/>
          <w:szCs w:val="20"/>
          <w:rtl w:val="0"/>
        </w:rPr>
        <w:t xml:space="preserve"> In green are stations for which data were available, red dots are for stations for which there were no data available.</w:t>
      </w:r>
    </w:p>
    <w:p xmlns:wp14="http://schemas.microsoft.com/office/word/2010/wordml" w:rsidRDefault="00000000" w14:paraId="00000206" wp14:textId="77777777">
      <w:pPr>
        <w:spacing w:before="120" w:lineRule="auto"/>
        <w:rPr>
          <w:rFonts w:ascii="Arial" w:hAnsi="Arial" w:eastAsia="Arial" w:cs="Arial"/>
          <w:sz w:val="20"/>
          <w:szCs w:val="20"/>
        </w:rPr>
      </w:pPr>
      <w:r>
        <w:rPr>
          <w:rtl w:val="0"/>
        </w:rPr>
      </w:r>
    </w:p>
    <w:p xmlns:wp14="http://schemas.microsoft.com/office/word/2010/wordml" w:rsidRDefault="00000000" w14:paraId="00000207" wp14:textId="77777777">
      <w:pPr>
        <w:spacing w:before="120" w:lineRule="auto"/>
        <w:rPr>
          <w:rFonts w:ascii="Arial" w:hAnsi="Arial" w:eastAsia="Arial" w:cs="Arial"/>
          <w:sz w:val="20"/>
          <w:szCs w:val="20"/>
        </w:rPr>
      </w:pPr>
      <w:r>
        <w:rPr>
          <w:rtl w:val="0"/>
        </w:rPr>
      </w:r>
    </w:p>
    <w:p xmlns:wp14="http://schemas.microsoft.com/office/word/2010/wordml" w:rsidRDefault="00000000" w14:paraId="00000208" wp14:textId="77777777">
      <w:pPr>
        <w:spacing w:before="120" w:lineRule="auto"/>
        <w:rPr>
          <w:rFonts w:ascii="Arial" w:hAnsi="Arial" w:eastAsia="Arial" w:cs="Arial"/>
          <w:sz w:val="20"/>
          <w:szCs w:val="20"/>
        </w:rPr>
      </w:pPr>
      <w:r>
        <w:rPr>
          <w:rtl w:val="0"/>
        </w:rPr>
      </w:r>
    </w:p>
    <w:p xmlns:wp14="http://schemas.microsoft.com/office/word/2010/wordml" w:rsidRDefault="00000000" w14:paraId="00000209" wp14:textId="77777777">
      <w:pPr>
        <w:spacing w:before="120" w:lineRule="auto"/>
        <w:rPr>
          <w:rFonts w:ascii="Arial" w:hAnsi="Arial" w:eastAsia="Arial" w:cs="Arial"/>
          <w:sz w:val="20"/>
          <w:szCs w:val="20"/>
        </w:rPr>
      </w:pPr>
      <w:r>
        <w:rPr>
          <w:rtl w:val="0"/>
        </w:rPr>
      </w:r>
    </w:p>
    <w:p xmlns:wp14="http://schemas.microsoft.com/office/word/2010/wordml" w:rsidRDefault="00000000" w14:paraId="0000020A" wp14:textId="77777777">
      <w:pPr>
        <w:spacing w:before="120" w:lineRule="auto"/>
        <w:rPr>
          <w:rFonts w:ascii="Arial" w:hAnsi="Arial" w:eastAsia="Arial" w:cs="Arial"/>
          <w:sz w:val="20"/>
          <w:szCs w:val="20"/>
        </w:rPr>
      </w:pPr>
      <w:r>
        <w:rPr>
          <w:rtl w:val="0"/>
        </w:rPr>
      </w:r>
    </w:p>
    <w:p xmlns:wp14="http://schemas.microsoft.com/office/word/2010/wordml" w:rsidRDefault="00000000" w14:paraId="0000020B" wp14:textId="77777777">
      <w:pPr>
        <w:spacing w:before="120" w:lineRule="auto"/>
        <w:rPr>
          <w:rFonts w:ascii="Arial" w:hAnsi="Arial" w:eastAsia="Arial" w:cs="Arial"/>
          <w:sz w:val="20"/>
          <w:szCs w:val="20"/>
        </w:rPr>
      </w:pPr>
      <w:r>
        <w:rPr>
          <w:rtl w:val="0"/>
        </w:rPr>
      </w:r>
    </w:p>
    <w:p xmlns:wp14="http://schemas.microsoft.com/office/word/2010/wordml" w:rsidRDefault="00000000" w14:paraId="0000020C" wp14:textId="77777777">
      <w:pPr>
        <w:spacing w:before="120" w:lineRule="auto"/>
        <w:rPr>
          <w:rFonts w:ascii="Arial" w:hAnsi="Arial" w:eastAsia="Arial" w:cs="Arial"/>
          <w:b w:val="1"/>
          <w:bCs w:val="1"/>
          <w:sz w:val="20"/>
          <w:szCs w:val="20"/>
        </w:rPr>
      </w:pPr>
      <w:r>
        <w:rPr>
          <w:rFonts w:ascii="Arial" w:hAnsi="Arial" w:eastAsia="Arial" w:cs="Arial"/>
          <w:b w:val="1"/>
          <w:bCs w:val="1"/>
          <w:sz w:val="20"/>
          <w:szCs w:val="20"/>
          <w:rtl w:val="0"/>
        </w:rPr>
        <w:t xml:space="preserve">A)</w:t>
      </w:r>
    </w:p>
    <w:p xmlns:wp14="http://schemas.microsoft.com/office/word/2010/wordml" w:rsidRDefault="00000000" w14:paraId="0000020D" wp14:textId="77777777">
      <w:pPr>
        <w:spacing w:line="360" w:lineRule="auto"/>
        <w:rPr>
          <w:rFonts w:ascii="Arial" w:hAnsi="Arial" w:eastAsia="Arial" w:cs="Arial"/>
          <w:sz w:val="20"/>
          <w:szCs w:val="20"/>
        </w:rPr>
      </w:pPr>
      <w:r>
        <w:rPr>
          <w:rFonts w:ascii="Arial" w:hAnsi="Arial" w:eastAsia="Arial" w:cs="Arial"/>
          <w:sz w:val="20"/>
          <w:szCs w:val="20"/>
          <w:rtl w:val="0"/>
        </w:rPr>
        <w:t xml:space="preserve">  </w:t>
      </w:r>
      <w:r>
        <w:rPr>
          <w:rFonts w:ascii="Arial" w:hAnsi="Arial" w:eastAsia="Arial" w:cs="Arial"/>
          <w:sz w:val="20"/>
          <w:szCs w:val="20"/>
        </w:rPr>
        <w:drawing>
          <wp:inline xmlns:wp14="http://schemas.microsoft.com/office/word/2010/wordprocessingDrawing" distT="114300" distB="114300" distL="114300" distR="114300" wp14:anchorId="7C6CEB4D" wp14:editId="7777777">
            <wp:extent cx="2742489" cy="3309900"/>
            <wp:effectExtent l="0" t="0" r="0" b="0"/>
            <wp:docPr id="900284392" name="image7.png"/>
            <a:graphic>
              <a:graphicData uri="http://schemas.openxmlformats.org/drawingml/2006/picture">
                <pic:pic>
                  <pic:nvPicPr>
                    <pic:cNvPr id="0" name="image7.png"/>
                    <pic:cNvPicPr preferRelativeResize="0"/>
                  </pic:nvPicPr>
                  <pic:blipFill>
                    <a:blip r:embed="rId47"/>
                    <a:srcRect l="0" t="0" r="0" b="0"/>
                    <a:stretch>
                      <a:fillRect/>
                    </a:stretch>
                  </pic:blipFill>
                  <pic:spPr>
                    <a:xfrm>
                      <a:off x="0" y="0"/>
                      <a:ext cx="2742489" cy="3309900"/>
                    </a:xfrm>
                    <a:prstGeom prst="rect"/>
                    <a:ln/>
                  </pic:spPr>
                </pic:pic>
              </a:graphicData>
            </a:graphic>
          </wp:inline>
        </w:drawing>
      </w:r>
      <w:r>
        <w:rPr>
          <w:rFonts w:ascii="Arial" w:hAnsi="Arial" w:eastAsia="Arial" w:cs="Arial"/>
          <w:sz w:val="20"/>
          <w:szCs w:val="20"/>
          <w:rtl w:val="0"/>
        </w:rPr>
        <w:t xml:space="preserve"> </w:t>
      </w:r>
      <w:r>
        <w:drawing>
          <wp:anchor xmlns:wp14="http://schemas.microsoft.com/office/word/2010/wordprocessingDrawing" distT="114300" distB="114300" distL="114300" distR="114300" simplePos="0" relativeHeight="0" behindDoc="0" locked="0" layoutInCell="1" hidden="0" allowOverlap="1" wp14:anchorId="605380FA" wp14:editId="7777777">
            <wp:simplePos x="0" y="0"/>
            <wp:positionH relativeFrom="column">
              <wp:posOffset>2921325</wp:posOffset>
            </wp:positionH>
            <wp:positionV relativeFrom="paragraph">
              <wp:posOffset>238125</wp:posOffset>
            </wp:positionV>
            <wp:extent cx="2805113" cy="2749010"/>
            <wp:effectExtent l="0" t="0" r="0" b="0"/>
            <wp:wrapSquare wrapText="bothSides" distT="114300" distB="114300" distL="114300" distR="114300"/>
            <wp:docPr id="900284385" name="image13.png"/>
            <a:graphic>
              <a:graphicData uri="http://schemas.openxmlformats.org/drawingml/2006/picture">
                <pic:pic>
                  <pic:nvPicPr>
                    <pic:cNvPr id="0" name="image13.png"/>
                    <pic:cNvPicPr preferRelativeResize="0"/>
                  </pic:nvPicPr>
                  <pic:blipFill>
                    <a:blip r:embed="rId48"/>
                    <a:srcRect l="0" t="0" r="0" b="0"/>
                    <a:stretch>
                      <a:fillRect/>
                    </a:stretch>
                  </pic:blipFill>
                  <pic:spPr>
                    <a:xfrm>
                      <a:off x="0" y="0"/>
                      <a:ext cx="2805113" cy="2749010"/>
                    </a:xfrm>
                    <a:prstGeom prst="rect"/>
                    <a:ln/>
                  </pic:spPr>
                </pic:pic>
              </a:graphicData>
            </a:graphic>
          </wp:anchor>
        </w:drawing>
      </w:r>
    </w:p>
    <w:p xmlns:wp14="http://schemas.microsoft.com/office/word/2010/wordml" w:rsidRDefault="00000000" w14:paraId="0000020E" wp14:textId="77777777">
      <w:pPr>
        <w:spacing w:line="360" w:lineRule="auto"/>
        <w:rPr>
          <w:rFonts w:ascii="Arial" w:hAnsi="Arial" w:eastAsia="Arial" w:cs="Arial"/>
          <w:sz w:val="20"/>
          <w:szCs w:val="20"/>
        </w:rPr>
      </w:pPr>
      <w:r>
        <w:rPr>
          <w:rtl w:val="0"/>
        </w:rPr>
      </w:r>
    </w:p>
    <w:p xmlns:wp14="http://schemas.microsoft.com/office/word/2010/wordml" w:rsidRDefault="00000000" w14:paraId="0000020F" wp14:textId="77777777">
      <w:pPr>
        <w:spacing w:line="360" w:lineRule="auto"/>
        <w:rPr>
          <w:rFonts w:ascii="Arial" w:hAnsi="Arial" w:eastAsia="Arial" w:cs="Arial"/>
          <w:sz w:val="20"/>
          <w:szCs w:val="20"/>
        </w:rPr>
      </w:pPr>
      <w:r>
        <w:rPr>
          <w:rtl w:val="0"/>
        </w:rPr>
      </w:r>
    </w:p>
    <w:p xmlns:wp14="http://schemas.microsoft.com/office/word/2010/wordml" w:rsidRDefault="00000000" w14:paraId="00000210" wp14:textId="77777777">
      <w:pPr>
        <w:spacing w:line="360" w:lineRule="auto"/>
        <w:rPr>
          <w:rFonts w:ascii="Arial" w:hAnsi="Arial" w:eastAsia="Arial" w:cs="Arial"/>
          <w:b w:val="1"/>
          <w:bCs w:val="1"/>
          <w:sz w:val="20"/>
          <w:szCs w:val="20"/>
        </w:rPr>
      </w:pPr>
      <w:r>
        <w:rPr>
          <w:rFonts w:ascii="Arial" w:hAnsi="Arial" w:eastAsia="Arial" w:cs="Arial"/>
          <w:b w:val="1"/>
          <w:bCs w:val="1"/>
          <w:sz w:val="20"/>
          <w:szCs w:val="20"/>
          <w:rtl w:val="0"/>
        </w:rPr>
        <w:t xml:space="preserve">B)</w:t>
      </w:r>
    </w:p>
    <w:p xmlns:wp14="http://schemas.microsoft.com/office/word/2010/wordml" w:rsidRDefault="00000000" w14:paraId="00000211" wp14:textId="77777777">
      <w:pPr>
        <w:spacing w:line="360" w:lineRule="auto"/>
        <w:rPr>
          <w:rFonts w:ascii="Arial" w:hAnsi="Arial" w:eastAsia="Arial" w:cs="Arial"/>
        </w:rPr>
      </w:pPr>
      <w:r>
        <w:rPr>
          <w:rtl w:val="0"/>
        </w:rPr>
      </w:r>
      <w:r>
        <w:drawing>
          <wp:anchor xmlns:wp14="http://schemas.microsoft.com/office/word/2010/wordprocessingDrawing" distT="114300" distB="114300" distL="114300" distR="114300" simplePos="0" relativeHeight="0" behindDoc="0" locked="0" layoutInCell="1" hidden="0" allowOverlap="1" wp14:anchorId="0912216B" wp14:editId="7777777">
            <wp:simplePos x="0" y="0"/>
            <wp:positionH relativeFrom="column">
              <wp:posOffset>85726</wp:posOffset>
            </wp:positionH>
            <wp:positionV relativeFrom="paragraph">
              <wp:posOffset>184807</wp:posOffset>
            </wp:positionV>
            <wp:extent cx="2730630" cy="3289759"/>
            <wp:effectExtent l="0" t="0" r="0" b="0"/>
            <wp:wrapSquare wrapText="bothSides" distT="114300" distB="114300" distL="114300" distR="114300"/>
            <wp:docPr id="900284390" name="image3.png"/>
            <a:graphic>
              <a:graphicData uri="http://schemas.openxmlformats.org/drawingml/2006/picture">
                <pic:pic>
                  <pic:nvPicPr>
                    <pic:cNvPr id="0" name="image3.png"/>
                    <pic:cNvPicPr preferRelativeResize="0"/>
                  </pic:nvPicPr>
                  <pic:blipFill>
                    <a:blip r:embed="rId49"/>
                    <a:srcRect l="0" t="0" r="0" b="0"/>
                    <a:stretch>
                      <a:fillRect/>
                    </a:stretch>
                  </pic:blipFill>
                  <pic:spPr>
                    <a:xfrm>
                      <a:off x="0" y="0"/>
                      <a:ext cx="2730630" cy="3289759"/>
                    </a:xfrm>
                    <a:prstGeom prst="rect"/>
                    <a:ln/>
                  </pic:spPr>
                </pic:pic>
              </a:graphicData>
            </a:graphic>
          </wp:anchor>
        </w:drawing>
      </w:r>
      <w:r>
        <w:drawing>
          <wp:anchor xmlns:wp14="http://schemas.microsoft.com/office/word/2010/wordprocessingDrawing" distT="114300" distB="114300" distL="114300" distR="114300" simplePos="0" relativeHeight="0" behindDoc="0" locked="0" layoutInCell="1" hidden="0" allowOverlap="1" wp14:anchorId="5F8005ED" wp14:editId="7777777">
            <wp:simplePos x="0" y="0"/>
            <wp:positionH relativeFrom="column">
              <wp:posOffset>3048000</wp:posOffset>
            </wp:positionH>
            <wp:positionV relativeFrom="paragraph">
              <wp:posOffset>180975</wp:posOffset>
            </wp:positionV>
            <wp:extent cx="2817777" cy="2770287"/>
            <wp:effectExtent l="0" t="0" r="0" b="0"/>
            <wp:wrapSquare wrapText="bothSides" distT="114300" distB="114300" distL="114300" distR="114300"/>
            <wp:docPr id="900284386" name="image9.png"/>
            <a:graphic>
              <a:graphicData uri="http://schemas.openxmlformats.org/drawingml/2006/picture">
                <pic:pic>
                  <pic:nvPicPr>
                    <pic:cNvPr id="0" name="image9.png"/>
                    <pic:cNvPicPr preferRelativeResize="0"/>
                  </pic:nvPicPr>
                  <pic:blipFill>
                    <a:blip r:embed="rId50"/>
                    <a:srcRect l="0" t="0" r="0" b="0"/>
                    <a:stretch>
                      <a:fillRect/>
                    </a:stretch>
                  </pic:blipFill>
                  <pic:spPr>
                    <a:xfrm>
                      <a:off x="0" y="0"/>
                      <a:ext cx="2817777" cy="2770287"/>
                    </a:xfrm>
                    <a:prstGeom prst="rect"/>
                    <a:ln/>
                  </pic:spPr>
                </pic:pic>
              </a:graphicData>
            </a:graphic>
          </wp:anchor>
        </w:drawing>
      </w:r>
    </w:p>
    <w:p xmlns:wp14="http://schemas.microsoft.com/office/word/2010/wordml" w:rsidRDefault="00000000" w14:paraId="00000212" wp14:textId="77777777">
      <w:pPr>
        <w:spacing w:line="360" w:lineRule="auto"/>
        <w:rPr>
          <w:rFonts w:ascii="Arial" w:hAnsi="Arial" w:eastAsia="Arial" w:cs="Arial"/>
        </w:rPr>
      </w:pPr>
      <w:r>
        <w:rPr>
          <w:rtl w:val="0"/>
        </w:rPr>
      </w:r>
    </w:p>
    <w:p xmlns:wp14="http://schemas.microsoft.com/office/word/2010/wordml" w:rsidRDefault="00000000" w14:paraId="00000213" wp14:textId="77777777">
      <w:pPr>
        <w:spacing w:before="120" w:lineRule="auto"/>
        <w:rPr>
          <w:rFonts w:ascii="Arial" w:hAnsi="Arial" w:eastAsia="Arial" w:cs="Arial"/>
          <w:sz w:val="22"/>
          <w:szCs w:val="22"/>
          <w:highlight w:val="yellow"/>
        </w:rPr>
      </w:pPr>
      <w:r>
        <w:rPr>
          <w:rFonts w:ascii="Arial" w:hAnsi="Arial" w:eastAsia="Arial" w:cs="Arial"/>
          <w:b w:val="1"/>
          <w:bCs w:val="1"/>
          <w:sz w:val="20"/>
          <w:szCs w:val="20"/>
          <w:u w:val="single"/>
          <w:rtl w:val="0"/>
        </w:rPr>
        <w:t xml:space="preserve">Figure 9</w:t>
      </w:r>
      <w:r>
        <w:rPr>
          <w:rFonts w:ascii="Arial" w:hAnsi="Arial" w:eastAsia="Arial" w:cs="Arial"/>
          <w:b w:val="1"/>
          <w:bCs w:val="1"/>
          <w:sz w:val="20"/>
          <w:szCs w:val="20"/>
          <w:rtl w:val="0"/>
        </w:rPr>
        <w:t xml:space="preserve">. Screenshot from Tide Tool for the CARIBE WAVE 26 Cayman Islands (A) and Kick ‘em Jenny (B) Scenario.</w:t>
      </w:r>
      <w:r>
        <w:rPr>
          <w:rFonts w:ascii="Arial" w:hAnsi="Arial" w:eastAsia="Arial" w:cs="Arial"/>
          <w:sz w:val="20"/>
          <w:szCs w:val="20"/>
          <w:rtl w:val="0"/>
        </w:rPr>
        <w:t xml:space="preserve"> Tide Tool includes both coastal gauges and DARTs.  In white and green are operational stations, in red are stations with no data over the past 24 hours (non-operational).  The isochrons represent the travel time from the source of the simulated tsunami. The Strip Chart to the left includes the mareograms from the closest 7 stations. The magenta stripe marks the estimated time of arrival.</w:t>
      </w:r>
      <w:r>
        <w:rPr>
          <w:rtl w:val="0"/>
        </w:rPr>
      </w:r>
    </w:p>
    <w:p xmlns:wp14="http://schemas.microsoft.com/office/word/2010/wordml" w:rsidRDefault="00000000" w14:paraId="00000214" wp14:textId="77777777">
      <w:pPr>
        <w:jc w:val="center"/>
        <w:rPr>
          <w:rFonts w:ascii="Arial" w:hAnsi="Arial" w:eastAsia="Arial" w:cs="Arial"/>
        </w:rPr>
      </w:pPr>
      <w:r>
        <w:rPr>
          <w:rFonts w:ascii="Arial" w:hAnsi="Arial" w:eastAsia="Arial" w:cs="Arial"/>
        </w:rPr>
        <w:drawing>
          <wp:inline xmlns:wp14="http://schemas.microsoft.com/office/word/2010/wordprocessingDrawing" distT="114300" distB="114300" distL="114300" distR="114300" wp14:anchorId="785A3A91" wp14:editId="7777777">
            <wp:extent cx="4921500" cy="3693542"/>
            <wp:effectExtent l="0" t="0" r="0" b="0"/>
            <wp:docPr id="900284389" name="image11.jpg"/>
            <a:graphic>
              <a:graphicData uri="http://schemas.openxmlformats.org/drawingml/2006/picture">
                <pic:pic>
                  <pic:nvPicPr>
                    <pic:cNvPr id="0" name="image11.jpg"/>
                    <pic:cNvPicPr preferRelativeResize="0"/>
                  </pic:nvPicPr>
                  <pic:blipFill>
                    <a:blip r:embed="rId51"/>
                    <a:srcRect l="0" t="1343" r="0" b="1457"/>
                    <a:stretch>
                      <a:fillRect/>
                    </a:stretch>
                  </pic:blipFill>
                  <pic:spPr>
                    <a:xfrm>
                      <a:off x="0" y="0"/>
                      <a:ext cx="4921500" cy="3693542"/>
                    </a:xfrm>
                    <a:prstGeom prst="rect"/>
                    <a:ln/>
                  </pic:spPr>
                </pic:pic>
              </a:graphicData>
            </a:graphic>
          </wp:inline>
        </w:drawing>
      </w:r>
      <w:r>
        <w:rPr>
          <w:rtl w:val="0"/>
        </w:rPr>
      </w:r>
    </w:p>
    <w:p xmlns:wp14="http://schemas.microsoft.com/office/word/2010/wordml" w:rsidRDefault="00000000" w14:paraId="00000215" wp14:textId="77777777">
      <w:pPr>
        <w:spacing w:before="120" w:lineRule="auto"/>
        <w:jc w:val="center"/>
        <w:rPr>
          <w:rFonts w:ascii="Arial" w:hAnsi="Arial" w:eastAsia="Arial" w:cs="Arial"/>
          <w:b w:val="1"/>
          <w:bCs w:val="1"/>
          <w:sz w:val="20"/>
          <w:szCs w:val="20"/>
        </w:rPr>
      </w:pPr>
      <w:r>
        <w:rPr>
          <w:rFonts w:ascii="Arial" w:hAnsi="Arial" w:eastAsia="Arial" w:cs="Arial"/>
          <w:b w:val="1"/>
          <w:bCs w:val="1"/>
          <w:sz w:val="20"/>
          <w:szCs w:val="20"/>
          <w:u w:val="single"/>
          <w:rtl w:val="0"/>
        </w:rPr>
        <w:t xml:space="preserve">Figure 10</w:t>
      </w:r>
      <w:r>
        <w:rPr>
          <w:rFonts w:ascii="Arial" w:hAnsi="Arial" w:eastAsia="Arial" w:cs="Arial"/>
          <w:b w:val="1"/>
          <w:bCs w:val="1"/>
          <w:sz w:val="20"/>
          <w:szCs w:val="20"/>
          <w:rtl w:val="0"/>
        </w:rPr>
        <w:t xml:space="preserve">. Map of operational DARTs on March 19, 2026.</w:t>
      </w:r>
      <w:r>
        <w:rPr>
          <w:rtl w:val="0"/>
        </w:rPr>
      </w:r>
    </w:p>
    <w:p xmlns:wp14="http://schemas.microsoft.com/office/word/2010/wordml" w:rsidRDefault="00000000" w14:paraId="00000216" wp14:textId="77777777">
      <w:pPr>
        <w:spacing w:after="240" w:lineRule="auto"/>
        <w:jc w:val="both"/>
        <w:rPr>
          <w:rFonts w:ascii="Arial" w:hAnsi="Arial" w:eastAsia="Arial" w:cs="Arial"/>
          <w:b w:val="1"/>
          <w:bCs w:val="1"/>
          <w:sz w:val="22"/>
          <w:szCs w:val="22"/>
          <w:highlight w:val="yellow"/>
        </w:rPr>
      </w:pPr>
      <w:r>
        <w:rPr>
          <w:rtl w:val="0"/>
        </w:rPr>
      </w:r>
    </w:p>
    <w:p xmlns:wp14="http://schemas.microsoft.com/office/word/2010/wordml" w:rsidRDefault="00000000" w14:paraId="00000217" wp14:textId="77777777">
      <w:pPr>
        <w:pStyle w:val="Heading1"/>
        <w:spacing w:after="240" w:lineRule="auto"/>
        <w:rPr>
          <w:sz w:val="22"/>
          <w:szCs w:val="22"/>
        </w:rPr>
      </w:pPr>
      <w:bookmarkStart w:name="_heading=h.41mghml" w:colFirst="0" w:colLast="0" w:id="18"/>
      <w:bookmarkEnd w:id="18"/>
      <w:r>
        <w:rPr>
          <w:sz w:val="22"/>
          <w:szCs w:val="22"/>
          <w:rtl w:val="0"/>
        </w:rPr>
        <w:t xml:space="preserve">3.6 </w:t>
      </w:r>
      <w:r>
        <w:rPr>
          <w:sz w:val="22"/>
          <w:szCs w:val="22"/>
          <w:rtl w:val="0"/>
        </w:rPr>
        <w:tab/>
      </w:r>
      <w:r>
        <w:rPr>
          <w:sz w:val="22"/>
          <w:szCs w:val="22"/>
          <w:rtl w:val="0"/>
        </w:rPr>
        <w:t xml:space="preserve">MEDIA ARRANGEMENTS</w:t>
      </w:r>
    </w:p>
    <w:p xmlns:wp14="http://schemas.microsoft.com/office/word/2010/wordml" w:rsidRDefault="00000000" w14:paraId="00000218"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One advantage of conducting exercises is that it provides a venue to promote tsunami awareness. The exercise offers an opportunity to collaborate with the media and disseminate more broadly information on the warning system. The CARIBE-EWS Member States and Territories indicated that about 48% of the news media participated and covered the exercise. Most countries and territories publicized the exercise through social media to encourage the participation of the community using the hashtag #CARIBEWAVE to track their activities on March 19th, resulting in worldwide reach. Several Emergency Management agencies from countries informed citizens through online article publications and social media posts that their country would participate in the exercise. The International Tsunami Information Center Caribbean Office (ITIC-CAR), as well as the Puerto Rico Seismic Network (PRSN), also published informative posts related to tsunami awareness in preparation for CARIBE WAVE.</w:t>
      </w:r>
    </w:p>
    <w:p xmlns:wp14="http://schemas.microsoft.com/office/word/2010/wordml" w:rsidRDefault="00000000" w14:paraId="00000219" wp14:textId="77777777">
      <w:pPr>
        <w:pStyle w:val="Heading1"/>
        <w:spacing w:before="360" w:after="240" w:lineRule="auto"/>
        <w:rPr>
          <w:sz w:val="22"/>
          <w:szCs w:val="22"/>
        </w:rPr>
      </w:pPr>
      <w:bookmarkStart w:name="_heading=h.2grqrue" w:colFirst="0" w:colLast="0" w:id="19"/>
      <w:bookmarkEnd w:id="19"/>
      <w:r>
        <w:rPr>
          <w:sz w:val="22"/>
          <w:szCs w:val="22"/>
          <w:rtl w:val="0"/>
        </w:rPr>
        <w:t xml:space="preserve">3.7 </w:t>
      </w:r>
      <w:r>
        <w:rPr>
          <w:sz w:val="22"/>
          <w:szCs w:val="22"/>
          <w:rtl w:val="0"/>
        </w:rPr>
        <w:tab/>
      </w:r>
      <w:r>
        <w:rPr>
          <w:sz w:val="22"/>
          <w:szCs w:val="22"/>
          <w:rtl w:val="0"/>
        </w:rPr>
        <w:t xml:space="preserve">POST-EXERCISE EVALUATION</w:t>
      </w:r>
    </w:p>
    <w:p xmlns:wp14="http://schemas.microsoft.com/office/word/2010/wordml" w:rsidRDefault="00000000" w14:paraId="0000021A"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All participating countries were requested to provide feedback on the exercise through an online questionnaire. This feedback assists the ICG/CARIBE-EWS and UNESCO-IOC Tsunami Resilience Section in the evaluation of CARIBE WAVE 26 and the development of subsequent exercises, to identify strengths and challenges in the warning system and the implementation of the UNESCO/IOC Tsunami Ready Programme. It also helps response agencies document lessons learned and leads to improvements in the national systems.  The survey contained 50 questions and was conducted using SurveyMonkey. In total, 32 surveys were completed, representing the feedback from 91% of the Member States (MS) and Territories.</w:t>
      </w:r>
      <w:r>
        <w:rPr>
          <w:rFonts w:ascii="Arial" w:hAnsi="Arial" w:eastAsia="Arial" w:cs="Arial"/>
          <w:sz w:val="22"/>
          <w:szCs w:val="22"/>
          <w:vertAlign w:val="superscript"/>
        </w:rPr>
        <w:footnoteReference w:customMarkFollows="0" w:id="0"/>
      </w:r>
      <w:r>
        <w:rPr>
          <w:rFonts w:ascii="Arial" w:hAnsi="Arial" w:eastAsia="Arial" w:cs="Arial"/>
          <w:sz w:val="22"/>
          <w:szCs w:val="22"/>
          <w:rtl w:val="0"/>
        </w:rPr>
        <w:t xml:space="preserve">*</w:t>
      </w:r>
    </w:p>
    <w:p xmlns:wp14="http://schemas.microsoft.com/office/word/2010/wordml" w:rsidRDefault="00000000" w14:paraId="0000021B"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The survey was available until April 13th, a few weeks after the day of the exercise. Overall, the results indicated that the Dummy (Start of Exercise) message from PTWC was received by 94% of the CARIBE-EWS Member States and Territories.</w:t>
      </w:r>
    </w:p>
    <w:p xmlns:wp14="http://schemas.microsoft.com/office/word/2010/wordml" w:rsidRDefault="00000000" w14:paraId="0000021C"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There was a strong dependency on email for the reception of products from the PTWC. The message was received by most countries within the first 1-5 minutes.</w:t>
      </w:r>
    </w:p>
    <w:p xmlns:wp14="http://schemas.microsoft.com/office/word/2010/wordml" w:rsidRDefault="00000000" w14:paraId="0000021D"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87% of the Member States indicated that the TWFP/NTWC issued follow up messages to relevant in-country agencies. The exercise planning went well under extenuating circumstances, resulting in 96% satisfaction of Member States and Territories, and a total participation of</w:t>
      </w:r>
      <w:r>
        <w:rPr>
          <w:rFonts w:ascii="Arial" w:hAnsi="Arial" w:eastAsia="Arial" w:cs="Arial"/>
          <w:b w:val="1"/>
          <w:bCs w:val="1"/>
          <w:sz w:val="22"/>
          <w:szCs w:val="22"/>
          <w:rtl w:val="0"/>
        </w:rPr>
        <w:t xml:space="preserve"> 619,340 </w:t>
      </w:r>
      <w:r>
        <w:rPr>
          <w:rFonts w:ascii="Arial" w:hAnsi="Arial" w:eastAsia="Arial" w:cs="Arial"/>
          <w:sz w:val="22"/>
          <w:szCs w:val="22"/>
          <w:rtl w:val="0"/>
        </w:rPr>
        <w:t xml:space="preserve">people from the Caribbean, according to the survey responses of the Member States. The questions, as well as the answers and comments, are contained in the Supplement. </w:t>
      </w:r>
    </w:p>
    <w:p xmlns:wp14="http://schemas.microsoft.com/office/word/2010/wordml" w:rsidRDefault="00000000" w14:paraId="0000021E"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The results for the status of the implementation of the UNESCO/IOC Tsunami Ready Recognition Programme indicated that 76% Member States and Territories have implemented or are in the process of implementing the program, while 17% interested for those who have not yet implemented it, with 394 as the total number of target communities to be recognized as Tsunami Ready (Table 4).</w:t>
      </w:r>
    </w:p>
    <w:p xmlns:wp14="http://schemas.microsoft.com/office/word/2010/wordml" w:rsidRDefault="00000000" w14:paraId="0000021F" wp14:textId="77777777">
      <w:pPr>
        <w:spacing w:after="240" w:lineRule="auto"/>
        <w:jc w:val="both"/>
        <w:rPr>
          <w:rFonts w:ascii="Arial" w:hAnsi="Arial" w:eastAsia="Arial" w:cs="Arial"/>
          <w:sz w:val="22"/>
          <w:szCs w:val="22"/>
        </w:rPr>
      </w:pPr>
      <w:r>
        <w:rPr>
          <w:rFonts w:ascii="Arial" w:hAnsi="Arial" w:eastAsia="Arial" w:cs="Arial"/>
          <w:sz w:val="22"/>
          <w:szCs w:val="22"/>
          <w:rtl w:val="0"/>
        </w:rPr>
        <w:t xml:space="preserve">In addition, the survey provided the MS an opportunity to provide statements on the exercise (Table 5). Many of the countries highlight their active participation and importance and relevance of the exercise.</w:t>
      </w:r>
    </w:p>
    <w:p xmlns:wp14="http://schemas.microsoft.com/office/word/2010/wordml" w:rsidRDefault="00000000" w14:paraId="00000220" wp14:textId="77777777">
      <w:pPr>
        <w:spacing w:before="120" w:lineRule="auto"/>
        <w:jc w:val="center"/>
        <w:rPr>
          <w:rFonts w:ascii="Arial" w:hAnsi="Arial" w:eastAsia="Arial" w:cs="Arial"/>
          <w:sz w:val="20"/>
          <w:szCs w:val="20"/>
        </w:rPr>
      </w:pPr>
      <w:r>
        <w:rPr>
          <w:rFonts w:ascii="Arial" w:hAnsi="Arial" w:eastAsia="Arial" w:cs="Arial"/>
          <w:sz w:val="20"/>
          <w:szCs w:val="20"/>
        </w:rPr>
        <w:drawing>
          <wp:inline xmlns:wp14="http://schemas.microsoft.com/office/word/2010/wordprocessingDrawing" distT="114300" distB="114300" distL="114300" distR="114300" wp14:anchorId="37145C0F" wp14:editId="7777777">
            <wp:extent cx="5548313" cy="3275621"/>
            <wp:effectExtent l="12700" t="12700" r="12700" b="12700"/>
            <wp:docPr id="900284397" name="image4.png"/>
            <a:graphic>
              <a:graphicData uri="http://schemas.openxmlformats.org/drawingml/2006/picture">
                <pic:pic>
                  <pic:nvPicPr>
                    <pic:cNvPr id="0" name="image4.png"/>
                    <pic:cNvPicPr preferRelativeResize="0"/>
                  </pic:nvPicPr>
                  <pic:blipFill>
                    <a:blip r:embed="rId52"/>
                    <a:srcRect l="1827" t="0" r="0" b="0"/>
                    <a:stretch>
                      <a:fillRect/>
                    </a:stretch>
                  </pic:blipFill>
                  <pic:spPr>
                    <a:xfrm>
                      <a:off x="0" y="0"/>
                      <a:ext cx="5548313" cy="3275621"/>
                    </a:xfrm>
                    <a:prstGeom prst="rect"/>
                    <a:ln w="12700">
                      <a:solidFill>
                        <a:srgbClr val="B7B7B7"/>
                      </a:solidFill>
                      <a:prstDash val="solid"/>
                    </a:ln>
                  </pic:spPr>
                </pic:pic>
              </a:graphicData>
            </a:graphic>
          </wp:inline>
        </w:drawing>
      </w:r>
      <w:r>
        <w:rPr>
          <w:rtl w:val="0"/>
        </w:rPr>
      </w:r>
    </w:p>
    <w:p xmlns:wp14="http://schemas.microsoft.com/office/word/2010/wordml" w:rsidRDefault="00000000" w14:paraId="00000221" wp14:textId="77777777">
      <w:pPr>
        <w:spacing w:before="12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Figure 11. Number of participants for all the CARIBE WAVE exercises as reported by the Member States in the survey.</w:t>
      </w:r>
    </w:p>
    <w:p xmlns:wp14="http://schemas.microsoft.com/office/word/2010/wordml" w:rsidRDefault="00000000" w14:paraId="00000222" wp14:textId="77777777">
      <w:pPr>
        <w:spacing w:before="120" w:lineRule="auto"/>
        <w:jc w:val="center"/>
        <w:rPr>
          <w:rFonts w:ascii="Arial" w:hAnsi="Arial" w:eastAsia="Arial" w:cs="Arial"/>
          <w:b w:val="1"/>
          <w:bCs w:val="1"/>
          <w:sz w:val="20"/>
          <w:szCs w:val="20"/>
        </w:rPr>
      </w:pPr>
      <w:r>
        <w:rPr>
          <w:rtl w:val="0"/>
        </w:rPr>
      </w:r>
    </w:p>
    <w:p xmlns:wp14="http://schemas.microsoft.com/office/word/2010/wordml" w:rsidRDefault="00000000" w14:paraId="00000223" wp14:textId="77777777">
      <w:pPr>
        <w:spacing w:before="120" w:lineRule="auto"/>
        <w:jc w:val="center"/>
        <w:rPr>
          <w:rFonts w:ascii="Arial" w:hAnsi="Arial" w:eastAsia="Arial" w:cs="Arial"/>
          <w:b w:val="1"/>
          <w:bCs w:val="1"/>
          <w:sz w:val="20"/>
          <w:szCs w:val="20"/>
        </w:rPr>
      </w:pPr>
      <w:r>
        <w:rPr>
          <w:rtl w:val="0"/>
        </w:rPr>
      </w:r>
    </w:p>
    <w:p xmlns:wp14="http://schemas.microsoft.com/office/word/2010/wordml" w:rsidRDefault="00000000" w14:paraId="00000224" wp14:textId="77777777">
      <w:pPr>
        <w:spacing w:before="120" w:lineRule="auto"/>
        <w:jc w:val="center"/>
        <w:rPr>
          <w:rFonts w:ascii="Arial" w:hAnsi="Arial" w:eastAsia="Arial" w:cs="Arial"/>
          <w:b w:val="1"/>
          <w:bCs w:val="1"/>
          <w:sz w:val="20"/>
          <w:szCs w:val="20"/>
        </w:rPr>
      </w:pPr>
      <w:r>
        <w:rPr>
          <w:rtl w:val="0"/>
        </w:rPr>
      </w:r>
    </w:p>
    <w:tbl>
      <w:tblPr>
        <w:tblStyle w:val="Table6"/>
        <w:tblW w:w="9135.000000000002" w:type="dxa"/>
        <w:jc w:val="lef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tblPr>
      <w:tblGrid>
        <w:gridCol w:w="1827.0000000000002"/>
        <w:gridCol w:w="1827.0000000000002"/>
        <w:gridCol w:w="1827.0000000000002"/>
        <w:gridCol w:w="1827.0000000000002"/>
        <w:gridCol w:w="1827.0000000000002"/>
        <w:tblGridChange w:id="0">
          <w:tblGrid>
            <w:gridCol w:w="1827.0000000000002"/>
            <w:gridCol w:w="1827.0000000000002"/>
            <w:gridCol w:w="1827.0000000000002"/>
            <w:gridCol w:w="1827.0000000000002"/>
            <w:gridCol w:w="1827.0000000000002"/>
          </w:tblGrid>
        </w:tblGridChange>
      </w:tblGrid>
      <w:tr xmlns:wp14="http://schemas.microsoft.com/office/word/2010/wordml" w14:paraId="749D5803" wp14:textId="77777777">
        <w:trPr>
          <w:cantSplit w:val="0"/>
          <w:tblHeader w:val="0"/>
        </w:trPr>
        <w:tc>
          <w:tcPr>
            <w:shd w:val="clear" w:fill="d9d9d9"/>
            <w:vAlign w:val="center"/>
          </w:tcPr>
          <w:p w:rsidRDefault="00000000" w14:paraId="00000225"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Country</w:t>
            </w:r>
          </w:p>
        </w:tc>
        <w:tc>
          <w:tcPr>
            <w:shd w:val="clear" w:fill="d9d9d9"/>
            <w:vAlign w:val="center"/>
          </w:tcPr>
          <w:p w:rsidRDefault="00000000" w14:paraId="00000226" wp14:textId="77777777">
            <w:pPr>
              <w:spacing w:before="100" w:after="100" w:lineRule="auto"/>
              <w:jc w:val="center"/>
              <w:rPr>
                <w:rFonts w:ascii="Arial" w:hAnsi="Arial" w:eastAsia="Arial" w:cs="Arial"/>
                <w:color w:val="000000"/>
                <w:sz w:val="20"/>
                <w:szCs w:val="20"/>
              </w:rPr>
            </w:pPr>
            <w:r>
              <w:rPr>
                <w:rFonts w:ascii="Arial" w:hAnsi="Arial" w:eastAsia="Arial" w:cs="Arial"/>
                <w:b w:val="1"/>
                <w:bCs w:val="1"/>
                <w:color w:val="000000"/>
                <w:sz w:val="20"/>
                <w:szCs w:val="20"/>
                <w:rtl w:val="0"/>
              </w:rPr>
              <w:t xml:space="preserve">Already Implementing</w:t>
            </w:r>
            <w:r>
              <w:rPr>
                <w:rtl w:val="0"/>
              </w:rPr>
            </w:r>
          </w:p>
        </w:tc>
        <w:tc>
          <w:tcPr>
            <w:shd w:val="clear" w:fill="d9d9d9"/>
            <w:vAlign w:val="center"/>
          </w:tcPr>
          <w:p w:rsidRDefault="00000000" w14:paraId="00000227" wp14:textId="77777777">
            <w:pPr>
              <w:spacing w:before="100" w:after="100" w:lineRule="auto"/>
              <w:jc w:val="center"/>
              <w:rPr>
                <w:rFonts w:ascii="Arial" w:hAnsi="Arial" w:eastAsia="Arial" w:cs="Arial"/>
                <w:b w:val="1"/>
                <w:bCs w:val="1"/>
                <w:color w:val="000000"/>
                <w:sz w:val="20"/>
                <w:szCs w:val="20"/>
              </w:rPr>
            </w:pPr>
            <w:r>
              <w:rPr>
                <w:rFonts w:ascii="Arial" w:hAnsi="Arial" w:eastAsia="Arial" w:cs="Arial"/>
                <w:b w:val="1"/>
                <w:bCs w:val="1"/>
                <w:color w:val="000000"/>
                <w:sz w:val="20"/>
                <w:szCs w:val="20"/>
                <w:rtl w:val="0"/>
              </w:rPr>
              <w:t xml:space="preserve">Interested in Implementing in case not implementing</w:t>
            </w:r>
          </w:p>
        </w:tc>
        <w:tc>
          <w:tcPr>
            <w:shd w:val="clear" w:fill="d9d9d9"/>
          </w:tcPr>
          <w:p w:rsidRDefault="00000000" w14:paraId="00000228" wp14:textId="77777777">
            <w:pPr>
              <w:spacing w:before="100" w:after="100" w:lineRule="auto"/>
              <w:jc w:val="center"/>
              <w:rPr>
                <w:rFonts w:ascii="Arial" w:hAnsi="Arial" w:eastAsia="Arial" w:cs="Arial"/>
                <w:b w:val="1"/>
                <w:bCs w:val="1"/>
                <w:color w:val="000000"/>
                <w:sz w:val="20"/>
                <w:szCs w:val="20"/>
              </w:rPr>
            </w:pPr>
            <w:r>
              <w:rPr>
                <w:rFonts w:ascii="Arial" w:hAnsi="Arial" w:eastAsia="Arial" w:cs="Arial"/>
                <w:b w:val="1"/>
                <w:bCs w:val="1"/>
                <w:color w:val="000000"/>
                <w:sz w:val="20"/>
                <w:szCs w:val="20"/>
                <w:rtl w:val="0"/>
              </w:rPr>
              <w:t xml:space="preserve">TsunamiReady® or Tsunami Ready Communities (IOC Records For CARIBE EWS)</w:t>
            </w:r>
          </w:p>
        </w:tc>
        <w:tc>
          <w:tcPr>
            <w:shd w:val="clear" w:fill="d9d9d9"/>
            <w:vAlign w:val="center"/>
          </w:tcPr>
          <w:p w:rsidRDefault="00000000" w14:paraId="00000229" wp14:textId="77777777">
            <w:pPr>
              <w:spacing w:before="100" w:after="100" w:lineRule="auto"/>
              <w:jc w:val="center"/>
              <w:rPr>
                <w:rFonts w:ascii="Arial" w:hAnsi="Arial" w:eastAsia="Arial" w:cs="Arial"/>
                <w:b w:val="1"/>
                <w:bCs w:val="1"/>
                <w:color w:val="000000"/>
                <w:sz w:val="20"/>
                <w:szCs w:val="20"/>
              </w:rPr>
            </w:pPr>
            <w:r>
              <w:rPr>
                <w:rFonts w:ascii="Arial" w:hAnsi="Arial" w:eastAsia="Arial" w:cs="Arial"/>
                <w:b w:val="1"/>
                <w:bCs w:val="1"/>
                <w:color w:val="000000"/>
                <w:sz w:val="20"/>
                <w:szCs w:val="20"/>
                <w:rtl w:val="0"/>
              </w:rPr>
              <w:t xml:space="preserve">Target Number</w:t>
            </w:r>
          </w:p>
        </w:tc>
      </w:tr>
      <w:tr xmlns:wp14="http://schemas.microsoft.com/office/word/2010/wordml" w14:paraId="7292DA67" wp14:textId="77777777">
        <w:trPr>
          <w:cantSplit w:val="0"/>
          <w:trHeight w:val="614.9609374999999" w:hRule="atLeast"/>
          <w:tblHeader w:val="0"/>
        </w:trPr>
        <w:tc>
          <w:tcPr>
            <w:shd w:val="clear" w:fill="auto"/>
            <w:vAlign w:val="center"/>
          </w:tcPr>
          <w:p w:rsidRDefault="00000000" w14:paraId="0000022A"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Antigua and Barbuda</w:t>
            </w:r>
          </w:p>
        </w:tc>
        <w:tc>
          <w:tcPr>
            <w:shd w:val="clear" w:fill="auto"/>
            <w:vAlign w:val="center"/>
          </w:tcPr>
          <w:p w:rsidRDefault="00000000" w14:paraId="0000022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2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2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2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59BA198C" wp14:textId="77777777">
        <w:trPr>
          <w:cantSplit w:val="0"/>
          <w:tblHeader w:val="0"/>
        </w:trPr>
        <w:tc>
          <w:tcPr>
            <w:shd w:val="clear" w:fill="auto"/>
            <w:vAlign w:val="center"/>
          </w:tcPr>
          <w:p w:rsidRDefault="00000000" w14:paraId="0000022F"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Aruba</w:t>
            </w:r>
          </w:p>
        </w:tc>
        <w:tc>
          <w:tcPr>
            <w:shd w:val="clear" w:fill="auto"/>
            <w:vAlign w:val="center"/>
          </w:tcPr>
          <w:p w:rsidRDefault="00000000" w14:paraId="0000023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No</w:t>
            </w:r>
          </w:p>
        </w:tc>
        <w:tc>
          <w:tcPr>
            <w:shd w:val="clear" w:fill="auto"/>
            <w:vAlign w:val="center"/>
          </w:tcPr>
          <w:p w:rsidRDefault="00000000" w14:paraId="0000023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3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3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2</w:t>
            </w:r>
          </w:p>
        </w:tc>
      </w:tr>
      <w:tr xmlns:wp14="http://schemas.microsoft.com/office/word/2010/wordml" w14:paraId="1CE6CF43" wp14:textId="77777777">
        <w:trPr>
          <w:cantSplit w:val="0"/>
          <w:tblHeader w:val="0"/>
        </w:trPr>
        <w:tc>
          <w:tcPr>
            <w:shd w:val="clear" w:fill="auto"/>
            <w:vAlign w:val="center"/>
          </w:tcPr>
          <w:p w:rsidRDefault="00000000" w14:paraId="00000234"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Bahamas</w:t>
            </w:r>
          </w:p>
        </w:tc>
        <w:tc>
          <w:tcPr>
            <w:shd w:val="clear" w:fill="auto"/>
            <w:vAlign w:val="center"/>
          </w:tcPr>
          <w:p w:rsidRDefault="00000000" w14:paraId="0000023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3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3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3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75</w:t>
            </w:r>
          </w:p>
        </w:tc>
      </w:tr>
      <w:tr xmlns:wp14="http://schemas.microsoft.com/office/word/2010/wordml" w14:paraId="7FFD1249" wp14:textId="77777777">
        <w:trPr>
          <w:cantSplit w:val="0"/>
          <w:tblHeader w:val="0"/>
        </w:trPr>
        <w:tc>
          <w:tcPr>
            <w:shd w:val="clear" w:fill="auto"/>
            <w:vAlign w:val="center"/>
          </w:tcPr>
          <w:p w:rsidRDefault="00000000" w14:paraId="00000239"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Barbados</w:t>
            </w:r>
          </w:p>
        </w:tc>
        <w:tc>
          <w:tcPr>
            <w:shd w:val="clear" w:fill="auto"/>
            <w:vAlign w:val="center"/>
          </w:tcPr>
          <w:p w:rsidRDefault="00000000" w14:paraId="0000023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3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3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3</w:t>
            </w:r>
          </w:p>
        </w:tc>
        <w:tc>
          <w:tcPr>
            <w:shd w:val="clear" w:fill="auto"/>
            <w:vAlign w:val="center"/>
          </w:tcPr>
          <w:p w:rsidRDefault="00000000" w14:paraId="0000023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4</w:t>
            </w:r>
          </w:p>
        </w:tc>
      </w:tr>
      <w:tr xmlns:wp14="http://schemas.microsoft.com/office/word/2010/wordml" w14:paraId="348577AB" wp14:textId="77777777">
        <w:trPr>
          <w:cantSplit w:val="0"/>
          <w:tblHeader w:val="0"/>
        </w:trPr>
        <w:tc>
          <w:tcPr>
            <w:shd w:val="clear" w:fill="auto"/>
            <w:vAlign w:val="center"/>
          </w:tcPr>
          <w:p w:rsidRDefault="00000000" w14:paraId="0000023E"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Belize</w:t>
            </w:r>
          </w:p>
        </w:tc>
        <w:tc>
          <w:tcPr>
            <w:shd w:val="clear" w:fill="auto"/>
            <w:vAlign w:val="center"/>
          </w:tcPr>
          <w:p w:rsidRDefault="00000000" w14:paraId="0000023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4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4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4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r>
      <w:tr xmlns:wp14="http://schemas.microsoft.com/office/word/2010/wordml" w14:paraId="233ED80C" wp14:textId="77777777">
        <w:trPr>
          <w:cantSplit w:val="0"/>
          <w:tblHeader w:val="0"/>
        </w:trPr>
        <w:tc>
          <w:tcPr>
            <w:shd w:val="clear" w:fill="auto"/>
            <w:vAlign w:val="center"/>
          </w:tcPr>
          <w:p w:rsidRDefault="00000000" w14:paraId="00000243"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Brazil</w:t>
            </w:r>
          </w:p>
        </w:tc>
        <w:tc>
          <w:tcPr>
            <w:shd w:val="clear" w:fill="auto"/>
            <w:vAlign w:val="center"/>
          </w:tcPr>
          <w:p w:rsidRDefault="00000000" w14:paraId="00000244" wp14:textId="77777777">
            <w:pPr>
              <w:spacing w:before="100" w:after="100" w:lineRule="auto"/>
              <w:jc w:val="center"/>
              <w:rPr>
                <w:rFonts w:ascii="Arial" w:hAnsi="Arial" w:eastAsia="Arial" w:cs="Arial"/>
                <w:color w:val="000000"/>
                <w:sz w:val="20"/>
                <w:szCs w:val="20"/>
                <w:highlight w:val="yellow"/>
              </w:rPr>
            </w:pPr>
            <w:r>
              <w:rPr>
                <w:rFonts w:ascii="Arial" w:hAnsi="Arial" w:eastAsia="Arial" w:cs="Arial"/>
                <w:color w:val="000000"/>
                <w:sz w:val="20"/>
                <w:szCs w:val="20"/>
                <w:rtl w:val="0"/>
              </w:rPr>
              <w:t xml:space="preserve">-</w:t>
            </w:r>
            <w:r>
              <w:rPr>
                <w:rtl w:val="0"/>
              </w:rPr>
            </w:r>
          </w:p>
        </w:tc>
        <w:tc>
          <w:tcPr>
            <w:shd w:val="clear" w:fill="auto"/>
            <w:vAlign w:val="center"/>
          </w:tcPr>
          <w:p w:rsidRDefault="00000000" w14:paraId="00000245" wp14:textId="77777777">
            <w:pPr>
              <w:spacing w:before="100" w:after="100" w:lineRule="auto"/>
              <w:jc w:val="center"/>
              <w:rPr>
                <w:rFonts w:ascii="Arial" w:hAnsi="Arial" w:eastAsia="Arial" w:cs="Arial"/>
                <w:color w:val="000000"/>
                <w:sz w:val="20"/>
                <w:szCs w:val="20"/>
                <w:highlight w:val="yellow"/>
              </w:rPr>
            </w:pPr>
            <w:r>
              <w:rPr>
                <w:rFonts w:ascii="Arial" w:hAnsi="Arial" w:eastAsia="Arial" w:cs="Arial"/>
                <w:color w:val="000000"/>
                <w:sz w:val="20"/>
                <w:szCs w:val="20"/>
                <w:rtl w:val="0"/>
              </w:rPr>
              <w:t xml:space="preserve">-</w:t>
            </w:r>
            <w:r>
              <w:rPr>
                <w:rtl w:val="0"/>
              </w:rPr>
            </w:r>
          </w:p>
        </w:tc>
        <w:tc>
          <w:tcPr>
            <w:shd w:val="clear" w:fill="auto"/>
            <w:vAlign w:val="center"/>
          </w:tcPr>
          <w:p w:rsidRDefault="00000000" w14:paraId="0000024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47" wp14:textId="77777777">
            <w:pPr>
              <w:spacing w:before="100" w:after="100" w:lineRule="auto"/>
              <w:jc w:val="center"/>
              <w:rPr>
                <w:rFonts w:ascii="Arial" w:hAnsi="Arial" w:eastAsia="Arial" w:cs="Arial"/>
                <w:color w:val="000000"/>
                <w:sz w:val="20"/>
                <w:szCs w:val="20"/>
                <w:highlight w:val="yellow"/>
              </w:rPr>
            </w:pPr>
            <w:r>
              <w:rPr>
                <w:rFonts w:ascii="Arial" w:hAnsi="Arial" w:eastAsia="Arial" w:cs="Arial"/>
                <w:color w:val="000000"/>
                <w:sz w:val="20"/>
                <w:szCs w:val="20"/>
                <w:rtl w:val="0"/>
              </w:rPr>
              <w:t xml:space="preserve">-</w:t>
            </w:r>
            <w:r>
              <w:rPr>
                <w:rtl w:val="0"/>
              </w:rPr>
            </w:r>
          </w:p>
        </w:tc>
      </w:tr>
      <w:tr xmlns:wp14="http://schemas.microsoft.com/office/word/2010/wordml" w14:paraId="51F095E9" wp14:textId="77777777">
        <w:trPr>
          <w:cantSplit w:val="0"/>
          <w:tblHeader w:val="0"/>
        </w:trPr>
        <w:tc>
          <w:tcPr>
            <w:shd w:val="clear" w:fill="auto"/>
            <w:vAlign w:val="center"/>
          </w:tcPr>
          <w:p w:rsidRDefault="00000000" w14:paraId="00000248"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Colombia</w:t>
            </w:r>
          </w:p>
        </w:tc>
        <w:tc>
          <w:tcPr>
            <w:shd w:val="clear" w:fill="auto"/>
            <w:vAlign w:val="center"/>
          </w:tcPr>
          <w:p w:rsidRDefault="00000000" w14:paraId="0000024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4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4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4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2</w:t>
            </w:r>
          </w:p>
        </w:tc>
      </w:tr>
      <w:tr xmlns:wp14="http://schemas.microsoft.com/office/word/2010/wordml" w14:paraId="5102CACC" wp14:textId="77777777">
        <w:trPr>
          <w:cantSplit w:val="0"/>
          <w:tblHeader w:val="0"/>
        </w:trPr>
        <w:tc>
          <w:tcPr>
            <w:shd w:val="clear" w:fill="auto"/>
            <w:vAlign w:val="center"/>
          </w:tcPr>
          <w:p w:rsidRDefault="00000000" w14:paraId="0000024D"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Costa Rica</w:t>
            </w:r>
          </w:p>
        </w:tc>
        <w:tc>
          <w:tcPr>
            <w:shd w:val="clear" w:fill="auto"/>
            <w:vAlign w:val="center"/>
          </w:tcPr>
          <w:p w:rsidRDefault="00000000" w14:paraId="0000024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4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5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11</w:t>
            </w:r>
          </w:p>
        </w:tc>
        <w:tc>
          <w:tcPr>
            <w:shd w:val="clear" w:fill="auto"/>
            <w:vAlign w:val="center"/>
          </w:tcPr>
          <w:p w:rsidRDefault="00000000" w14:paraId="0000025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18</w:t>
            </w:r>
          </w:p>
        </w:tc>
      </w:tr>
      <w:tr xmlns:wp14="http://schemas.microsoft.com/office/word/2010/wordml" w14:paraId="1B003613" wp14:textId="77777777">
        <w:trPr>
          <w:cantSplit w:val="0"/>
          <w:tblHeader w:val="0"/>
        </w:trPr>
        <w:tc>
          <w:tcPr>
            <w:shd w:val="clear" w:fill="auto"/>
            <w:vAlign w:val="center"/>
          </w:tcPr>
          <w:p w:rsidRDefault="00000000" w14:paraId="00000252"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Cuba</w:t>
            </w:r>
          </w:p>
        </w:tc>
        <w:tc>
          <w:tcPr>
            <w:shd w:val="clear" w:fill="auto"/>
            <w:vAlign w:val="center"/>
          </w:tcPr>
          <w:p w:rsidRDefault="00000000" w14:paraId="00000253" wp14:textId="77777777">
            <w:pPr>
              <w:spacing w:before="100" w:after="100" w:lineRule="auto"/>
              <w:jc w:val="center"/>
              <w:rPr>
                <w:rFonts w:ascii="Arial" w:hAnsi="Arial" w:eastAsia="Arial" w:cs="Arial"/>
                <w:color w:val="000000"/>
                <w:sz w:val="20"/>
                <w:szCs w:val="20"/>
                <w:highlight w:val="yellow"/>
              </w:rPr>
            </w:pPr>
            <w:r>
              <w:rPr>
                <w:rFonts w:ascii="Arial" w:hAnsi="Arial" w:eastAsia="Arial" w:cs="Arial"/>
                <w:color w:val="000000"/>
                <w:sz w:val="20"/>
                <w:szCs w:val="20"/>
                <w:rtl w:val="0"/>
              </w:rPr>
              <w:t xml:space="preserve">-</w:t>
            </w:r>
            <w:r>
              <w:rPr>
                <w:rtl w:val="0"/>
              </w:rPr>
            </w:r>
          </w:p>
        </w:tc>
        <w:tc>
          <w:tcPr>
            <w:shd w:val="clear" w:fill="auto"/>
            <w:vAlign w:val="center"/>
          </w:tcPr>
          <w:p w:rsidRDefault="00000000" w14:paraId="00000254" wp14:textId="77777777">
            <w:pPr>
              <w:spacing w:before="100" w:after="100" w:lineRule="auto"/>
              <w:jc w:val="center"/>
              <w:rPr>
                <w:rFonts w:ascii="Arial" w:hAnsi="Arial" w:eastAsia="Arial" w:cs="Arial"/>
                <w:color w:val="000000"/>
                <w:sz w:val="20"/>
                <w:szCs w:val="20"/>
                <w:highlight w:val="yellow"/>
              </w:rPr>
            </w:pPr>
            <w:r>
              <w:rPr>
                <w:rFonts w:ascii="Arial" w:hAnsi="Arial" w:eastAsia="Arial" w:cs="Arial"/>
                <w:color w:val="000000"/>
                <w:sz w:val="20"/>
                <w:szCs w:val="20"/>
                <w:rtl w:val="0"/>
              </w:rPr>
              <w:t xml:space="preserve">-</w:t>
            </w:r>
            <w:r>
              <w:rPr>
                <w:rtl w:val="0"/>
              </w:rPr>
            </w:r>
          </w:p>
        </w:tc>
        <w:tc>
          <w:tcPr>
            <w:shd w:val="clear" w:fill="auto"/>
            <w:vAlign w:val="center"/>
          </w:tcPr>
          <w:p w:rsidRDefault="00000000" w14:paraId="0000025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56" wp14:textId="77777777">
            <w:pPr>
              <w:spacing w:before="100" w:after="100" w:lineRule="auto"/>
              <w:jc w:val="center"/>
              <w:rPr>
                <w:rFonts w:ascii="Arial" w:hAnsi="Arial" w:eastAsia="Arial" w:cs="Arial"/>
                <w:color w:val="000000"/>
                <w:sz w:val="20"/>
                <w:szCs w:val="20"/>
                <w:highlight w:val="yellow"/>
              </w:rPr>
            </w:pPr>
            <w:r>
              <w:rPr>
                <w:rFonts w:ascii="Arial" w:hAnsi="Arial" w:eastAsia="Arial" w:cs="Arial"/>
                <w:color w:val="000000"/>
                <w:sz w:val="20"/>
                <w:szCs w:val="20"/>
                <w:rtl w:val="0"/>
              </w:rPr>
              <w:t xml:space="preserve">-</w:t>
            </w:r>
            <w:r>
              <w:rPr>
                <w:rtl w:val="0"/>
              </w:rPr>
            </w:r>
          </w:p>
        </w:tc>
      </w:tr>
      <w:tr xmlns:wp14="http://schemas.microsoft.com/office/word/2010/wordml" w14:paraId="635CA8B4" wp14:textId="77777777">
        <w:trPr>
          <w:cantSplit w:val="0"/>
          <w:tblHeader w:val="0"/>
        </w:trPr>
        <w:tc>
          <w:tcPr>
            <w:shd w:val="clear" w:fill="auto"/>
            <w:vAlign w:val="center"/>
          </w:tcPr>
          <w:p w:rsidRDefault="00000000" w14:paraId="00000257"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Curacao</w:t>
            </w:r>
          </w:p>
        </w:tc>
        <w:tc>
          <w:tcPr>
            <w:shd w:val="clear" w:fill="auto"/>
            <w:vAlign w:val="center"/>
          </w:tcPr>
          <w:p w:rsidRDefault="00000000" w14:paraId="0000025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5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5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5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4C46B412" wp14:textId="77777777">
        <w:trPr>
          <w:cantSplit w:val="0"/>
          <w:tblHeader w:val="0"/>
        </w:trPr>
        <w:tc>
          <w:tcPr>
            <w:shd w:val="clear" w:fill="auto"/>
            <w:vAlign w:val="center"/>
          </w:tcPr>
          <w:p w:rsidRDefault="00000000" w14:paraId="0000025C"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Dominica</w:t>
            </w:r>
          </w:p>
        </w:tc>
        <w:tc>
          <w:tcPr>
            <w:shd w:val="clear" w:fill="auto"/>
            <w:vAlign w:val="center"/>
          </w:tcPr>
          <w:p w:rsidRDefault="00000000" w14:paraId="0000025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No</w:t>
            </w:r>
          </w:p>
        </w:tc>
        <w:tc>
          <w:tcPr>
            <w:shd w:val="clear" w:fill="auto"/>
            <w:vAlign w:val="center"/>
          </w:tcPr>
          <w:p w:rsidRDefault="00000000" w14:paraId="0000025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5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6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09778C3A" wp14:textId="77777777">
        <w:trPr>
          <w:cantSplit w:val="0"/>
          <w:tblHeader w:val="0"/>
        </w:trPr>
        <w:tc>
          <w:tcPr>
            <w:shd w:val="clear" w:fill="auto"/>
            <w:vAlign w:val="center"/>
          </w:tcPr>
          <w:p w:rsidRDefault="00000000" w14:paraId="00000261"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Dominican Republic</w:t>
            </w:r>
          </w:p>
        </w:tc>
        <w:tc>
          <w:tcPr>
            <w:shd w:val="clear" w:fill="auto"/>
            <w:vAlign w:val="center"/>
          </w:tcPr>
          <w:p w:rsidRDefault="00000000" w14:paraId="0000026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6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6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6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54F4313B" wp14:textId="77777777">
        <w:trPr>
          <w:cantSplit w:val="0"/>
          <w:tblHeader w:val="0"/>
        </w:trPr>
        <w:tc>
          <w:tcPr>
            <w:shd w:val="clear" w:fill="auto"/>
            <w:vAlign w:val="center"/>
          </w:tcPr>
          <w:p w:rsidRDefault="00000000" w14:paraId="00000266"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France</w:t>
            </w:r>
          </w:p>
        </w:tc>
        <w:tc>
          <w:tcPr>
            <w:shd w:val="clear" w:fill="auto"/>
            <w:vAlign w:val="center"/>
          </w:tcPr>
          <w:p w:rsidRDefault="00000000" w14:paraId="0000026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6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6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6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113EC458" wp14:textId="77777777">
        <w:trPr>
          <w:cantSplit w:val="0"/>
          <w:tblHeader w:val="0"/>
        </w:trPr>
        <w:tc>
          <w:tcPr>
            <w:shd w:val="clear" w:fill="auto"/>
            <w:vAlign w:val="center"/>
          </w:tcPr>
          <w:p w:rsidRDefault="00000000" w14:paraId="0000026B"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Grenada</w:t>
            </w:r>
          </w:p>
        </w:tc>
        <w:tc>
          <w:tcPr>
            <w:shd w:val="clear" w:fill="auto"/>
            <w:vAlign w:val="center"/>
          </w:tcPr>
          <w:p w:rsidRDefault="00000000" w14:paraId="0000026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6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6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3</w:t>
            </w:r>
          </w:p>
        </w:tc>
        <w:tc>
          <w:tcPr>
            <w:shd w:val="clear" w:fill="auto"/>
            <w:vAlign w:val="center"/>
          </w:tcPr>
          <w:p w:rsidRDefault="00000000" w14:paraId="0000026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4</w:t>
            </w:r>
          </w:p>
        </w:tc>
      </w:tr>
      <w:tr xmlns:wp14="http://schemas.microsoft.com/office/word/2010/wordml" w14:paraId="0DF389E7" wp14:textId="77777777">
        <w:trPr>
          <w:cantSplit w:val="0"/>
          <w:tblHeader w:val="0"/>
        </w:trPr>
        <w:tc>
          <w:tcPr>
            <w:shd w:val="clear" w:fill="auto"/>
            <w:vAlign w:val="center"/>
          </w:tcPr>
          <w:p w:rsidRDefault="00000000" w14:paraId="00000270"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Guatemala</w:t>
            </w:r>
          </w:p>
        </w:tc>
        <w:tc>
          <w:tcPr>
            <w:shd w:val="clear" w:fill="auto"/>
            <w:vAlign w:val="center"/>
          </w:tcPr>
          <w:p w:rsidRDefault="00000000" w14:paraId="0000027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7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7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2</w:t>
            </w:r>
          </w:p>
        </w:tc>
        <w:tc>
          <w:tcPr>
            <w:shd w:val="clear" w:fill="auto"/>
            <w:vAlign w:val="center"/>
          </w:tcPr>
          <w:p w:rsidRDefault="00000000" w14:paraId="0000027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42C21ED9" wp14:textId="77777777">
        <w:trPr>
          <w:cantSplit w:val="0"/>
          <w:tblHeader w:val="0"/>
        </w:trPr>
        <w:tc>
          <w:tcPr>
            <w:shd w:val="clear" w:fill="auto"/>
            <w:vAlign w:val="center"/>
          </w:tcPr>
          <w:p w:rsidRDefault="00000000" w14:paraId="00000275"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Guyana</w:t>
            </w:r>
          </w:p>
        </w:tc>
        <w:tc>
          <w:tcPr>
            <w:shd w:val="clear" w:fill="auto"/>
            <w:vAlign w:val="center"/>
          </w:tcPr>
          <w:p w:rsidRDefault="00000000" w14:paraId="0000027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7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7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7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406CB653" wp14:textId="77777777">
        <w:trPr>
          <w:cantSplit w:val="0"/>
          <w:tblHeader w:val="0"/>
        </w:trPr>
        <w:tc>
          <w:tcPr>
            <w:shd w:val="clear" w:fill="auto"/>
            <w:vAlign w:val="center"/>
          </w:tcPr>
          <w:p w:rsidRDefault="00000000" w14:paraId="0000027A"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Haiti</w:t>
            </w:r>
          </w:p>
        </w:tc>
        <w:tc>
          <w:tcPr>
            <w:shd w:val="clear" w:fill="auto"/>
            <w:vAlign w:val="center"/>
          </w:tcPr>
          <w:p w:rsidRDefault="00000000" w14:paraId="0000027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7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7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7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12</w:t>
            </w:r>
          </w:p>
        </w:tc>
      </w:tr>
      <w:tr xmlns:wp14="http://schemas.microsoft.com/office/word/2010/wordml" w14:paraId="13D52F99" wp14:textId="77777777">
        <w:trPr>
          <w:cantSplit w:val="0"/>
          <w:tblHeader w:val="0"/>
        </w:trPr>
        <w:tc>
          <w:tcPr>
            <w:shd w:val="clear" w:fill="auto"/>
            <w:vAlign w:val="center"/>
          </w:tcPr>
          <w:p w:rsidRDefault="00000000" w14:paraId="0000027F"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Honduras</w:t>
            </w:r>
          </w:p>
        </w:tc>
        <w:tc>
          <w:tcPr>
            <w:shd w:val="clear" w:fill="auto"/>
            <w:vAlign w:val="center"/>
          </w:tcPr>
          <w:p w:rsidRDefault="00000000" w14:paraId="0000028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8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8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3</w:t>
            </w:r>
          </w:p>
        </w:tc>
        <w:tc>
          <w:tcPr>
            <w:shd w:val="clear" w:fill="auto"/>
            <w:vAlign w:val="center"/>
          </w:tcPr>
          <w:p w:rsidRDefault="00000000" w14:paraId="0000028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5</w:t>
            </w:r>
          </w:p>
        </w:tc>
      </w:tr>
      <w:tr xmlns:wp14="http://schemas.microsoft.com/office/word/2010/wordml" w14:paraId="036C28EC" wp14:textId="77777777">
        <w:trPr>
          <w:cantSplit w:val="0"/>
          <w:tblHeader w:val="0"/>
        </w:trPr>
        <w:tc>
          <w:tcPr>
            <w:shd w:val="clear" w:fill="auto"/>
            <w:vAlign w:val="center"/>
          </w:tcPr>
          <w:p w:rsidRDefault="00000000" w14:paraId="00000284"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Jamaica</w:t>
            </w:r>
          </w:p>
        </w:tc>
        <w:tc>
          <w:tcPr>
            <w:shd w:val="clear" w:fill="auto"/>
            <w:vAlign w:val="center"/>
          </w:tcPr>
          <w:p w:rsidRDefault="00000000" w14:paraId="0000028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8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8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8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137</w:t>
            </w:r>
          </w:p>
        </w:tc>
      </w:tr>
      <w:tr xmlns:wp14="http://schemas.microsoft.com/office/word/2010/wordml" w14:paraId="5374945E" wp14:textId="77777777">
        <w:trPr>
          <w:cantSplit w:val="0"/>
          <w:tblHeader w:val="0"/>
        </w:trPr>
        <w:tc>
          <w:tcPr>
            <w:shd w:val="clear" w:fill="auto"/>
            <w:vAlign w:val="center"/>
          </w:tcPr>
          <w:p w:rsidRDefault="00000000" w14:paraId="00000289"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1Mexico</w:t>
            </w:r>
          </w:p>
        </w:tc>
        <w:tc>
          <w:tcPr>
            <w:shd w:val="clear" w:fill="auto"/>
            <w:vAlign w:val="center"/>
          </w:tcPr>
          <w:p w:rsidRDefault="00000000" w14:paraId="0000028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8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8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8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44</w:t>
            </w:r>
          </w:p>
        </w:tc>
      </w:tr>
      <w:tr xmlns:wp14="http://schemas.microsoft.com/office/word/2010/wordml" w14:paraId="125E0F5A" wp14:textId="77777777">
        <w:trPr>
          <w:cantSplit w:val="0"/>
          <w:tblHeader w:val="0"/>
        </w:trPr>
        <w:tc>
          <w:tcPr>
            <w:shd w:val="clear" w:fill="auto"/>
            <w:vAlign w:val="center"/>
          </w:tcPr>
          <w:p w:rsidRDefault="00000000" w14:paraId="0000028E"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NL- Bonaire, Saba, and Sint Eustatius</w:t>
            </w:r>
          </w:p>
        </w:tc>
        <w:tc>
          <w:tcPr>
            <w:shd w:val="clear" w:fill="auto"/>
            <w:vAlign w:val="center"/>
          </w:tcPr>
          <w:p w:rsidRDefault="00000000" w14:paraId="0000028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No</w:t>
            </w:r>
          </w:p>
        </w:tc>
        <w:tc>
          <w:tcPr>
            <w:shd w:val="clear" w:fill="auto"/>
            <w:vAlign w:val="center"/>
          </w:tcPr>
          <w:p w:rsidRDefault="00000000" w14:paraId="0000029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No</w:t>
            </w:r>
          </w:p>
        </w:tc>
        <w:tc>
          <w:tcPr>
            <w:shd w:val="clear" w:fill="auto"/>
            <w:vAlign w:val="center"/>
          </w:tcPr>
          <w:p w:rsidRDefault="00000000" w14:paraId="0000029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9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r>
      <w:tr xmlns:wp14="http://schemas.microsoft.com/office/word/2010/wordml" w14:paraId="782A8EC9" wp14:textId="77777777">
        <w:trPr>
          <w:cantSplit w:val="0"/>
          <w:tblHeader w:val="0"/>
        </w:trPr>
        <w:tc>
          <w:tcPr>
            <w:shd w:val="clear" w:fill="auto"/>
            <w:vAlign w:val="center"/>
          </w:tcPr>
          <w:p w:rsidRDefault="00000000" w14:paraId="00000293"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Nicaragua</w:t>
            </w:r>
          </w:p>
        </w:tc>
        <w:tc>
          <w:tcPr>
            <w:shd w:val="clear" w:fill="auto"/>
            <w:vAlign w:val="center"/>
          </w:tcPr>
          <w:p w:rsidRDefault="00000000" w14:paraId="0000029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9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9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2</w:t>
            </w:r>
          </w:p>
        </w:tc>
        <w:tc>
          <w:tcPr>
            <w:shd w:val="clear" w:fill="auto"/>
            <w:vAlign w:val="center"/>
          </w:tcPr>
          <w:p w:rsidRDefault="00000000" w14:paraId="0000029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7BE2E46A" wp14:textId="77777777">
        <w:trPr>
          <w:cantSplit w:val="0"/>
          <w:tblHeader w:val="0"/>
        </w:trPr>
        <w:tc>
          <w:tcPr>
            <w:shd w:val="clear" w:fill="auto"/>
            <w:vAlign w:val="center"/>
          </w:tcPr>
          <w:p w:rsidRDefault="00000000" w14:paraId="00000298"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Panama</w:t>
            </w:r>
          </w:p>
        </w:tc>
        <w:tc>
          <w:tcPr>
            <w:shd w:val="clear" w:fill="auto"/>
            <w:vAlign w:val="center"/>
          </w:tcPr>
          <w:p w:rsidRDefault="00000000" w14:paraId="0000029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9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9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9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5</w:t>
            </w:r>
          </w:p>
        </w:tc>
      </w:tr>
      <w:tr xmlns:wp14="http://schemas.microsoft.com/office/word/2010/wordml" w14:paraId="1127B418" wp14:textId="77777777">
        <w:trPr>
          <w:cantSplit w:val="0"/>
          <w:tblHeader w:val="0"/>
        </w:trPr>
        <w:tc>
          <w:tcPr>
            <w:shd w:val="clear" w:fill="auto"/>
            <w:vAlign w:val="center"/>
          </w:tcPr>
          <w:p w:rsidRDefault="00000000" w14:paraId="0000029D"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Saint Kitts and Nevis</w:t>
            </w:r>
          </w:p>
        </w:tc>
        <w:tc>
          <w:tcPr>
            <w:shd w:val="clear" w:fill="auto"/>
            <w:vAlign w:val="center"/>
          </w:tcPr>
          <w:p w:rsidRDefault="00000000" w14:paraId="0000029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9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A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A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r>
      <w:tr xmlns:wp14="http://schemas.microsoft.com/office/word/2010/wordml" w14:paraId="2EA892AE" wp14:textId="77777777">
        <w:trPr>
          <w:cantSplit w:val="0"/>
          <w:tblHeader w:val="0"/>
        </w:trPr>
        <w:tc>
          <w:tcPr>
            <w:shd w:val="clear" w:fill="auto"/>
            <w:vAlign w:val="center"/>
          </w:tcPr>
          <w:p w:rsidRDefault="00000000" w14:paraId="000002A2"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Saint Lucia</w:t>
            </w:r>
          </w:p>
        </w:tc>
        <w:tc>
          <w:tcPr>
            <w:shd w:val="clear" w:fill="auto"/>
            <w:vAlign w:val="center"/>
          </w:tcPr>
          <w:p w:rsidRDefault="00000000" w14:paraId="000002A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A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A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A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18</w:t>
            </w:r>
          </w:p>
        </w:tc>
      </w:tr>
      <w:tr xmlns:wp14="http://schemas.microsoft.com/office/word/2010/wordml" w14:paraId="71C2F1F5" wp14:textId="77777777">
        <w:trPr>
          <w:cantSplit w:val="0"/>
          <w:tblHeader w:val="0"/>
        </w:trPr>
        <w:tc>
          <w:tcPr>
            <w:shd w:val="clear" w:fill="auto"/>
            <w:vAlign w:val="center"/>
          </w:tcPr>
          <w:p w:rsidRDefault="00000000" w14:paraId="000002A7"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Saint Vincent and the Grenadines</w:t>
            </w:r>
          </w:p>
        </w:tc>
        <w:tc>
          <w:tcPr>
            <w:shd w:val="clear" w:fill="auto"/>
            <w:vAlign w:val="center"/>
          </w:tcPr>
          <w:p w:rsidRDefault="00000000" w14:paraId="000002A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A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A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A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10</w:t>
            </w:r>
          </w:p>
        </w:tc>
      </w:tr>
      <w:tr xmlns:wp14="http://schemas.microsoft.com/office/word/2010/wordml" w14:paraId="1AAA7A88" wp14:textId="77777777">
        <w:trPr>
          <w:cantSplit w:val="0"/>
          <w:tblHeader w:val="0"/>
        </w:trPr>
        <w:tc>
          <w:tcPr>
            <w:shd w:val="clear" w:fill="auto"/>
            <w:vAlign w:val="center"/>
          </w:tcPr>
          <w:p w:rsidRDefault="00000000" w14:paraId="000002AC"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Sint Maarten</w:t>
            </w:r>
          </w:p>
        </w:tc>
        <w:tc>
          <w:tcPr>
            <w:shd w:val="clear" w:fill="auto"/>
            <w:vAlign w:val="center"/>
          </w:tcPr>
          <w:p w:rsidRDefault="00000000" w14:paraId="000002A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A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A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B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7E641724" wp14:textId="77777777">
        <w:trPr>
          <w:cantSplit w:val="0"/>
          <w:tblHeader w:val="0"/>
        </w:trPr>
        <w:tc>
          <w:tcPr>
            <w:shd w:val="clear" w:fill="auto"/>
            <w:vAlign w:val="center"/>
          </w:tcPr>
          <w:p w:rsidRDefault="00000000" w14:paraId="000002B1"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Suriname</w:t>
            </w:r>
          </w:p>
        </w:tc>
        <w:tc>
          <w:tcPr>
            <w:shd w:val="clear" w:fill="auto"/>
            <w:vAlign w:val="center"/>
          </w:tcPr>
          <w:p w:rsidRDefault="00000000" w14:paraId="000002B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B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B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B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31279414" wp14:textId="77777777">
        <w:trPr>
          <w:cantSplit w:val="0"/>
          <w:tblHeader w:val="0"/>
        </w:trPr>
        <w:tc>
          <w:tcPr>
            <w:shd w:val="clear" w:fill="auto"/>
            <w:vAlign w:val="center"/>
          </w:tcPr>
          <w:p w:rsidRDefault="00000000" w14:paraId="000002B6"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Trinidad and Tobago</w:t>
            </w:r>
          </w:p>
        </w:tc>
        <w:tc>
          <w:tcPr>
            <w:shd w:val="clear" w:fill="auto"/>
            <w:vAlign w:val="center"/>
          </w:tcPr>
          <w:p w:rsidRDefault="00000000" w14:paraId="000002B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B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B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B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22E04C45" wp14:textId="77777777">
        <w:trPr>
          <w:cantSplit w:val="0"/>
          <w:tblHeader w:val="0"/>
        </w:trPr>
        <w:tc>
          <w:tcPr>
            <w:shd w:val="clear" w:fill="auto"/>
            <w:vAlign w:val="center"/>
          </w:tcPr>
          <w:p w:rsidRDefault="00000000" w14:paraId="000002BB"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Anguilla</w:t>
            </w:r>
          </w:p>
        </w:tc>
        <w:tc>
          <w:tcPr>
            <w:shd w:val="clear" w:fill="auto"/>
            <w:vAlign w:val="center"/>
          </w:tcPr>
          <w:p w:rsidRDefault="00000000" w14:paraId="000002B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B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B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B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r>
      <w:tr xmlns:wp14="http://schemas.microsoft.com/office/word/2010/wordml" w14:paraId="645008EF" wp14:textId="77777777">
        <w:trPr>
          <w:cantSplit w:val="0"/>
          <w:tblHeader w:val="0"/>
        </w:trPr>
        <w:tc>
          <w:tcPr>
            <w:shd w:val="clear" w:fill="auto"/>
            <w:vAlign w:val="center"/>
          </w:tcPr>
          <w:p w:rsidRDefault="00000000" w14:paraId="000002C0"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Bermuda </w:t>
            </w:r>
          </w:p>
        </w:tc>
        <w:tc>
          <w:tcPr>
            <w:shd w:val="clear" w:fill="auto"/>
            <w:vAlign w:val="center"/>
          </w:tcPr>
          <w:p w:rsidRDefault="00000000" w14:paraId="000002C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C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C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C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07AA9FB9" wp14:textId="77777777">
        <w:trPr>
          <w:cantSplit w:val="0"/>
          <w:tblHeader w:val="0"/>
        </w:trPr>
        <w:tc>
          <w:tcPr>
            <w:shd w:val="clear" w:fill="auto"/>
            <w:vAlign w:val="center"/>
          </w:tcPr>
          <w:p w:rsidRDefault="00000000" w14:paraId="000002C5"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British Virgin Islands</w:t>
            </w:r>
          </w:p>
        </w:tc>
        <w:tc>
          <w:tcPr>
            <w:shd w:val="clear" w:fill="auto"/>
            <w:vAlign w:val="center"/>
          </w:tcPr>
          <w:p w:rsidRDefault="00000000" w14:paraId="000002C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C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C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c>
          <w:tcPr>
            <w:shd w:val="clear" w:fill="auto"/>
            <w:vAlign w:val="center"/>
          </w:tcPr>
          <w:p w:rsidRDefault="00000000" w14:paraId="000002C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1</w:t>
            </w:r>
          </w:p>
        </w:tc>
      </w:tr>
      <w:tr xmlns:wp14="http://schemas.microsoft.com/office/word/2010/wordml" w14:paraId="74BD285F" wp14:textId="77777777">
        <w:trPr>
          <w:cantSplit w:val="0"/>
          <w:tblHeader w:val="0"/>
        </w:trPr>
        <w:tc>
          <w:tcPr>
            <w:shd w:val="clear" w:fill="auto"/>
            <w:vAlign w:val="center"/>
          </w:tcPr>
          <w:p w:rsidRDefault="00000000" w14:paraId="000002CA"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Cayman Islands</w:t>
            </w:r>
          </w:p>
        </w:tc>
        <w:tc>
          <w:tcPr>
            <w:shd w:val="clear" w:fill="auto"/>
            <w:vAlign w:val="center"/>
          </w:tcPr>
          <w:p w:rsidRDefault="00000000" w14:paraId="000002C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C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C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CE"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3</w:t>
            </w:r>
          </w:p>
        </w:tc>
      </w:tr>
      <w:tr xmlns:wp14="http://schemas.microsoft.com/office/word/2010/wordml" w14:paraId="55E044DB" wp14:textId="77777777">
        <w:trPr>
          <w:cantSplit w:val="0"/>
          <w:tblHeader w:val="0"/>
        </w:trPr>
        <w:tc>
          <w:tcPr>
            <w:shd w:val="clear" w:fill="auto"/>
            <w:vAlign w:val="center"/>
          </w:tcPr>
          <w:p w:rsidRDefault="00000000" w14:paraId="000002CF"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Montserrat</w:t>
            </w:r>
          </w:p>
        </w:tc>
        <w:tc>
          <w:tcPr>
            <w:shd w:val="clear" w:fill="auto"/>
            <w:vAlign w:val="center"/>
          </w:tcPr>
          <w:p w:rsidRDefault="00000000" w14:paraId="000002D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D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D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D3"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5008047F" wp14:textId="77777777">
        <w:trPr>
          <w:cantSplit w:val="0"/>
          <w:tblHeader w:val="0"/>
        </w:trPr>
        <w:tc>
          <w:tcPr>
            <w:shd w:val="clear" w:fill="auto"/>
            <w:vAlign w:val="center"/>
          </w:tcPr>
          <w:p w:rsidRDefault="00000000" w14:paraId="000002D4"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Turks and Caicos</w:t>
            </w:r>
          </w:p>
        </w:tc>
        <w:tc>
          <w:tcPr>
            <w:shd w:val="clear" w:fill="auto"/>
            <w:vAlign w:val="center"/>
          </w:tcPr>
          <w:p w:rsidRDefault="00000000" w14:paraId="000002D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D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c>
          <w:tcPr>
            <w:shd w:val="clear" w:fill="auto"/>
            <w:vAlign w:val="center"/>
          </w:tcPr>
          <w:p w:rsidRDefault="00000000" w14:paraId="000002D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D8"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40D29FC9" wp14:textId="77777777">
        <w:trPr>
          <w:cantSplit w:val="0"/>
          <w:tblHeader w:val="0"/>
        </w:trPr>
        <w:tc>
          <w:tcPr>
            <w:shd w:val="clear" w:fill="auto"/>
            <w:vAlign w:val="center"/>
          </w:tcPr>
          <w:p w:rsidRDefault="00000000" w14:paraId="000002D9"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USA- Puerto Rico </w:t>
            </w:r>
          </w:p>
        </w:tc>
        <w:tc>
          <w:tcPr>
            <w:shd w:val="clear" w:fill="auto"/>
            <w:vAlign w:val="center"/>
          </w:tcPr>
          <w:p w:rsidRDefault="00000000" w14:paraId="000002D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D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D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47</w:t>
            </w:r>
          </w:p>
        </w:tc>
        <w:tc>
          <w:tcPr>
            <w:shd w:val="clear" w:fill="auto"/>
            <w:vAlign w:val="center"/>
          </w:tcPr>
          <w:p w:rsidRDefault="00000000" w14:paraId="000002DD"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47</w:t>
            </w:r>
          </w:p>
        </w:tc>
      </w:tr>
      <w:tr xmlns:wp14="http://schemas.microsoft.com/office/word/2010/wordml" w14:paraId="1CAA1F88" wp14:textId="77777777">
        <w:trPr>
          <w:cantSplit w:val="0"/>
          <w:tblHeader w:val="0"/>
        </w:trPr>
        <w:tc>
          <w:tcPr>
            <w:shd w:val="clear" w:fill="auto"/>
            <w:vAlign w:val="center"/>
          </w:tcPr>
          <w:p w:rsidRDefault="00000000" w14:paraId="000002DE"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USA- US Virgin Islands </w:t>
            </w:r>
          </w:p>
        </w:tc>
        <w:tc>
          <w:tcPr>
            <w:shd w:val="clear" w:fill="auto"/>
            <w:vAlign w:val="center"/>
          </w:tcPr>
          <w:p w:rsidRDefault="00000000" w14:paraId="000002DF"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E0"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E1"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3</w:t>
            </w:r>
          </w:p>
        </w:tc>
        <w:tc>
          <w:tcPr>
            <w:shd w:val="clear" w:fill="auto"/>
            <w:vAlign w:val="center"/>
          </w:tcPr>
          <w:p w:rsidRDefault="00000000" w14:paraId="000002E2"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4</w:t>
            </w:r>
          </w:p>
        </w:tc>
      </w:tr>
      <w:tr xmlns:wp14="http://schemas.microsoft.com/office/word/2010/wordml" w14:paraId="431410F1" wp14:textId="77777777">
        <w:trPr>
          <w:cantSplit w:val="0"/>
          <w:tblHeader w:val="0"/>
        </w:trPr>
        <w:tc>
          <w:tcPr>
            <w:shd w:val="clear" w:fill="auto"/>
            <w:vAlign w:val="center"/>
          </w:tcPr>
          <w:p w:rsidRDefault="00000000" w14:paraId="000002E3"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Venezuela</w:t>
            </w:r>
          </w:p>
        </w:tc>
        <w:tc>
          <w:tcPr>
            <w:shd w:val="clear" w:fill="auto"/>
            <w:vAlign w:val="center"/>
          </w:tcPr>
          <w:p w:rsidRDefault="00000000" w14:paraId="000002E4"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Yes</w:t>
            </w:r>
          </w:p>
        </w:tc>
        <w:tc>
          <w:tcPr>
            <w:shd w:val="clear" w:fill="auto"/>
            <w:vAlign w:val="center"/>
          </w:tcPr>
          <w:p w:rsidRDefault="00000000" w14:paraId="000002E5"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N/A</w:t>
            </w:r>
          </w:p>
        </w:tc>
        <w:tc>
          <w:tcPr>
            <w:shd w:val="clear" w:fill="auto"/>
            <w:vAlign w:val="center"/>
          </w:tcPr>
          <w:p w:rsidRDefault="00000000" w14:paraId="000002E6"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0</w:t>
            </w:r>
          </w:p>
        </w:tc>
        <w:tc>
          <w:tcPr>
            <w:shd w:val="clear" w:fill="auto"/>
            <w:vAlign w:val="center"/>
          </w:tcPr>
          <w:p w:rsidRDefault="00000000" w14:paraId="000002E7"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w:t>
            </w:r>
          </w:p>
        </w:tc>
      </w:tr>
      <w:tr xmlns:wp14="http://schemas.microsoft.com/office/word/2010/wordml" w14:paraId="234F6C71" wp14:textId="77777777">
        <w:trPr>
          <w:cantSplit w:val="0"/>
          <w:tblHeader w:val="0"/>
        </w:trPr>
        <w:tc>
          <w:tcPr>
            <w:vAlign w:val="center"/>
          </w:tcPr>
          <w:p w:rsidRDefault="00000000" w14:paraId="000002E8"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TOTAL</w:t>
            </w:r>
          </w:p>
        </w:tc>
        <w:tc>
          <w:tcPr>
            <w:vAlign w:val="center"/>
          </w:tcPr>
          <w:p w:rsidRDefault="00000000" w14:paraId="000002E9"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26 YES</w:t>
            </w:r>
          </w:p>
        </w:tc>
        <w:tc>
          <w:tcPr>
            <w:vAlign w:val="center"/>
          </w:tcPr>
          <w:p w:rsidRDefault="00000000" w14:paraId="000002EA"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2 INTERESTED</w:t>
            </w:r>
          </w:p>
        </w:tc>
        <w:tc>
          <w:tcPr>
            <w:vAlign w:val="center"/>
          </w:tcPr>
          <w:p w:rsidRDefault="00000000" w14:paraId="000002EB"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85</w:t>
            </w:r>
          </w:p>
        </w:tc>
        <w:tc>
          <w:tcPr>
            <w:vAlign w:val="center"/>
          </w:tcPr>
          <w:p w:rsidRDefault="00000000" w14:paraId="000002EC" wp14:textId="77777777">
            <w:pPr>
              <w:spacing w:before="100" w:after="100" w:lineRule="auto"/>
              <w:jc w:val="center"/>
              <w:rPr>
                <w:rFonts w:ascii="Arial" w:hAnsi="Arial" w:eastAsia="Arial" w:cs="Arial"/>
                <w:color w:val="000000"/>
                <w:sz w:val="20"/>
                <w:szCs w:val="20"/>
              </w:rPr>
            </w:pPr>
            <w:r>
              <w:rPr>
                <w:rFonts w:ascii="Arial" w:hAnsi="Arial" w:eastAsia="Arial" w:cs="Arial"/>
                <w:color w:val="000000"/>
                <w:sz w:val="20"/>
                <w:szCs w:val="20"/>
                <w:rtl w:val="0"/>
              </w:rPr>
              <w:t xml:space="preserve">394</w:t>
            </w:r>
          </w:p>
        </w:tc>
      </w:tr>
    </w:tbl>
    <w:p xmlns:wp14="http://schemas.microsoft.com/office/word/2010/wordml" w:rsidRDefault="00000000" w14:paraId="000002ED" wp14:textId="77777777">
      <w:pPr>
        <w:spacing w:before="120" w:lineRule="auto"/>
        <w:jc w:val="center"/>
        <w:rPr>
          <w:rFonts w:ascii="Arial" w:hAnsi="Arial" w:eastAsia="Arial" w:cs="Arial"/>
          <w:sz w:val="20"/>
          <w:szCs w:val="20"/>
        </w:rPr>
      </w:pPr>
      <w:r>
        <w:rPr>
          <w:rFonts w:ascii="Arial" w:hAnsi="Arial" w:eastAsia="Arial" w:cs="Arial"/>
          <w:b w:val="1"/>
          <w:bCs w:val="1"/>
          <w:sz w:val="20"/>
          <w:szCs w:val="20"/>
          <w:u w:val="single"/>
          <w:rtl w:val="0"/>
        </w:rPr>
        <w:t xml:space="preserve">Table 4</w:t>
      </w:r>
      <w:r>
        <w:rPr>
          <w:rFonts w:ascii="Arial" w:hAnsi="Arial" w:eastAsia="Arial" w:cs="Arial"/>
          <w:b w:val="1"/>
          <w:bCs w:val="1"/>
          <w:sz w:val="20"/>
          <w:szCs w:val="20"/>
          <w:rtl w:val="0"/>
        </w:rPr>
        <w:t xml:space="preserve">. Status of Implementation of the CARIBE EWS Tsunami Ready Recognition Program.</w:t>
      </w:r>
      <w:r>
        <w:rPr>
          <w:rFonts w:ascii="Arial" w:hAnsi="Arial" w:eastAsia="Arial" w:cs="Arial"/>
          <w:sz w:val="20"/>
          <w:szCs w:val="20"/>
          <w:rtl w:val="0"/>
        </w:rPr>
        <w:t xml:space="preserve">  In the case of Puerto Rico and the USVI, the TR recognition is through the US NWS TsunamiReady Program.</w:t>
      </w:r>
    </w:p>
    <w:p xmlns:wp14="http://schemas.microsoft.com/office/word/2010/wordml" w:rsidRDefault="00000000" w14:paraId="000002EE" wp14:textId="77777777">
      <w:pPr>
        <w:spacing w:after="240" w:lineRule="auto"/>
        <w:jc w:val="both"/>
        <w:rPr>
          <w:rFonts w:ascii="Arial" w:hAnsi="Arial" w:eastAsia="Arial" w:cs="Arial"/>
          <w:sz w:val="20"/>
          <w:szCs w:val="20"/>
          <w:highlight w:val="yellow"/>
        </w:rPr>
      </w:pPr>
      <w:r>
        <w:rPr>
          <w:rtl w:val="0"/>
        </w:rPr>
      </w:r>
    </w:p>
    <w:p xmlns:wp14="http://schemas.microsoft.com/office/word/2010/wordml" w:rsidRDefault="00000000" w14:paraId="000002EF" wp14:textId="77777777">
      <w:pPr>
        <w:spacing w:after="240" w:lineRule="auto"/>
        <w:jc w:val="both"/>
        <w:rPr>
          <w:rFonts w:ascii="Arial" w:hAnsi="Arial" w:eastAsia="Arial" w:cs="Arial"/>
          <w:sz w:val="20"/>
          <w:szCs w:val="20"/>
          <w:highlight w:val="yellow"/>
        </w:rPr>
      </w:pPr>
      <w:r>
        <w:rPr>
          <w:rtl w:val="0"/>
        </w:rPr>
      </w:r>
    </w:p>
    <w:tbl>
      <w:tblPr>
        <w:tblStyle w:val="Table7"/>
        <w:tblW w:w="9016.0" w:type="dxa"/>
        <w:jc w:val="lef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tblPr>
      <w:tblGrid>
        <w:gridCol w:w="2180"/>
        <w:gridCol w:w="6836"/>
        <w:tblGridChange w:id="0">
          <w:tblGrid>
            <w:gridCol w:w="2180"/>
            <w:gridCol w:w="6836"/>
          </w:tblGrid>
        </w:tblGridChange>
      </w:tblGrid>
      <w:tr xmlns:wp14="http://schemas.microsoft.com/office/word/2010/wordml" w14:paraId="24E5F0F2" wp14:textId="77777777">
        <w:trPr>
          <w:cantSplit w:val="0"/>
          <w:tblHeader w:val="0"/>
        </w:trPr>
        <w:tc>
          <w:tcPr>
            <w:shd w:val="clear" w:fill="d9d9d9"/>
            <w:vAlign w:val="center"/>
          </w:tcPr>
          <w:p w:rsidRDefault="00000000" w14:paraId="000002F0"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Country</w:t>
            </w:r>
          </w:p>
        </w:tc>
        <w:tc>
          <w:tcPr>
            <w:shd w:val="clear" w:fill="d9d9d9"/>
          </w:tcPr>
          <w:p w:rsidRDefault="00000000" w14:paraId="000002F1" wp14:textId="77777777">
            <w:pPr>
              <w:spacing w:before="100" w:after="100" w:lineRule="auto"/>
              <w:jc w:val="center"/>
              <w:rPr>
                <w:rFonts w:ascii="Arial" w:hAnsi="Arial" w:eastAsia="Arial" w:cs="Arial"/>
                <w:b w:val="1"/>
                <w:bCs w:val="1"/>
                <w:color w:val="000000"/>
                <w:sz w:val="20"/>
                <w:szCs w:val="20"/>
              </w:rPr>
            </w:pPr>
            <w:r>
              <w:rPr>
                <w:rFonts w:ascii="Arial" w:hAnsi="Arial" w:eastAsia="Arial" w:cs="Arial"/>
                <w:b w:val="1"/>
                <w:bCs w:val="1"/>
                <w:color w:val="000000"/>
                <w:sz w:val="20"/>
                <w:szCs w:val="20"/>
                <w:rtl w:val="0"/>
              </w:rPr>
              <w:t xml:space="preserve">Exercise Caribe Wave 26</w:t>
            </w:r>
          </w:p>
          <w:p w:rsidRDefault="00000000" w14:paraId="000002F2" wp14:textId="77777777">
            <w:pPr>
              <w:spacing w:before="100" w:after="100" w:lineRule="auto"/>
              <w:jc w:val="center"/>
              <w:rPr>
                <w:rFonts w:ascii="Arial" w:hAnsi="Arial" w:eastAsia="Arial" w:cs="Arial"/>
                <w:color w:val="000000"/>
                <w:sz w:val="20"/>
                <w:szCs w:val="20"/>
              </w:rPr>
            </w:pPr>
            <w:r>
              <w:rPr>
                <w:rFonts w:ascii="Arial" w:hAnsi="Arial" w:eastAsia="Arial" w:cs="Arial"/>
                <w:b w:val="1"/>
                <w:bCs w:val="1"/>
                <w:color w:val="000000"/>
                <w:sz w:val="20"/>
                <w:szCs w:val="20"/>
                <w:rtl w:val="0"/>
              </w:rPr>
              <w:t xml:space="preserve">General Statements</w:t>
            </w:r>
            <w:r>
              <w:rPr>
                <w:rtl w:val="0"/>
              </w:rPr>
            </w:r>
          </w:p>
        </w:tc>
      </w:tr>
      <w:tr xmlns:wp14="http://schemas.microsoft.com/office/word/2010/wordml" w14:paraId="5C003FF9" wp14:textId="77777777">
        <w:trPr>
          <w:cantSplit w:val="0"/>
          <w:tblHeader w:val="0"/>
        </w:trPr>
        <w:tc>
          <w:tcPr>
            <w:shd w:val="clear" w:fill="auto"/>
            <w:vAlign w:val="center"/>
          </w:tcPr>
          <w:p w:rsidRDefault="00000000" w14:paraId="000002F3"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Aruba</w:t>
            </w:r>
          </w:p>
        </w:tc>
        <w:tc>
          <w:tcPr>
            <w:shd w:val="clear" w:fill="auto"/>
            <w:vAlign w:val="center"/>
          </w:tcPr>
          <w:p w:rsidRDefault="00000000" w14:paraId="000002F4"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Keep the impact scenario above 3 meter.</w:t>
            </w:r>
          </w:p>
        </w:tc>
      </w:tr>
      <w:tr xmlns:wp14="http://schemas.microsoft.com/office/word/2010/wordml" w14:paraId="3CEAC96D" wp14:textId="77777777">
        <w:trPr>
          <w:cantSplit w:val="0"/>
          <w:tblHeader w:val="0"/>
        </w:trPr>
        <w:tc>
          <w:tcPr>
            <w:shd w:val="clear" w:fill="auto"/>
            <w:vAlign w:val="center"/>
          </w:tcPr>
          <w:p w:rsidRDefault="00000000" w14:paraId="000002F5"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Barbados</w:t>
            </w:r>
          </w:p>
        </w:tc>
        <w:tc>
          <w:tcPr>
            <w:shd w:val="clear" w:fill="auto"/>
            <w:vAlign w:val="center"/>
          </w:tcPr>
          <w:p w:rsidRDefault="00000000" w14:paraId="000002F6"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Caribe Wave 26 exercise was good overall, as it included more processes than in previous years. The submarine source was also a great option for Barbados and the Windward Islands. Additionally, it allowed for the refinement of procedures for testing and approving plans for tsunami hazards.</w:t>
            </w:r>
          </w:p>
        </w:tc>
      </w:tr>
      <w:tr xmlns:wp14="http://schemas.microsoft.com/office/word/2010/wordml" w14:paraId="12E0FDC0" wp14:textId="77777777">
        <w:trPr>
          <w:cantSplit w:val="0"/>
          <w:trHeight w:val="549.9804687499999" w:hRule="atLeast"/>
          <w:tblHeader w:val="0"/>
        </w:trPr>
        <w:tc>
          <w:tcPr>
            <w:shd w:val="clear" w:fill="auto"/>
            <w:vAlign w:val="center"/>
          </w:tcPr>
          <w:p w:rsidRDefault="00000000" w14:paraId="000002F7"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France</w:t>
            </w:r>
          </w:p>
        </w:tc>
        <w:tc>
          <w:tcPr>
            <w:shd w:val="clear" w:fill="auto"/>
            <w:vAlign w:val="center"/>
          </w:tcPr>
          <w:p w:rsidRDefault="00000000" w14:paraId="000002F8"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Caribe Wave provides each territorial crisis management service with the opportunity to test its procedures and tools at least once a year, using historical or realistic scenarios. This exercise served as a reminder to the population of the need to prepare for this type of crisis.</w:t>
            </w:r>
          </w:p>
          <w:p w:rsidRDefault="00000000" w14:paraId="000002F9"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This year, the exercise gave all the French West Indies the opportunity to test a near-field wave, reaching the coast in less than an hour. Because of the volcano scenario, the challenge this year was to make decisions before knowing the impact on the territories. The tsunami alert through NAVAREA was tested for the first time. The PTWC message was received by CROSS-AG (MRCC) and the FAA (Deputy National Coordinator).</w:t>
            </w:r>
          </w:p>
          <w:p w:rsidRDefault="00000000" w14:paraId="000002FA"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A questionnaire was distributed to the population of St MArtin/St Barth via various channels (FR-Alert (our cell-broadcast system), WhatsApp group, Facebook), and this should allow us to identify areas for improvement in terms of public alerts. This exercise also provided the opportunity to test the WhatsApp alert system for the first time in a real-world scenario. It proved to be one of the fastest and most effective tools to implement in the event of a tsunami.</w:t>
            </w:r>
          </w:p>
        </w:tc>
      </w:tr>
      <w:tr xmlns:wp14="http://schemas.microsoft.com/office/word/2010/wordml" w14:paraId="6E03098E" wp14:textId="77777777">
        <w:trPr>
          <w:cantSplit w:val="0"/>
          <w:trHeight w:val="549.9804687499999" w:hRule="atLeast"/>
          <w:tblHeader w:val="0"/>
        </w:trPr>
        <w:tc>
          <w:tcPr>
            <w:shd w:val="clear" w:fill="auto"/>
            <w:vAlign w:val="center"/>
          </w:tcPr>
          <w:p w:rsidRDefault="00000000" w14:paraId="000002FB"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Grenada</w:t>
            </w:r>
          </w:p>
        </w:tc>
        <w:tc>
          <w:tcPr>
            <w:shd w:val="clear" w:fill="auto"/>
            <w:vAlign w:val="center"/>
          </w:tcPr>
          <w:p w:rsidRDefault="00000000" w14:paraId="000002FC"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Overall, CARIBE Wave 26 was a successful exercise that was well participated. The pilot use of drone technology for data collection and communication via the loudspeaker was a success at the muster points.</w:t>
            </w:r>
          </w:p>
        </w:tc>
      </w:tr>
      <w:tr xmlns:wp14="http://schemas.microsoft.com/office/word/2010/wordml" w14:paraId="1557575B" wp14:textId="77777777">
        <w:trPr>
          <w:cantSplit w:val="0"/>
          <w:trHeight w:val="549.9804687499999" w:hRule="atLeast"/>
          <w:tblHeader w:val="0"/>
        </w:trPr>
        <w:tc>
          <w:tcPr>
            <w:shd w:val="clear" w:fill="auto"/>
            <w:vAlign w:val="center"/>
          </w:tcPr>
          <w:p w:rsidRDefault="00000000" w14:paraId="000002FD"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Guatemala</w:t>
            </w:r>
          </w:p>
        </w:tc>
        <w:tc>
          <w:tcPr>
            <w:shd w:val="clear" w:fill="auto"/>
            <w:vAlign w:val="center"/>
          </w:tcPr>
          <w:p w:rsidRDefault="00000000" w14:paraId="000002FE"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On March 19, all personnel from the Seismology Section of the Department of Geophysical Research and Services in Guatemala participated in the CARIBE WAVE 26 exercise. Each staff member was assigned to handle one of the alerts during the exercise. Based on these alerts, bulletins were generated with information relevant to Guatemala. All bulletins were sent by email to CONRED personnel (the national disaster coordination agency) and to INSIVUMEH’s regional offices along the country’s coasts. Confirmation responses were requested from recipients as part of an internal communication evaluation.</w:t>
            </w:r>
          </w:p>
        </w:tc>
      </w:tr>
      <w:tr xmlns:wp14="http://schemas.microsoft.com/office/word/2010/wordml" w14:paraId="2B588BAC" wp14:textId="77777777">
        <w:trPr>
          <w:cantSplit w:val="0"/>
          <w:tblHeader w:val="0"/>
        </w:trPr>
        <w:tc>
          <w:tcPr>
            <w:shd w:val="clear" w:fill="auto"/>
            <w:vAlign w:val="center"/>
          </w:tcPr>
          <w:p w:rsidRDefault="00000000" w14:paraId="000002FF"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Haiti</w:t>
            </w:r>
          </w:p>
        </w:tc>
        <w:tc>
          <w:tcPr>
            <w:shd w:val="clear" w:fill="auto"/>
            <w:vAlign w:val="center"/>
          </w:tcPr>
          <w:p w:rsidRDefault="00000000" w14:paraId="00000300"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This is a good exercice. This is the first time Haiti has a great number of participants although the bad socio-political situation. Hope an improvement of the situation in Haiti letting have a better exercice.</w:t>
            </w:r>
          </w:p>
        </w:tc>
      </w:tr>
      <w:tr xmlns:wp14="http://schemas.microsoft.com/office/word/2010/wordml" w14:paraId="18AECF4A" wp14:textId="77777777">
        <w:trPr>
          <w:cantSplit w:val="0"/>
          <w:tblHeader w:val="0"/>
        </w:trPr>
        <w:tc>
          <w:tcPr>
            <w:shd w:val="clear" w:fill="auto"/>
            <w:vAlign w:val="center"/>
          </w:tcPr>
          <w:p w:rsidRDefault="00000000" w14:paraId="00000301"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Jamaica</w:t>
            </w:r>
          </w:p>
        </w:tc>
        <w:tc>
          <w:tcPr>
            <w:shd w:val="clear" w:fill="auto"/>
            <w:vAlign w:val="center"/>
          </w:tcPr>
          <w:p w:rsidRDefault="00000000" w14:paraId="00000302"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Caribe Wave was observed on March 19, 2026. The focus was on Port Maria in St. Mary, but several other parishes also observed an activity. The sirens were tested in Port Maria and saw the participation of schools, Port Maria Preparatory and High, Port Maria Primary and Marymount High Schools. Several agencies also participated included the Ministry of Health and Wellness, Ministry of Labour and Social Security, The Social Development Commission, the St. Mary Parish Court, Jamaica Fire Brigade, Jamaica Constabulary Force, Jamaica Public Service Company, Pagee Beach Fishing Cooperative among other actors. Special commendations to FLOW and DIGICEL for blasting tsunami messages to thousands of persons both nationally and through the parish of St. Mary and neighboring parishes such as Portland, St. Ann and Trelawny. A total of ten Municipal Corporations along with the ODPEM registered on tsunamizone.org. Other entities which registered activities included the Jamaica Energy Partners, Old Harbour Bay, Jamaica Bauxite Institute and the Maritime Authority. One community group from St. Mary also registered as well as one individual was reflected on the site. For the Port Maria Exercise there was a general unresponsiveness of the business centre. Greater sensitization is needed but it was an excellent attempt, and commendations are in order for Mr. Adrian Tate, Parish Disaster Coordinator and Mr. Marlon Brown, Regional Disaster Coordinator. </w:t>
            </w:r>
          </w:p>
          <w:p w:rsidRDefault="00000000" w14:paraId="00000303" wp14:textId="77777777">
            <w:pPr>
              <w:jc w:val="both"/>
              <w:rPr>
                <w:rFonts w:ascii="Arial" w:hAnsi="Arial" w:eastAsia="Arial" w:cs="Arial"/>
                <w:color w:val="000000"/>
                <w:sz w:val="20"/>
                <w:szCs w:val="20"/>
              </w:rPr>
            </w:pPr>
            <w:r>
              <w:rPr>
                <w:rtl w:val="0"/>
              </w:rPr>
            </w:r>
          </w:p>
          <w:p w:rsidRDefault="00000000" w14:paraId="00000304"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Worthy of note also, the Validation Session for the Treasure Beach Tsunami Response Plan was held on March 21. Other Tsunami Sessions were held at the New Hope Primary in Whitehouse in Westmoreland, the St. Thomas Municipal Corporation, Public Education Transect Walks in Clarendon (southeast Clarendon coastal communities) </w:t>
            </w:r>
          </w:p>
          <w:p w:rsidRDefault="00000000" w14:paraId="00000305" wp14:textId="77777777">
            <w:pPr>
              <w:jc w:val="both"/>
              <w:rPr>
                <w:rFonts w:ascii="Arial" w:hAnsi="Arial" w:eastAsia="Arial" w:cs="Arial"/>
                <w:color w:val="000000"/>
                <w:sz w:val="20"/>
                <w:szCs w:val="20"/>
              </w:rPr>
            </w:pPr>
            <w:r>
              <w:rPr>
                <w:rtl w:val="0"/>
              </w:rPr>
            </w:r>
          </w:p>
          <w:p w:rsidRDefault="00000000" w14:paraId="00000306"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On March 12, St. Catherine MC hosted a radio training for MDAs, Jamaica Energy Partners and the South Jamaica Power Company (LNG Plant) and community actors and the testing of the sirens in Old Harbour Bay.</w:t>
            </w:r>
          </w:p>
        </w:tc>
      </w:tr>
      <w:tr xmlns:wp14="http://schemas.microsoft.com/office/word/2010/wordml" w14:paraId="52CF03A1" wp14:textId="77777777">
        <w:trPr>
          <w:cantSplit w:val="0"/>
          <w:tblHeader w:val="0"/>
        </w:trPr>
        <w:tc>
          <w:tcPr>
            <w:shd w:val="clear" w:fill="auto"/>
            <w:vAlign w:val="center"/>
          </w:tcPr>
          <w:p w:rsidRDefault="00000000" w14:paraId="00000307"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Mexico</w:t>
            </w:r>
          </w:p>
        </w:tc>
        <w:tc>
          <w:tcPr>
            <w:shd w:val="clear" w:fill="auto"/>
            <w:vAlign w:val="center"/>
          </w:tcPr>
          <w:p w:rsidRDefault="00000000" w14:paraId="00000308"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Participation in the CARIBE WAVE 26 exercise represented a valuable opportunity to strengthen community preparedness for tsunamis in the Caribbean region. Through the simulation, response protocols were activated, reaction times were evaluated, and coordination among local, national, and regional institutions was fostered.</w:t>
            </w:r>
          </w:p>
          <w:p w:rsidRDefault="00000000" w14:paraId="00000309" wp14:textId="77777777">
            <w:pPr>
              <w:jc w:val="both"/>
              <w:rPr>
                <w:rFonts w:ascii="Arial" w:hAnsi="Arial" w:eastAsia="Arial" w:cs="Arial"/>
                <w:color w:val="000000"/>
                <w:sz w:val="20"/>
                <w:szCs w:val="20"/>
              </w:rPr>
            </w:pPr>
            <w:r>
              <w:rPr>
                <w:rtl w:val="0"/>
              </w:rPr>
            </w:r>
          </w:p>
          <w:p w:rsidRDefault="00000000" w14:paraId="0000030A"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These types of exercises not only reinforce technical capabilities but also promote a culture of resilience. In particular, the Tsunami Ready program approach has proven to be an effective tool for empowering coastal communities by integrating education, signage, evacuation routes, and early warning systems.</w:t>
            </w:r>
          </w:p>
          <w:p w:rsidRDefault="00000000" w14:paraId="0000030B" wp14:textId="77777777">
            <w:pPr>
              <w:jc w:val="both"/>
              <w:rPr>
                <w:rFonts w:ascii="Arial" w:hAnsi="Arial" w:eastAsia="Arial" w:cs="Arial"/>
                <w:color w:val="000000"/>
                <w:sz w:val="20"/>
                <w:szCs w:val="20"/>
              </w:rPr>
            </w:pPr>
            <w:r>
              <w:rPr>
                <w:rtl w:val="0"/>
              </w:rPr>
            </w:r>
          </w:p>
          <w:p w:rsidRDefault="00000000" w14:paraId="0000030C"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We reiterate our commitment to continuous improvement, the inclusion of local stakeholders, and the expansion of the Tsunami Ready program's coverage, recognizing that preparedness saves lives and strengthens the social fabric in the face of natural hazards.</w:t>
            </w:r>
          </w:p>
          <w:p w:rsidRDefault="00000000" w14:paraId="0000030D" wp14:textId="77777777">
            <w:pPr>
              <w:jc w:val="both"/>
              <w:rPr>
                <w:rFonts w:ascii="Arial" w:hAnsi="Arial" w:eastAsia="Arial" w:cs="Arial"/>
                <w:color w:val="000000"/>
                <w:sz w:val="20"/>
                <w:szCs w:val="20"/>
              </w:rPr>
            </w:pPr>
            <w:r>
              <w:rPr>
                <w:rtl w:val="0"/>
              </w:rPr>
            </w:r>
          </w:p>
          <w:p w:rsidRDefault="00000000" w14:paraId="0000030E" wp14:textId="77777777">
            <w:pPr>
              <w:jc w:val="both"/>
              <w:rPr>
                <w:rFonts w:ascii="Arial" w:hAnsi="Arial" w:eastAsia="Arial" w:cs="Arial"/>
              </w:rPr>
            </w:pPr>
            <w:r>
              <w:rPr>
                <w:rFonts w:ascii="Arial" w:hAnsi="Arial" w:eastAsia="Arial" w:cs="Arial"/>
                <w:color w:val="000000"/>
                <w:sz w:val="20"/>
                <w:szCs w:val="20"/>
                <w:rtl w:val="0"/>
              </w:rPr>
              <w:t xml:space="preserve">We also respectfully request that, if possible, you develop, as supporting materials, animations of the tsunami wave travel time simulation along the Caribbean, naturally depending on the source.</w:t>
            </w:r>
            <w:r>
              <w:rPr>
                <w:rtl w:val="0"/>
              </w:rPr>
            </w:r>
          </w:p>
        </w:tc>
      </w:tr>
      <w:tr xmlns:wp14="http://schemas.microsoft.com/office/word/2010/wordml" w14:paraId="47040588" wp14:textId="77777777">
        <w:trPr>
          <w:cantSplit w:val="0"/>
          <w:tblHeader w:val="0"/>
        </w:trPr>
        <w:tc>
          <w:tcPr>
            <w:shd w:val="clear" w:fill="auto"/>
            <w:vAlign w:val="center"/>
          </w:tcPr>
          <w:p w:rsidRDefault="00000000" w14:paraId="0000030F"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Nicaragua</w:t>
            </w:r>
          </w:p>
        </w:tc>
        <w:tc>
          <w:tcPr>
            <w:shd w:val="clear" w:fill="auto"/>
            <w:vAlign w:val="center"/>
          </w:tcPr>
          <w:p w:rsidRDefault="00000000" w14:paraId="00000310"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For us it was important to test for the first time in a Caribe Wave the dissemination of messages using the social networks on the regional and international scale</w:t>
            </w:r>
          </w:p>
        </w:tc>
      </w:tr>
      <w:tr xmlns:wp14="http://schemas.microsoft.com/office/word/2010/wordml" w14:paraId="161A843F" wp14:textId="77777777">
        <w:trPr>
          <w:cantSplit w:val="0"/>
          <w:tblHeader w:val="0"/>
        </w:trPr>
        <w:tc>
          <w:tcPr>
            <w:shd w:val="clear" w:fill="auto"/>
            <w:vAlign w:val="center"/>
          </w:tcPr>
          <w:p w:rsidRDefault="00000000" w14:paraId="00000311" wp14:textId="77777777">
            <w:pPr>
              <w:pBdr>
                <w:top w:val="nil" w:sz="0" w:space="0"/>
                <w:left w:val="nil" w:sz="0" w:space="0"/>
                <w:bottom w:val="nil" w:sz="0" w:space="0"/>
                <w:right w:val="nil" w:sz="0" w:space="0"/>
                <w:between w:val="nil" w:sz="0" w:space="0"/>
              </w:pBdr>
              <w:jc w:val="center"/>
              <w:rPr>
                <w:rFonts w:ascii="Arial" w:hAnsi="Arial" w:eastAsia="Arial" w:cs="Arial"/>
                <w:color w:val="000000"/>
                <w:sz w:val="20"/>
                <w:szCs w:val="20"/>
              </w:rPr>
            </w:pPr>
            <w:r>
              <w:rPr>
                <w:rFonts w:ascii="Arial" w:hAnsi="Arial" w:eastAsia="Arial" w:cs="Arial"/>
                <w:b w:val="1"/>
                <w:bCs w:val="1"/>
                <w:sz w:val="20"/>
                <w:szCs w:val="20"/>
                <w:rtl w:val="0"/>
              </w:rPr>
              <w:t xml:space="preserve">Panama</w:t>
            </w:r>
            <w:r>
              <w:rPr>
                <w:rtl w:val="0"/>
              </w:rPr>
            </w:r>
          </w:p>
        </w:tc>
        <w:tc>
          <w:tcPr>
            <w:shd w:val="clear" w:fill="auto"/>
            <w:vAlign w:val="center"/>
          </w:tcPr>
          <w:p w:rsidRDefault="00000000" w14:paraId="00000312"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CARIBE WAVE 2026 exercise on March 19,2026 covered the main objectives in terms of communications procedures (for us). In our case, we worked with the Cayman Islands scenario considered seismically and tectonically interesting, even we also wanted to work with Kick-´em-Jenny scenario to improve the volcanic experience. We are expectíng a more active CARIBE WAVE 2027 for Panama, including training in tsunami awareness (basic concepts, risks, warning systems, community preparedness, evacuation procedures) in selected communities.</w:t>
            </w:r>
          </w:p>
        </w:tc>
      </w:tr>
      <w:tr xmlns:wp14="http://schemas.microsoft.com/office/word/2010/wordml" w14:paraId="77B34FA2" wp14:textId="77777777">
        <w:trPr>
          <w:cantSplit w:val="0"/>
          <w:tblHeader w:val="0"/>
        </w:trPr>
        <w:tc>
          <w:tcPr>
            <w:shd w:val="clear" w:fill="auto"/>
            <w:vAlign w:val="center"/>
          </w:tcPr>
          <w:p w:rsidRDefault="00000000" w14:paraId="00000313" wp14:textId="77777777">
            <w:pPr>
              <w:pBdr>
                <w:top w:val="nil" w:sz="0" w:space="0"/>
                <w:left w:val="nil" w:sz="0" w:space="0"/>
                <w:bottom w:val="nil" w:sz="0" w:space="0"/>
                <w:right w:val="nil" w:sz="0" w:space="0"/>
                <w:between w:val="nil" w:sz="0" w:space="0"/>
              </w:pBdr>
              <w:jc w:val="center"/>
              <w:rPr>
                <w:rFonts w:ascii="Arial" w:hAnsi="Arial" w:eastAsia="Arial" w:cs="Arial"/>
                <w:b w:val="1"/>
                <w:bCs w:val="1"/>
                <w:sz w:val="20"/>
                <w:szCs w:val="20"/>
              </w:rPr>
            </w:pPr>
            <w:r>
              <w:rPr>
                <w:rFonts w:ascii="Arial" w:hAnsi="Arial" w:eastAsia="Arial" w:cs="Arial"/>
                <w:b w:val="1"/>
                <w:bCs w:val="1"/>
                <w:sz w:val="20"/>
                <w:szCs w:val="20"/>
                <w:rtl w:val="0"/>
              </w:rPr>
              <w:t xml:space="preserve">Saint Kitts and Nevis</w:t>
            </w:r>
          </w:p>
        </w:tc>
        <w:tc>
          <w:tcPr>
            <w:shd w:val="clear" w:fill="auto"/>
            <w:vAlign w:val="center"/>
          </w:tcPr>
          <w:p w:rsidRDefault="00000000" w14:paraId="00000314"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overall experience was informative. In essence society appreciates the activity and looks forward to it. Ways and means to improve the drill should always be considered. There should also be more public awareness to bring about a change in attitude towards implementing these types of exercises. Consider using technological advancement to support the overall exercise.</w:t>
            </w:r>
          </w:p>
        </w:tc>
      </w:tr>
      <w:tr xmlns:wp14="http://schemas.microsoft.com/office/word/2010/wordml" w14:paraId="336E0B8F" wp14:textId="77777777">
        <w:trPr>
          <w:cantSplit w:val="0"/>
          <w:tblHeader w:val="0"/>
        </w:trPr>
        <w:tc>
          <w:tcPr>
            <w:shd w:val="clear" w:fill="auto"/>
            <w:vAlign w:val="center"/>
          </w:tcPr>
          <w:p w:rsidRDefault="00000000" w14:paraId="00000315" wp14:textId="77777777">
            <w:pPr>
              <w:pBdr>
                <w:top w:val="nil" w:sz="0" w:space="0"/>
                <w:left w:val="nil" w:sz="0" w:space="0"/>
                <w:bottom w:val="nil" w:sz="0" w:space="0"/>
                <w:right w:val="nil" w:sz="0" w:space="0"/>
                <w:between w:val="nil" w:sz="0" w:space="0"/>
              </w:pBdr>
              <w:jc w:val="center"/>
              <w:rPr>
                <w:rFonts w:ascii="Arial" w:hAnsi="Arial" w:eastAsia="Arial" w:cs="Arial"/>
                <w:b w:val="1"/>
                <w:bCs w:val="1"/>
                <w:sz w:val="20"/>
                <w:szCs w:val="20"/>
              </w:rPr>
            </w:pPr>
            <w:r>
              <w:rPr>
                <w:rFonts w:ascii="Arial" w:hAnsi="Arial" w:eastAsia="Arial" w:cs="Arial"/>
                <w:b w:val="1"/>
                <w:bCs w:val="1"/>
                <w:sz w:val="20"/>
                <w:szCs w:val="20"/>
                <w:rtl w:val="0"/>
              </w:rPr>
              <w:t xml:space="preserve">Saint Lucia</w:t>
            </w:r>
          </w:p>
        </w:tc>
        <w:tc>
          <w:tcPr>
            <w:shd w:val="clear" w:fill="auto"/>
            <w:vAlign w:val="center"/>
          </w:tcPr>
          <w:p w:rsidRDefault="00000000" w14:paraId="00000316"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Overall the Caribe Wave 26 exercise was successful in Saint Lucia, we had greater participation, notably the inclusion of banks business places and administration centers. The involvement of the police and fire service proved to be a great asset. The exercise provided an opportunity to identify gaps which we are working on filling going forward.</w:t>
            </w:r>
          </w:p>
        </w:tc>
      </w:tr>
      <w:tr xmlns:wp14="http://schemas.microsoft.com/office/word/2010/wordml" w14:paraId="0E560147" wp14:textId="77777777">
        <w:trPr>
          <w:cantSplit w:val="0"/>
          <w:tblHeader w:val="0"/>
        </w:trPr>
        <w:tc>
          <w:tcPr>
            <w:shd w:val="clear" w:fill="auto"/>
            <w:vAlign w:val="center"/>
          </w:tcPr>
          <w:p w:rsidRDefault="00000000" w14:paraId="00000317"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Saint Vincent and the Grenadines</w:t>
            </w:r>
          </w:p>
        </w:tc>
        <w:tc>
          <w:tcPr>
            <w:shd w:val="clear" w:fill="auto"/>
            <w:vAlign w:val="center"/>
          </w:tcPr>
          <w:p w:rsidRDefault="00000000" w14:paraId="00000318"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beginning of 2026 posed some logistical challenges that restricted our usual involvement in the annual exercise. We have discussed these challenges and shortfalls and concluded with a renewed commitment to greater and meaningful participation going forward.</w:t>
            </w:r>
          </w:p>
        </w:tc>
      </w:tr>
      <w:tr xmlns:wp14="http://schemas.microsoft.com/office/word/2010/wordml" w14:paraId="639B6B20" wp14:textId="77777777">
        <w:trPr>
          <w:cantSplit w:val="0"/>
          <w:tblHeader w:val="0"/>
        </w:trPr>
        <w:tc>
          <w:tcPr>
            <w:shd w:val="clear" w:fill="auto"/>
            <w:vAlign w:val="center"/>
          </w:tcPr>
          <w:p w:rsidRDefault="00000000" w14:paraId="00000319"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Trinidad and Tobago</w:t>
            </w:r>
          </w:p>
        </w:tc>
        <w:tc>
          <w:tcPr>
            <w:shd w:val="clear" w:fill="auto"/>
            <w:vAlign w:val="center"/>
          </w:tcPr>
          <w:p w:rsidRDefault="00000000" w14:paraId="0000031A"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Good experience with testing response for tsunami generation by volcanic activity.</w:t>
            </w:r>
          </w:p>
        </w:tc>
      </w:tr>
      <w:tr xmlns:wp14="http://schemas.microsoft.com/office/word/2010/wordml" w14:paraId="099D3F7B" wp14:textId="77777777">
        <w:trPr>
          <w:cantSplit w:val="0"/>
          <w:tblHeader w:val="0"/>
        </w:trPr>
        <w:tc>
          <w:tcPr>
            <w:shd w:val="clear" w:fill="auto"/>
            <w:vAlign w:val="center"/>
          </w:tcPr>
          <w:p w:rsidRDefault="00000000" w14:paraId="0000031B"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UK- Cayman Islands</w:t>
            </w:r>
          </w:p>
        </w:tc>
        <w:tc>
          <w:tcPr>
            <w:shd w:val="clear" w:fill="auto"/>
            <w:vAlign w:val="center"/>
          </w:tcPr>
          <w:p w:rsidRDefault="00000000" w14:paraId="0000031C"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Hazard Management Cayman Islands is grateful to UNESCO for your valuable partnership and support.</w:t>
            </w:r>
          </w:p>
          <w:p w:rsidRDefault="00000000" w14:paraId="0000031D"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CARIBE WAVE tsunami exercises are a great opportunity to share the focus among various hazards as the Caribbean tends to remain focused on Hurricanes.</w:t>
            </w:r>
          </w:p>
          <w:p w:rsidRDefault="00000000" w14:paraId="0000031E"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Cayman scenario used in the CARIBE WAVE 26 Tsunami exercise was taken from a real event of the 7.6M earthquake which occurred on 8 February 2025 on the Swan Islands Fault.</w:t>
            </w:r>
          </w:p>
          <w:p w:rsidRDefault="00000000" w14:paraId="0000031F"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actual event was a unique one for the Cayman Islands as it was similar in magnitude to the 7.8M 2020 Earthquake. However, the 8 February 2025 earthquake did NOT generate shaking within the Cayman Islands but did generate a tsunami threat. This tested our response as the guidance is "if an earthquake is long and strong, get gone!". This guidance was not applicable to the 2025 earthquake despite it being a considerably large magnitude earthquake. Therefore, the simulated exercise was a replay of the real event (no shaking).</w:t>
            </w:r>
          </w:p>
          <w:p w:rsidRDefault="00000000" w14:paraId="00000320"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Persons were caught off guard by the real tsunami threat from the 2025 and CARIBE WAVE 26 Cayman scenario allowed the people of the Cayman Islands to get a second chance and practice what their response should have been. </w:t>
            </w:r>
          </w:p>
          <w:p w:rsidRDefault="00000000" w14:paraId="00000321"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Feedback for PTWC:</w:t>
            </w:r>
          </w:p>
          <w:p w:rsidRDefault="00000000" w14:paraId="00000322"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-Messages information heavy and critical/time-sensitive information can get lost.</w:t>
            </w:r>
          </w:p>
          <w:p w:rsidRDefault="00000000" w14:paraId="00000323"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-Offering different measurements meters and feet could be beneficial as communities are diverse.</w:t>
            </w:r>
          </w:p>
        </w:tc>
      </w:tr>
      <w:tr xmlns:wp14="http://schemas.microsoft.com/office/word/2010/wordml" w14:paraId="430336F7" wp14:textId="77777777">
        <w:trPr>
          <w:cantSplit w:val="0"/>
          <w:tblHeader w:val="0"/>
        </w:trPr>
        <w:tc>
          <w:tcPr>
            <w:shd w:val="clear" w:fill="auto"/>
            <w:vAlign w:val="center"/>
          </w:tcPr>
          <w:p w:rsidRDefault="00000000" w14:paraId="00000324"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USA- Puerto Rico</w:t>
            </w:r>
          </w:p>
        </w:tc>
        <w:tc>
          <w:tcPr>
            <w:shd w:val="clear" w:fill="auto"/>
            <w:vAlign w:val="center"/>
          </w:tcPr>
          <w:p w:rsidRDefault="00000000" w14:paraId="00000325" wp14:textId="77777777">
            <w:pPr>
              <w:spacing w:before="100" w:after="100" w:lineRule="auto"/>
              <w:jc w:val="both"/>
              <w:rPr>
                <w:rFonts w:ascii="Arial" w:hAnsi="Arial" w:eastAsia="Arial" w:cs="Arial"/>
                <w:color w:val="000000"/>
                <w:sz w:val="20"/>
                <w:szCs w:val="20"/>
              </w:rPr>
            </w:pPr>
            <w:r>
              <w:rPr>
                <w:rFonts w:ascii="Arial" w:hAnsi="Arial" w:eastAsia="Arial" w:cs="Arial"/>
                <w:color w:val="000000"/>
                <w:sz w:val="20"/>
                <w:szCs w:val="20"/>
                <w:rtl w:val="0"/>
              </w:rPr>
              <w:t xml:space="preserve">The CARIBE WAVE 26 exercise was a great opportunity to explain to the population that a volcano can generate a tsunami that affects PR even when we don't have volcanoes on the island. It was also a good exercise to evaluate the communication with different agencies.</w:t>
            </w:r>
          </w:p>
        </w:tc>
      </w:tr>
      <w:tr xmlns:wp14="http://schemas.microsoft.com/office/word/2010/wordml" w14:paraId="5672CE26" wp14:textId="77777777">
        <w:trPr>
          <w:cantSplit w:val="0"/>
          <w:tblHeader w:val="0"/>
        </w:trPr>
        <w:tc>
          <w:tcPr>
            <w:shd w:val="clear" w:fill="auto"/>
            <w:vAlign w:val="center"/>
          </w:tcPr>
          <w:p w:rsidRDefault="00000000" w14:paraId="00000326"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USA-US Virgin Islands</w:t>
            </w:r>
          </w:p>
        </w:tc>
        <w:tc>
          <w:tcPr>
            <w:shd w:val="clear" w:fill="auto"/>
            <w:vAlign w:val="center"/>
          </w:tcPr>
          <w:p w:rsidRDefault="00000000" w14:paraId="00000327"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Our Islands of St. Thomas and St. John both had a power outage occur just after the EAS message went out. Many individuals didn't participate due to the power outage. However, the Island of St. John did stand-up its Emergency Operations Center and exercise its Continuity of Operations Plan (COOP) to a location with an operational microgrid as well as used PACE emergency communications - Starlink - to communicate to the Emergency Operation Center on the Island of St. Croix. An exercise scenario based on a significant impact to the Island of St. John ran for 2-hours with injects to Emergency Support Function Staff and ending with a mock Press Release. Additionally, the Territory exercised its Continuity of Government Plan (COG) (Legislative Branch, Executive Branch, and Judicial Branch) for accountability of senior leaders.</w:t>
            </w:r>
          </w:p>
          <w:p w:rsidRDefault="00000000" w14:paraId="00000328" wp14:textId="77777777">
            <w:pPr>
              <w:jc w:val="both"/>
              <w:rPr>
                <w:rFonts w:ascii="Arial" w:hAnsi="Arial" w:eastAsia="Arial" w:cs="Arial"/>
                <w:color w:val="000000"/>
                <w:sz w:val="20"/>
                <w:szCs w:val="20"/>
              </w:rPr>
            </w:pPr>
            <w:r>
              <w:rPr>
                <w:rtl w:val="0"/>
              </w:rPr>
            </w:r>
          </w:p>
          <w:p w:rsidRDefault="00000000" w14:paraId="00000329"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The EAS / IPAWS message went to and was received by mobile phone, radio stations, and television stations. Great success!</w:t>
            </w:r>
          </w:p>
          <w:p w:rsidRDefault="00000000" w14:paraId="0000032A" wp14:textId="77777777">
            <w:pPr>
              <w:jc w:val="both"/>
              <w:rPr>
                <w:rFonts w:ascii="Arial" w:hAnsi="Arial" w:eastAsia="Arial" w:cs="Arial"/>
                <w:color w:val="000000"/>
                <w:sz w:val="20"/>
                <w:szCs w:val="20"/>
              </w:rPr>
            </w:pPr>
            <w:r>
              <w:rPr>
                <w:rtl w:val="0"/>
              </w:rPr>
            </w:r>
          </w:p>
          <w:p w:rsidRDefault="00000000" w14:paraId="0000032B" wp14:textId="77777777">
            <w:pPr>
              <w:jc w:val="both"/>
              <w:rPr>
                <w:rFonts w:ascii="Arial" w:hAnsi="Arial" w:eastAsia="Arial" w:cs="Arial"/>
                <w:color w:val="000000"/>
                <w:sz w:val="20"/>
                <w:szCs w:val="20"/>
              </w:rPr>
            </w:pPr>
            <w:r>
              <w:rPr>
                <w:rFonts w:ascii="Arial" w:hAnsi="Arial" w:eastAsia="Arial" w:cs="Arial"/>
                <w:color w:val="000000"/>
                <w:sz w:val="20"/>
                <w:szCs w:val="20"/>
                <w:rtl w:val="0"/>
              </w:rPr>
              <w:t xml:space="preserve">A formal after action review (AAR) conducted the following week by the Emergency Management Agency / VIGTEMA on the EOC response, COG, COOP, and EAS.</w:t>
            </w:r>
          </w:p>
        </w:tc>
      </w:tr>
      <w:tr xmlns:wp14="http://schemas.microsoft.com/office/word/2010/wordml" w14:paraId="4BB5D838" wp14:textId="77777777">
        <w:trPr>
          <w:cantSplit w:val="0"/>
          <w:trHeight w:val="79" w:hRule="atLeast"/>
          <w:tblHeader w:val="0"/>
        </w:trPr>
        <w:tc>
          <w:tcPr>
            <w:shd w:val="clear" w:fill="auto"/>
            <w:vAlign w:val="center"/>
          </w:tcPr>
          <w:p w:rsidRDefault="00000000" w14:paraId="0000032C" wp14:textId="77777777">
            <w:pPr>
              <w:spacing w:before="100" w:after="100" w:lineRule="auto"/>
              <w:jc w:val="center"/>
              <w:rPr>
                <w:rFonts w:ascii="Arial" w:hAnsi="Arial" w:eastAsia="Arial" w:cs="Arial"/>
                <w:b w:val="1"/>
                <w:bCs w:val="1"/>
                <w:sz w:val="20"/>
                <w:szCs w:val="20"/>
              </w:rPr>
            </w:pPr>
            <w:r>
              <w:rPr>
                <w:rFonts w:ascii="Arial" w:hAnsi="Arial" w:eastAsia="Arial" w:cs="Arial"/>
                <w:b w:val="1"/>
                <w:bCs w:val="1"/>
                <w:sz w:val="20"/>
                <w:szCs w:val="20"/>
                <w:rtl w:val="0"/>
              </w:rPr>
              <w:t xml:space="preserve">Venezuela</w:t>
            </w:r>
          </w:p>
        </w:tc>
        <w:tc>
          <w:tcPr>
            <w:shd w:val="clear" w:fill="auto"/>
            <w:vAlign w:val="center"/>
          </w:tcPr>
          <w:p w:rsidRDefault="00000000" w14:paraId="0000032D"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This year's Caribe Wave 26 exercise was very active. Contacts were re-established with top authorities, and the new authorities were successfully incorporated into the exercise. The Vice Ministry of Risk Management decided to include the entire national territory, encompassing both coastal and inland states, in coordination with scientists and communities. With great enthusiasm, state and municipal civil protection agencies, drawing on their experience in previous exercises, embraced participation, adapting their own methodologies and reporting to the main situation room located at the SSATV (Social Security and Television System) in Funvisis (National Fund for the Development of the State of Veracruz) and two secondary rooms in La Carlota and La Guaira. Coordination with the authorities in these rooms utilized the updated and adapted Kobox platform, developed by Funvisis, to collect key indicators. This allowed for an assessment of the capabilities and progress of coastal areas in their TsunamiReady preparedness. The operational order for the exercise, prepared by the Vice Ministry of Risk Management and Civil Protection and its team, entitled "Operations Order" for Caribe Wave, was also in place. The participation of amateur radio operators further strengthened communications. We must restore international communications with other warning centers in the region to obtain confirmation and exchange data, among other things.</w:t>
            </w:r>
          </w:p>
          <w:p w:rsidRDefault="00000000" w14:paraId="0000032E" wp14:textId="77777777">
            <w:pPr>
              <w:pBdr>
                <w:top w:val="nil" w:sz="0" w:space="0"/>
                <w:left w:val="nil" w:sz="0" w:space="0"/>
                <w:bottom w:val="nil" w:sz="0" w:space="0"/>
                <w:right w:val="nil" w:sz="0" w:space="0"/>
                <w:between w:val="nil" w:sz="0" w:space="0"/>
              </w:pBdr>
              <w:shd w:val="clear" w:fill="ffffff"/>
              <w:jc w:val="both"/>
              <w:rPr>
                <w:rFonts w:ascii="Arial" w:hAnsi="Arial" w:eastAsia="Arial" w:cs="Arial"/>
                <w:color w:val="000000"/>
                <w:sz w:val="20"/>
                <w:szCs w:val="20"/>
              </w:rPr>
            </w:pPr>
            <w:r>
              <w:rPr>
                <w:rFonts w:ascii="Arial" w:hAnsi="Arial" w:eastAsia="Arial" w:cs="Arial"/>
                <w:color w:val="000000"/>
                <w:sz w:val="20"/>
                <w:szCs w:val="20"/>
                <w:rtl w:val="0"/>
              </w:rPr>
              <w:t xml:space="preserve">The assessment of coastal areas that can be prepared for the TsunamiReady program continues.</w:t>
            </w:r>
          </w:p>
        </w:tc>
      </w:tr>
    </w:tbl>
    <w:p xmlns:wp14="http://schemas.microsoft.com/office/word/2010/wordml" w:rsidRDefault="00000000" w14:paraId="0000032F" wp14:textId="77777777">
      <w:pPr>
        <w:spacing w:before="120" w:lineRule="auto"/>
        <w:jc w:val="center"/>
        <w:rPr>
          <w:rFonts w:ascii="Arial" w:hAnsi="Arial" w:eastAsia="Arial" w:cs="Arial"/>
          <w:b w:val="1"/>
          <w:bCs w:val="1"/>
          <w:sz w:val="20"/>
          <w:szCs w:val="20"/>
        </w:rPr>
      </w:pPr>
      <w:r>
        <w:rPr>
          <w:rFonts w:ascii="Arial" w:hAnsi="Arial" w:eastAsia="Arial" w:cs="Arial"/>
          <w:b w:val="1"/>
          <w:bCs w:val="1"/>
          <w:sz w:val="20"/>
          <w:szCs w:val="20"/>
          <w:u w:val="single"/>
          <w:rtl w:val="0"/>
        </w:rPr>
        <w:t xml:space="preserve">Table 5</w:t>
      </w:r>
      <w:r>
        <w:rPr>
          <w:rFonts w:ascii="Arial" w:hAnsi="Arial" w:eastAsia="Arial" w:cs="Arial"/>
          <w:b w:val="1"/>
          <w:bCs w:val="1"/>
          <w:sz w:val="20"/>
          <w:szCs w:val="20"/>
          <w:rtl w:val="0"/>
        </w:rPr>
        <w:t xml:space="preserve">. General statements on CARIBE WAVE 26 Tsunami Exercise experience from countries </w:t>
      </w:r>
      <w:r>
        <w:rPr>
          <w:rFonts w:ascii="Arial" w:hAnsi="Arial" w:eastAsia="Arial" w:cs="Arial"/>
          <w:b w:val="1"/>
          <w:bCs w:val="1"/>
          <w:sz w:val="20"/>
          <w:szCs w:val="20"/>
          <w:rtl w:val="0"/>
        </w:rPr>
        <w:br w:type="textWrapping"/>
      </w:r>
      <w:r>
        <w:rPr>
          <w:rFonts w:ascii="Arial" w:hAnsi="Arial" w:eastAsia="Arial" w:cs="Arial"/>
          <w:b w:val="1"/>
          <w:bCs w:val="1"/>
          <w:sz w:val="20"/>
          <w:szCs w:val="20"/>
          <w:rtl w:val="0"/>
        </w:rPr>
        <w:t xml:space="preserve">that participated.</w:t>
      </w:r>
    </w:p>
    <w:p xmlns:wp14="http://schemas.microsoft.com/office/word/2010/wordml" w:rsidRDefault="00000000" w14:paraId="00000330" wp14:textId="77777777">
      <w:pPr>
        <w:spacing w:before="120" w:after="240" w:lineRule="auto"/>
        <w:rPr>
          <w:rFonts w:ascii="Arial" w:hAnsi="Arial" w:eastAsia="Arial" w:cs="Arial"/>
          <w:sz w:val="20"/>
          <w:szCs w:val="20"/>
          <w:highlight w:val="yellow"/>
        </w:rPr>
      </w:pPr>
      <w:r>
        <w:rPr>
          <w:rtl w:val="0"/>
        </w:rPr>
      </w:r>
    </w:p>
    <w:p xmlns:wp14="http://schemas.microsoft.com/office/word/2010/wordml" w:rsidRDefault="00000000" w14:paraId="00000331" wp14:textId="77777777">
      <w:pPr>
        <w:spacing w:before="120" w:after="240" w:lineRule="auto"/>
        <w:rPr>
          <w:rFonts w:ascii="Arial" w:hAnsi="Arial" w:eastAsia="Arial" w:cs="Arial"/>
          <w:sz w:val="20"/>
          <w:szCs w:val="20"/>
          <w:highlight w:val="yellow"/>
        </w:rPr>
      </w:pPr>
      <w:r>
        <w:rPr>
          <w:rtl w:val="0"/>
        </w:rPr>
      </w:r>
    </w:p>
    <w:p xmlns:wp14="http://schemas.microsoft.com/office/word/2010/wordml" w:rsidRDefault="00000000" w14:paraId="00000332" wp14:textId="77777777">
      <w:pPr>
        <w:jc w:val="center"/>
        <w:rPr>
          <w:rFonts w:ascii="Arial" w:hAnsi="Arial" w:eastAsia="Arial" w:cs="Arial"/>
          <w:sz w:val="20"/>
          <w:szCs w:val="20"/>
        </w:rPr>
      </w:pPr>
      <w:r>
        <w:rPr>
          <w:rtl w:val="0"/>
        </w:rPr>
      </w:r>
    </w:p>
    <w:tbl>
      <w:tblPr>
        <w:tblStyle w:val="Table8"/>
        <w:tblpPr w:leftFromText="180" w:rightFromText="180" w:topFromText="180" w:bottomFromText="180" w:vertAnchor="text" w:horzAnchor="text" w:tblpX="0" w:tblpY="0"/>
        <w:tblW w:w="8880.0" w:type="dxa"/>
        <w:jc w:val="left"/>
        <w:tblLayout w:type="fixed"/>
        <w:tblLook w:val="0600"/>
      </w:tblPr>
      <w:tblGrid>
        <w:gridCol w:w="3780"/>
        <w:gridCol w:w="2115"/>
        <w:gridCol w:w="2985"/>
        <w:tblGridChange w:id="0">
          <w:tblGrid>
            <w:gridCol w:w="3780"/>
            <w:gridCol w:w="2115"/>
            <w:gridCol w:w="2985"/>
          </w:tblGrid>
        </w:tblGridChange>
      </w:tblGrid>
      <w:tr xmlns:wp14="http://schemas.microsoft.com/office/word/2010/wordml" w14:paraId="7B587488" wp14:textId="77777777">
        <w:trPr>
          <w:cantSplit w:val="0"/>
          <w:trHeight w:val="300" w:hRule="atLeast"/>
          <w:tblHeader w:val="0"/>
        </w:trPr>
        <w:tc>
          <w:tcPr>
            <w:tcBorders>
              <w:top w:val="single" w:color="000000" w:sz="5" w:space="0"/>
              <w:left w:val="single" w:color="000000" w:sz="5" w:space="0"/>
              <w:bottom w:val="single" w:color="000000" w:sz="5" w:space="0"/>
              <w:right w:val="single" w:color="000000" w:sz="5" w:space="0"/>
            </w:tcBorders>
            <w:shd w:val="clear" w:fill="bdd7ee"/>
            <w:tcMar>
              <w:top w:w="0.0" w:type="dxa"/>
              <w:left w:w="0.0" w:type="dxa"/>
              <w:bottom w:w="0.0" w:type="dxa"/>
              <w:right w:w="0.0" w:type="dxa"/>
            </w:tcMar>
            <w:vAlign w:val="center"/>
          </w:tcPr>
          <w:p w:rsidRDefault="00000000" w14:paraId="00000333"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Person</w:t>
            </w:r>
          </w:p>
        </w:tc>
        <w:tc>
          <w:tcPr>
            <w:tcBorders>
              <w:top w:val="single" w:color="000000" w:sz="5" w:space="0"/>
              <w:left w:val="single" w:color="000000" w:sz="5" w:space="0"/>
              <w:bottom w:val="single" w:color="000000" w:sz="5" w:space="0"/>
              <w:right w:val="single" w:color="000000" w:sz="5" w:space="0"/>
            </w:tcBorders>
            <w:shd w:val="clear" w:fill="bdd7ee"/>
            <w:tcMar>
              <w:top w:w="0.0" w:type="dxa"/>
              <w:left w:w="0.0" w:type="dxa"/>
              <w:bottom w:w="0.0" w:type="dxa"/>
              <w:right w:w="0.0" w:type="dxa"/>
            </w:tcMar>
            <w:vAlign w:val="center"/>
          </w:tcPr>
          <w:p w:rsidRDefault="00000000" w14:paraId="00000334"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Agency</w:t>
            </w:r>
          </w:p>
        </w:tc>
        <w:tc>
          <w:tcPr>
            <w:tcBorders>
              <w:top w:val="single" w:color="000000" w:sz="5" w:space="0"/>
              <w:left w:val="single" w:color="000000" w:sz="5" w:space="0"/>
              <w:bottom w:val="single" w:color="000000" w:sz="5" w:space="0"/>
              <w:right w:val="single" w:color="000000" w:sz="5" w:space="0"/>
            </w:tcBorders>
            <w:shd w:val="clear" w:fill="bdd7ee"/>
            <w:tcMar>
              <w:top w:w="0.0" w:type="dxa"/>
              <w:left w:w="0.0" w:type="dxa"/>
              <w:bottom w:w="0.0" w:type="dxa"/>
              <w:right w:w="0.0" w:type="dxa"/>
            </w:tcMar>
            <w:vAlign w:val="center"/>
          </w:tcPr>
          <w:p w:rsidRDefault="00000000" w14:paraId="00000335"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Email</w:t>
            </w:r>
          </w:p>
        </w:tc>
      </w:tr>
      <w:tr xmlns:wp14="http://schemas.microsoft.com/office/word/2010/wordml" w14:paraId="6A708298" wp14:textId="77777777">
        <w:trPr>
          <w:cantSplit w:val="0"/>
          <w:trHeight w:val="64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6" wp14:textId="77777777">
            <w:pPr>
              <w:jc w:val="center"/>
              <w:rPr>
                <w:rFonts w:ascii="Arial" w:hAnsi="Arial" w:eastAsia="Arial" w:cs="Arial"/>
                <w:sz w:val="20"/>
                <w:szCs w:val="20"/>
              </w:rPr>
            </w:pPr>
            <w:r>
              <w:rPr>
                <w:rFonts w:ascii="Arial" w:hAnsi="Arial" w:eastAsia="Arial" w:cs="Arial"/>
                <w:sz w:val="20"/>
                <w:szCs w:val="20"/>
                <w:rtl w:val="0"/>
              </w:rPr>
              <w:t xml:space="preserve">Gisela Báez-Sánchez</w:t>
            </w:r>
          </w:p>
          <w:p w:rsidRDefault="00000000" w14:paraId="00000337"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Chair, </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8" wp14:textId="77777777">
            <w:pPr>
              <w:jc w:val="center"/>
              <w:rPr>
                <w:rFonts w:ascii="Arial" w:hAnsi="Arial" w:eastAsia="Arial" w:cs="Arial"/>
                <w:sz w:val="18"/>
                <w:szCs w:val="18"/>
              </w:rPr>
            </w:pPr>
            <w:r>
              <w:rPr>
                <w:rFonts w:ascii="Arial" w:hAnsi="Arial" w:eastAsia="Arial" w:cs="Arial"/>
                <w:sz w:val="18"/>
                <w:szCs w:val="18"/>
                <w:rtl w:val="0"/>
              </w:rPr>
              <w:t xml:space="preserve">Puerto Rico Seismic Network, USA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9"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gisela.baez1@upr.edu</w:t>
            </w:r>
            <w:r>
              <w:rPr>
                <w:rFonts w:ascii="Arial" w:hAnsi="Arial" w:eastAsia="Arial" w:cs="Arial"/>
                <w:color w:val="0000ff"/>
                <w:sz w:val="20"/>
                <w:szCs w:val="20"/>
                <w:u w:val="single"/>
                <w:rtl w:val="0"/>
              </w:rPr>
              <w:t xml:space="preserve"> </w:t>
            </w:r>
          </w:p>
        </w:tc>
      </w:tr>
      <w:tr xmlns:wp14="http://schemas.microsoft.com/office/word/2010/wordml" w14:paraId="09B80687"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A" wp14:textId="77777777">
            <w:pPr>
              <w:jc w:val="center"/>
              <w:rPr>
                <w:rFonts w:ascii="Arial" w:hAnsi="Arial" w:eastAsia="Arial" w:cs="Arial"/>
                <w:sz w:val="20"/>
                <w:szCs w:val="20"/>
              </w:rPr>
            </w:pPr>
            <w:r>
              <w:rPr>
                <w:rFonts w:ascii="Arial" w:hAnsi="Arial" w:eastAsia="Arial" w:cs="Arial"/>
                <w:sz w:val="20"/>
                <w:szCs w:val="20"/>
                <w:rtl w:val="0"/>
              </w:rPr>
              <w:t xml:space="preserve">Antonio Aguilar</w:t>
            </w:r>
          </w:p>
          <w:p w:rsidRDefault="00000000" w14:paraId="0000033B"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Vice Chair, </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C" wp14:textId="77777777">
            <w:pPr>
              <w:jc w:val="center"/>
              <w:rPr>
                <w:rFonts w:ascii="Arial" w:hAnsi="Arial" w:eastAsia="Arial" w:cs="Arial"/>
                <w:sz w:val="18"/>
                <w:szCs w:val="18"/>
              </w:rPr>
            </w:pPr>
            <w:r>
              <w:rPr>
                <w:rFonts w:ascii="Arial" w:hAnsi="Arial" w:eastAsia="Arial" w:cs="Arial"/>
                <w:sz w:val="18"/>
                <w:szCs w:val="18"/>
                <w:rtl w:val="0"/>
              </w:rPr>
              <w:t xml:space="preserve">FUNVISIS, Venezuela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D"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antoniodesastres@gmail.com</w:t>
            </w:r>
            <w:r>
              <w:rPr>
                <w:rFonts w:ascii="Arial" w:hAnsi="Arial" w:eastAsia="Arial" w:cs="Arial"/>
                <w:color w:val="0000ff"/>
                <w:sz w:val="20"/>
                <w:szCs w:val="20"/>
                <w:u w:val="single"/>
                <w:rtl w:val="0"/>
              </w:rPr>
              <w:t xml:space="preserve"> </w:t>
            </w:r>
          </w:p>
        </w:tc>
      </w:tr>
      <w:tr xmlns:wp14="http://schemas.microsoft.com/office/word/2010/wordml" w14:paraId="0EC4E696" wp14:textId="77777777">
        <w:trPr>
          <w:cantSplit w:val="0"/>
          <w:trHeight w:val="58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3E" wp14:textId="77777777">
            <w:pPr>
              <w:jc w:val="center"/>
              <w:rPr>
                <w:rFonts w:ascii="Arial" w:hAnsi="Arial" w:eastAsia="Arial" w:cs="Arial"/>
                <w:sz w:val="20"/>
                <w:szCs w:val="20"/>
              </w:rPr>
            </w:pPr>
            <w:r>
              <w:rPr>
                <w:rFonts w:ascii="Arial" w:hAnsi="Arial" w:eastAsia="Arial" w:cs="Arial"/>
                <w:sz w:val="20"/>
                <w:szCs w:val="20"/>
                <w:rtl w:val="0"/>
              </w:rPr>
              <w:t xml:space="preserve">Gerard Metayer</w:t>
            </w:r>
          </w:p>
          <w:p w:rsidRDefault="00000000" w14:paraId="0000033F"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EWS Chair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0" wp14:textId="77777777">
            <w:pPr>
              <w:jc w:val="center"/>
              <w:rPr>
                <w:rFonts w:ascii="Arial" w:hAnsi="Arial" w:eastAsia="Arial" w:cs="Arial"/>
                <w:sz w:val="18"/>
                <w:szCs w:val="18"/>
              </w:rPr>
            </w:pPr>
            <w:r>
              <w:rPr>
                <w:rFonts w:ascii="Arial" w:hAnsi="Arial" w:eastAsia="Arial" w:cs="Arial"/>
                <w:sz w:val="18"/>
                <w:szCs w:val="18"/>
                <w:rtl w:val="0"/>
              </w:rPr>
              <w:t xml:space="preserve">Service Maritime et de Navigation</w:t>
            </w:r>
          </w:p>
          <w:p w:rsidRDefault="00000000" w14:paraId="00000341" wp14:textId="77777777">
            <w:pPr>
              <w:jc w:val="center"/>
              <w:rPr>
                <w:rFonts w:ascii="Arial" w:hAnsi="Arial" w:eastAsia="Arial" w:cs="Arial"/>
                <w:sz w:val="18"/>
                <w:szCs w:val="18"/>
              </w:rPr>
            </w:pPr>
            <w:r>
              <w:rPr>
                <w:rFonts w:ascii="Arial" w:hAnsi="Arial" w:eastAsia="Arial" w:cs="Arial"/>
                <w:sz w:val="18"/>
                <w:szCs w:val="18"/>
                <w:rtl w:val="0"/>
              </w:rPr>
              <w:t xml:space="preserve">Haiti</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2"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gerard_metayer@yahoo.fr</w:t>
            </w:r>
            <w:r>
              <w:rPr>
                <w:rFonts w:ascii="Arial" w:hAnsi="Arial" w:eastAsia="Arial" w:cs="Arial"/>
                <w:color w:val="0000ff"/>
                <w:sz w:val="20"/>
                <w:szCs w:val="20"/>
                <w:u w:val="single"/>
                <w:rtl w:val="0"/>
              </w:rPr>
              <w:t xml:space="preserve"> </w:t>
            </w:r>
          </w:p>
        </w:tc>
      </w:tr>
      <w:tr xmlns:wp14="http://schemas.microsoft.com/office/word/2010/wordml" w14:paraId="6CD6DBCB" wp14:textId="77777777">
        <w:trPr>
          <w:cantSplit w:val="0"/>
          <w:trHeight w:val="600"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3" wp14:textId="77777777">
            <w:pPr>
              <w:jc w:val="center"/>
              <w:rPr>
                <w:rFonts w:ascii="Arial" w:hAnsi="Arial" w:eastAsia="Arial" w:cs="Arial"/>
                <w:sz w:val="20"/>
                <w:szCs w:val="20"/>
              </w:rPr>
            </w:pPr>
            <w:r>
              <w:rPr>
                <w:rFonts w:ascii="Arial" w:hAnsi="Arial" w:eastAsia="Arial" w:cs="Arial"/>
                <w:sz w:val="20"/>
                <w:szCs w:val="20"/>
                <w:rtl w:val="0"/>
              </w:rPr>
              <w:t xml:space="preserve">Fréderic Dondin</w:t>
            </w:r>
          </w:p>
          <w:p w:rsidRDefault="00000000" w14:paraId="00000344"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Chair WG 1 Risk Knowledge</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5" wp14:textId="77777777">
            <w:pPr>
              <w:jc w:val="center"/>
              <w:rPr>
                <w:rFonts w:ascii="Arial" w:hAnsi="Arial" w:eastAsia="Arial" w:cs="Arial"/>
                <w:sz w:val="18"/>
                <w:szCs w:val="18"/>
              </w:rPr>
            </w:pPr>
            <w:r>
              <w:rPr>
                <w:rFonts w:ascii="Arial" w:hAnsi="Arial" w:eastAsia="Arial" w:cs="Arial"/>
                <w:sz w:val="18"/>
                <w:szCs w:val="18"/>
                <w:rtl w:val="0"/>
              </w:rPr>
              <w:t xml:space="preserve">BGRM</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6"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fredericdondin@gmail.com</w:t>
            </w:r>
            <w:r>
              <w:rPr>
                <w:rFonts w:ascii="Arial" w:hAnsi="Arial" w:eastAsia="Arial" w:cs="Arial"/>
                <w:color w:val="0000ff"/>
                <w:sz w:val="20"/>
                <w:szCs w:val="20"/>
                <w:u w:val="single"/>
                <w:rtl w:val="0"/>
              </w:rPr>
              <w:t xml:space="preserve"> </w:t>
            </w:r>
          </w:p>
        </w:tc>
      </w:tr>
      <w:tr xmlns:wp14="http://schemas.microsoft.com/office/word/2010/wordml" w14:paraId="4FAB849E"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7" wp14:textId="77777777">
            <w:pPr>
              <w:jc w:val="center"/>
              <w:rPr>
                <w:rFonts w:ascii="Arial" w:hAnsi="Arial" w:eastAsia="Arial" w:cs="Arial"/>
                <w:sz w:val="20"/>
                <w:szCs w:val="20"/>
              </w:rPr>
            </w:pPr>
            <w:r>
              <w:rPr>
                <w:rFonts w:ascii="Arial" w:hAnsi="Arial" w:eastAsia="Arial" w:cs="Arial"/>
                <w:sz w:val="20"/>
                <w:szCs w:val="20"/>
                <w:rtl w:val="0"/>
              </w:rPr>
              <w:t xml:space="preserve">Raphaël Paris</w:t>
            </w:r>
          </w:p>
          <w:p w:rsidRDefault="00000000" w14:paraId="00000348"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Member WG 1 Risk Knowledge</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9" wp14:textId="77777777">
            <w:pPr>
              <w:jc w:val="center"/>
              <w:rPr>
                <w:rFonts w:ascii="Arial" w:hAnsi="Arial" w:eastAsia="Arial" w:cs="Arial"/>
                <w:color w:val="222222"/>
                <w:sz w:val="18"/>
                <w:szCs w:val="18"/>
              </w:rPr>
            </w:pPr>
            <w:r>
              <w:rPr>
                <w:rFonts w:ascii="Arial" w:hAnsi="Arial" w:eastAsia="Arial" w:cs="Arial"/>
                <w:sz w:val="18"/>
                <w:szCs w:val="18"/>
                <w:rtl w:val="0"/>
              </w:rPr>
              <w:t xml:space="preserve">Université Blaise Pascal et CNRS-LMV</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A" wp14:textId="77777777">
            <w:pPr>
              <w:jc w:val="center"/>
              <w:rPr>
                <w:rFonts w:ascii="Arial" w:hAnsi="Arial" w:eastAsia="Arial" w:cs="Arial"/>
                <w:sz w:val="20"/>
                <w:szCs w:val="20"/>
                <w:u w:val="single"/>
              </w:rPr>
            </w:pPr>
            <w:r>
              <w:rPr>
                <w:rFonts w:ascii="Arial" w:hAnsi="Arial" w:eastAsia="Arial" w:cs="Arial"/>
                <w:color w:val="1155cc"/>
                <w:sz w:val="20"/>
                <w:szCs w:val="20"/>
                <w:u w:val="single"/>
                <w:rtl w:val="0"/>
              </w:rPr>
              <w:t xml:space="preserve">Raphael.paris@uca.fr</w:t>
            </w:r>
            <w:r>
              <w:rPr>
                <w:rFonts w:ascii="Arial" w:hAnsi="Arial" w:eastAsia="Arial" w:cs="Arial"/>
                <w:sz w:val="20"/>
                <w:szCs w:val="20"/>
                <w:u w:val="single"/>
                <w:rtl w:val="0"/>
              </w:rPr>
              <w:t xml:space="preserve"> </w:t>
            </w:r>
          </w:p>
          <w:p w:rsidRDefault="00000000" w14:paraId="0000034B" wp14:textId="77777777">
            <w:pPr>
              <w:jc w:val="center"/>
              <w:rPr>
                <w:rFonts w:ascii="Arial" w:hAnsi="Arial" w:eastAsia="Arial" w:cs="Arial"/>
                <w:sz w:val="20"/>
                <w:szCs w:val="20"/>
                <w:u w:val="single"/>
              </w:rPr>
            </w:pPr>
            <w:r>
              <w:rPr>
                <w:rtl w:val="0"/>
              </w:rPr>
            </w:r>
          </w:p>
        </w:tc>
      </w:tr>
      <w:tr xmlns:wp14="http://schemas.microsoft.com/office/word/2010/wordml" w14:paraId="1A0C4099"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C" wp14:textId="77777777">
            <w:pPr>
              <w:jc w:val="center"/>
              <w:rPr>
                <w:rFonts w:ascii="Arial" w:hAnsi="Arial" w:eastAsia="Arial" w:cs="Arial"/>
                <w:sz w:val="20"/>
                <w:szCs w:val="20"/>
              </w:rPr>
            </w:pPr>
            <w:r>
              <w:rPr>
                <w:rFonts w:ascii="Arial" w:hAnsi="Arial" w:eastAsia="Arial" w:cs="Arial"/>
                <w:sz w:val="20"/>
                <w:szCs w:val="20"/>
                <w:rtl w:val="0"/>
              </w:rPr>
              <w:t xml:space="preserve">Elizabeth Vanacore</w:t>
            </w:r>
          </w:p>
          <w:p w:rsidRDefault="00000000" w14:paraId="0000034D"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Chair WG 2 Tsunami Detection, Analysis and Forecasting</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E" wp14:textId="77777777">
            <w:pPr>
              <w:jc w:val="center"/>
              <w:rPr>
                <w:rFonts w:ascii="Arial" w:hAnsi="Arial" w:eastAsia="Arial" w:cs="Arial"/>
                <w:sz w:val="18"/>
                <w:szCs w:val="18"/>
              </w:rPr>
            </w:pPr>
            <w:r>
              <w:rPr>
                <w:rFonts w:ascii="Arial" w:hAnsi="Arial" w:eastAsia="Arial" w:cs="Arial"/>
                <w:sz w:val="18"/>
                <w:szCs w:val="18"/>
                <w:rtl w:val="0"/>
              </w:rPr>
              <w:t xml:space="preserve">Puerto Rico Seismic Network, USA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4F"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elizabeth.vanacore@upr.edu</w:t>
            </w:r>
            <w:r>
              <w:rPr>
                <w:rFonts w:ascii="Arial" w:hAnsi="Arial" w:eastAsia="Arial" w:cs="Arial"/>
                <w:color w:val="0000ff"/>
                <w:sz w:val="20"/>
                <w:szCs w:val="20"/>
                <w:u w:val="single"/>
                <w:rtl w:val="0"/>
              </w:rPr>
              <w:t xml:space="preserve">  </w:t>
            </w:r>
          </w:p>
        </w:tc>
      </w:tr>
      <w:tr xmlns:wp14="http://schemas.microsoft.com/office/word/2010/wordml" w14:paraId="3E7C64B1"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0" wp14:textId="77777777">
            <w:pPr>
              <w:jc w:val="center"/>
              <w:rPr>
                <w:rFonts w:ascii="Arial" w:hAnsi="Arial" w:eastAsia="Arial" w:cs="Arial"/>
                <w:sz w:val="20"/>
                <w:szCs w:val="20"/>
              </w:rPr>
            </w:pPr>
            <w:r>
              <w:rPr>
                <w:rFonts w:ascii="Arial" w:hAnsi="Arial" w:eastAsia="Arial" w:cs="Arial"/>
                <w:sz w:val="20"/>
                <w:szCs w:val="20"/>
                <w:rtl w:val="0"/>
              </w:rPr>
              <w:t xml:space="preserve">Christa von Hillebrandt-Andrade </w:t>
            </w:r>
          </w:p>
          <w:p w:rsidRDefault="00000000" w14:paraId="00000351"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Chair WG 3 Tsunami Warning Dissemination and Communication</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2" wp14:textId="77777777">
            <w:pPr>
              <w:jc w:val="center"/>
              <w:rPr>
                <w:rFonts w:ascii="Arial" w:hAnsi="Arial" w:eastAsia="Arial" w:cs="Arial"/>
                <w:sz w:val="18"/>
                <w:szCs w:val="18"/>
              </w:rPr>
            </w:pPr>
            <w:r>
              <w:rPr>
                <w:rFonts w:ascii="Arial" w:hAnsi="Arial" w:eastAsia="Arial" w:cs="Arial"/>
                <w:sz w:val="18"/>
                <w:szCs w:val="18"/>
                <w:rtl w:val="0"/>
              </w:rPr>
              <w:t xml:space="preserve">ITIC-CAR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3"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christa.vonh@noaa.gov</w:t>
            </w:r>
            <w:r>
              <w:rPr>
                <w:rFonts w:ascii="Arial" w:hAnsi="Arial" w:eastAsia="Arial" w:cs="Arial"/>
                <w:color w:val="0000ff"/>
                <w:sz w:val="20"/>
                <w:szCs w:val="20"/>
                <w:u w:val="single"/>
                <w:rtl w:val="0"/>
              </w:rPr>
              <w:t xml:space="preserve"> </w:t>
            </w:r>
          </w:p>
        </w:tc>
      </w:tr>
      <w:tr xmlns:wp14="http://schemas.microsoft.com/office/word/2010/wordml" w14:paraId="689D4A0F"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4" wp14:textId="77777777">
            <w:pPr>
              <w:jc w:val="center"/>
              <w:rPr>
                <w:rFonts w:ascii="Arial" w:hAnsi="Arial" w:eastAsia="Arial" w:cs="Arial"/>
                <w:sz w:val="20"/>
                <w:szCs w:val="20"/>
              </w:rPr>
            </w:pPr>
            <w:r>
              <w:rPr>
                <w:rFonts w:ascii="Arial" w:hAnsi="Arial" w:eastAsia="Arial" w:cs="Arial"/>
                <w:sz w:val="20"/>
                <w:szCs w:val="20"/>
                <w:rtl w:val="0"/>
              </w:rPr>
              <w:t xml:space="preserve">Jacob Munakwa Ngumbah</w:t>
            </w:r>
          </w:p>
          <w:p w:rsidRDefault="00000000" w14:paraId="00000355"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Chair WG 4  Preparedness, Readiness and Resilience</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6" wp14:textId="77777777">
            <w:pPr>
              <w:jc w:val="center"/>
              <w:rPr>
                <w:rFonts w:ascii="Arial" w:hAnsi="Arial" w:eastAsia="Arial" w:cs="Arial"/>
                <w:color w:val="222222"/>
                <w:sz w:val="18"/>
                <w:szCs w:val="18"/>
              </w:rPr>
            </w:pPr>
            <w:r>
              <w:rPr>
                <w:rFonts w:ascii="Arial" w:hAnsi="Arial" w:eastAsia="Arial" w:cs="Arial"/>
                <w:sz w:val="18"/>
                <w:szCs w:val="18"/>
                <w:rtl w:val="0"/>
              </w:rPr>
              <w:t xml:space="preserve">NDMD, St. Kitts and Nevis</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7"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jack_dmc2011@yahoo.com</w:t>
            </w:r>
            <w:r>
              <w:rPr>
                <w:rFonts w:ascii="Arial" w:hAnsi="Arial" w:eastAsia="Arial" w:cs="Arial"/>
                <w:color w:val="0000ff"/>
                <w:sz w:val="20"/>
                <w:szCs w:val="20"/>
                <w:u w:val="single"/>
                <w:rtl w:val="0"/>
              </w:rPr>
              <w:t xml:space="preserve"> </w:t>
            </w:r>
          </w:p>
        </w:tc>
      </w:tr>
      <w:tr xmlns:wp14="http://schemas.microsoft.com/office/word/2010/wordml" w14:paraId="5EB2265A"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8" wp14:textId="77777777">
            <w:pPr>
              <w:jc w:val="center"/>
              <w:rPr>
                <w:rFonts w:ascii="Arial" w:hAnsi="Arial" w:eastAsia="Arial" w:cs="Arial"/>
                <w:sz w:val="20"/>
                <w:szCs w:val="20"/>
              </w:rPr>
            </w:pPr>
            <w:r>
              <w:rPr>
                <w:rFonts w:ascii="Arial" w:hAnsi="Arial" w:eastAsia="Arial" w:cs="Arial"/>
                <w:sz w:val="20"/>
                <w:szCs w:val="20"/>
                <w:rtl w:val="0"/>
              </w:rPr>
              <w:t xml:space="preserve">Matthieu Péroche</w:t>
            </w:r>
          </w:p>
          <w:p w:rsidRDefault="00000000" w14:paraId="00000359"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Chair of TsunamiReady Task Team</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A" wp14:textId="77777777">
            <w:pPr>
              <w:jc w:val="center"/>
              <w:rPr>
                <w:rFonts w:ascii="Arial" w:hAnsi="Arial" w:eastAsia="Arial" w:cs="Arial"/>
                <w:sz w:val="18"/>
                <w:szCs w:val="18"/>
              </w:rPr>
            </w:pPr>
            <w:r>
              <w:rPr>
                <w:rFonts w:ascii="Arial" w:hAnsi="Arial" w:eastAsia="Arial" w:cs="Arial"/>
                <w:sz w:val="18"/>
                <w:szCs w:val="18"/>
                <w:rtl w:val="0"/>
              </w:rPr>
              <w:t xml:space="preserve">University of Montpellier Paul-Val</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B" wp14:textId="77777777">
            <w:pPr>
              <w:jc w:val="center"/>
              <w:rPr>
                <w:rFonts w:ascii="Arial" w:hAnsi="Arial" w:eastAsia="Arial" w:cs="Arial"/>
                <w:sz w:val="20"/>
                <w:szCs w:val="20"/>
                <w:u w:val="single"/>
              </w:rPr>
            </w:pPr>
            <w:r>
              <w:rPr>
                <w:rFonts w:ascii="Arial" w:hAnsi="Arial" w:eastAsia="Arial" w:cs="Arial"/>
                <w:color w:val="1155cc"/>
                <w:sz w:val="20"/>
                <w:szCs w:val="20"/>
                <w:u w:val="single"/>
                <w:rtl w:val="0"/>
              </w:rPr>
              <w:t xml:space="preserve">mathieu.peroche@gmail.com</w:t>
            </w:r>
            <w:r>
              <w:rPr>
                <w:rFonts w:ascii="Arial" w:hAnsi="Arial" w:eastAsia="Arial" w:cs="Arial"/>
                <w:sz w:val="20"/>
                <w:szCs w:val="20"/>
                <w:u w:val="single"/>
                <w:rtl w:val="0"/>
              </w:rPr>
              <w:t xml:space="preserve"> </w:t>
            </w:r>
          </w:p>
        </w:tc>
      </w:tr>
      <w:tr xmlns:wp14="http://schemas.microsoft.com/office/word/2010/wordml" w14:paraId="335AB838"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C" wp14:textId="77777777">
            <w:pPr>
              <w:jc w:val="center"/>
              <w:rPr>
                <w:rFonts w:ascii="Arial" w:hAnsi="Arial" w:eastAsia="Arial" w:cs="Arial"/>
                <w:sz w:val="20"/>
                <w:szCs w:val="20"/>
              </w:rPr>
            </w:pPr>
            <w:r>
              <w:rPr>
                <w:rFonts w:ascii="Arial" w:hAnsi="Arial" w:eastAsia="Arial" w:cs="Arial"/>
                <w:sz w:val="20"/>
                <w:szCs w:val="20"/>
                <w:rtl w:val="0"/>
              </w:rPr>
              <w:t xml:space="preserve">Erouscilla Joseph </w:t>
            </w:r>
          </w:p>
          <w:p w:rsidRDefault="00000000" w14:paraId="0000035D"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Scientific Expert – Kick ‘em Jenny Scenario</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E" wp14:textId="77777777">
            <w:pPr>
              <w:jc w:val="center"/>
              <w:rPr>
                <w:rFonts w:ascii="Arial" w:hAnsi="Arial" w:eastAsia="Arial" w:cs="Arial"/>
                <w:sz w:val="18"/>
                <w:szCs w:val="18"/>
              </w:rPr>
            </w:pPr>
            <w:r>
              <w:rPr>
                <w:rFonts w:ascii="Arial" w:hAnsi="Arial" w:eastAsia="Arial" w:cs="Arial"/>
                <w:sz w:val="18"/>
                <w:szCs w:val="18"/>
                <w:rtl w:val="0"/>
              </w:rPr>
              <w:t xml:space="preserve">UWI Seismic Research Centre</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5F" wp14:textId="77777777">
            <w:pPr>
              <w:jc w:val="center"/>
              <w:rPr>
                <w:rFonts w:ascii="Arial" w:hAnsi="Arial" w:eastAsia="Arial" w:cs="Arial"/>
                <w:sz w:val="20"/>
                <w:szCs w:val="20"/>
                <w:u w:val="single"/>
              </w:rPr>
            </w:pPr>
            <w:r>
              <w:rPr>
                <w:rFonts w:ascii="Arial" w:hAnsi="Arial" w:eastAsia="Arial" w:cs="Arial"/>
                <w:color w:val="1155cc"/>
                <w:sz w:val="20"/>
                <w:szCs w:val="20"/>
                <w:u w:val="single"/>
                <w:rtl w:val="0"/>
              </w:rPr>
              <w:t xml:space="preserve">Erouscilla.joseph@sta.uwi.edu</w:t>
            </w:r>
            <w:r>
              <w:rPr>
                <w:rFonts w:ascii="Arial" w:hAnsi="Arial" w:eastAsia="Arial" w:cs="Arial"/>
                <w:sz w:val="20"/>
                <w:szCs w:val="20"/>
                <w:u w:val="single"/>
                <w:rtl w:val="0"/>
              </w:rPr>
              <w:t xml:space="preserve"> </w:t>
            </w:r>
          </w:p>
        </w:tc>
      </w:tr>
      <w:tr xmlns:wp14="http://schemas.microsoft.com/office/word/2010/wordml" w14:paraId="12750CCA" wp14:textId="77777777">
        <w:trPr>
          <w:cantSplit w:val="0"/>
          <w:trHeight w:val="734.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0" wp14:textId="77777777">
            <w:pPr>
              <w:jc w:val="center"/>
              <w:rPr>
                <w:rFonts w:ascii="Arial" w:hAnsi="Arial" w:eastAsia="Arial" w:cs="Arial"/>
                <w:sz w:val="20"/>
                <w:szCs w:val="20"/>
              </w:rPr>
            </w:pPr>
            <w:r>
              <w:rPr>
                <w:rFonts w:ascii="Arial" w:hAnsi="Arial" w:eastAsia="Arial" w:cs="Arial"/>
                <w:sz w:val="20"/>
                <w:szCs w:val="20"/>
                <w:rtl w:val="0"/>
              </w:rPr>
              <w:t xml:space="preserve">Valerie Clouard</w:t>
            </w:r>
          </w:p>
          <w:p w:rsidRDefault="00000000" w14:paraId="00000361"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Scientific Expert – Kick ‘em Jenny Scenario</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2" wp14:textId="77777777">
            <w:pPr>
              <w:jc w:val="center"/>
              <w:rPr>
                <w:rFonts w:ascii="Arial" w:hAnsi="Arial" w:eastAsia="Arial" w:cs="Arial"/>
                <w:color w:val="222222"/>
                <w:sz w:val="18"/>
                <w:szCs w:val="18"/>
              </w:rPr>
            </w:pPr>
            <w:r>
              <w:rPr>
                <w:rFonts w:ascii="Arial" w:hAnsi="Arial" w:eastAsia="Arial" w:cs="Arial"/>
                <w:sz w:val="18"/>
                <w:szCs w:val="18"/>
                <w:rtl w:val="0"/>
              </w:rPr>
              <w:t xml:space="preserve">GET/OMP, Univ. Toulouse Paul Sabatier</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3"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valerie.clouard@get.omp.eu</w:t>
            </w:r>
          </w:p>
        </w:tc>
      </w:tr>
      <w:tr xmlns:wp14="http://schemas.microsoft.com/office/word/2010/wordml" w14:paraId="291BA280"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4" wp14:textId="77777777">
            <w:pPr>
              <w:jc w:val="center"/>
              <w:rPr>
                <w:rFonts w:ascii="Arial" w:hAnsi="Arial" w:eastAsia="Arial" w:cs="Arial"/>
                <w:sz w:val="20"/>
                <w:szCs w:val="20"/>
              </w:rPr>
            </w:pPr>
            <w:r>
              <w:rPr>
                <w:rFonts w:ascii="Arial" w:hAnsi="Arial" w:eastAsia="Arial" w:cs="Arial"/>
                <w:sz w:val="20"/>
                <w:szCs w:val="20"/>
                <w:rtl w:val="0"/>
              </w:rPr>
              <w:t xml:space="preserve">Lemoine Anne</w:t>
            </w:r>
          </w:p>
          <w:p w:rsidRDefault="00000000" w14:paraId="00000365"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Scientific Expert – Cayman Islands Scenario</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6" wp14:textId="77777777">
            <w:pPr>
              <w:jc w:val="center"/>
              <w:rPr>
                <w:rFonts w:ascii="Arial" w:hAnsi="Arial" w:eastAsia="Arial" w:cs="Arial"/>
                <w:color w:val="222222"/>
                <w:sz w:val="18"/>
                <w:szCs w:val="18"/>
              </w:rPr>
            </w:pPr>
            <w:r>
              <w:rPr>
                <w:rFonts w:ascii="Arial" w:hAnsi="Arial" w:eastAsia="Arial" w:cs="Arial"/>
                <w:sz w:val="18"/>
                <w:szCs w:val="18"/>
                <w:rtl w:val="0"/>
              </w:rPr>
              <w:t xml:space="preserve">BGRM</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7" wp14:textId="77777777">
            <w:pPr>
              <w:ind w:left="60" w:firstLine="0"/>
              <w:jc w:val="center"/>
              <w:rPr>
                <w:rFonts w:ascii="Arial" w:hAnsi="Arial" w:eastAsia="Arial" w:cs="Arial"/>
                <w:color w:val="222222"/>
                <w:sz w:val="20"/>
                <w:szCs w:val="20"/>
                <w:u w:val="single"/>
              </w:rPr>
            </w:pPr>
            <w:r>
              <w:rPr>
                <w:rFonts w:ascii="Arial" w:hAnsi="Arial" w:eastAsia="Arial" w:cs="Arial"/>
                <w:color w:val="1155cc"/>
                <w:sz w:val="20"/>
                <w:szCs w:val="20"/>
                <w:u w:val="single"/>
                <w:rtl w:val="0"/>
              </w:rPr>
              <w:t xml:space="preserve">A.Lemoine@brgm.fr</w:t>
            </w:r>
            <w:r>
              <w:rPr>
                <w:rtl w:val="0"/>
              </w:rPr>
            </w:r>
          </w:p>
        </w:tc>
      </w:tr>
      <w:tr xmlns:wp14="http://schemas.microsoft.com/office/word/2010/wordml" w14:paraId="6FD0950F" wp14:textId="77777777">
        <w:trPr>
          <w:cantSplit w:val="0"/>
          <w:trHeight w:val="61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8" wp14:textId="77777777">
            <w:pPr>
              <w:jc w:val="center"/>
              <w:rPr>
                <w:rFonts w:ascii="Arial" w:hAnsi="Arial" w:eastAsia="Arial" w:cs="Arial"/>
                <w:sz w:val="20"/>
                <w:szCs w:val="20"/>
              </w:rPr>
            </w:pPr>
            <w:r>
              <w:rPr>
                <w:rFonts w:ascii="Arial" w:hAnsi="Arial" w:eastAsia="Arial" w:cs="Arial"/>
                <w:sz w:val="20"/>
                <w:szCs w:val="20"/>
                <w:rtl w:val="0"/>
              </w:rPr>
              <w:t xml:space="preserve">Elizabeth Riley</w:t>
            </w:r>
          </w:p>
          <w:p w:rsidRDefault="00000000" w14:paraId="00000369"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Director CDEMA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A" wp14:textId="77777777">
            <w:pPr>
              <w:jc w:val="center"/>
              <w:rPr>
                <w:rFonts w:ascii="Arial" w:hAnsi="Arial" w:eastAsia="Arial" w:cs="Arial"/>
                <w:sz w:val="18"/>
                <w:szCs w:val="18"/>
              </w:rPr>
            </w:pPr>
            <w:r>
              <w:rPr>
                <w:rFonts w:ascii="Arial" w:hAnsi="Arial" w:eastAsia="Arial" w:cs="Arial"/>
                <w:sz w:val="18"/>
                <w:szCs w:val="18"/>
                <w:rtl w:val="0"/>
              </w:rPr>
              <w:t xml:space="preserve">CDEMA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B"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elizabeth.riley@cdema.org</w:t>
            </w:r>
            <w:r>
              <w:rPr>
                <w:rFonts w:ascii="Arial" w:hAnsi="Arial" w:eastAsia="Arial" w:cs="Arial"/>
                <w:color w:val="0000ff"/>
                <w:sz w:val="20"/>
                <w:szCs w:val="20"/>
                <w:u w:val="single"/>
                <w:rtl w:val="0"/>
              </w:rPr>
              <w:t xml:space="preserve"> </w:t>
            </w:r>
          </w:p>
        </w:tc>
      </w:tr>
      <w:tr xmlns:wp14="http://schemas.microsoft.com/office/word/2010/wordml" w14:paraId="2F0BCAF5" wp14:textId="77777777">
        <w:trPr>
          <w:cantSplit w:val="0"/>
          <w:trHeight w:val="600"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C" wp14:textId="77777777">
            <w:pPr>
              <w:jc w:val="center"/>
              <w:rPr>
                <w:rFonts w:ascii="Arial" w:hAnsi="Arial" w:eastAsia="Arial" w:cs="Arial"/>
                <w:sz w:val="20"/>
                <w:szCs w:val="20"/>
              </w:rPr>
            </w:pPr>
            <w:r>
              <w:rPr>
                <w:rFonts w:ascii="Arial" w:hAnsi="Arial" w:eastAsia="Arial" w:cs="Arial"/>
                <w:sz w:val="20"/>
                <w:szCs w:val="20"/>
                <w:rtl w:val="0"/>
              </w:rPr>
              <w:t xml:space="preserve">Adherbal de la Rosa Toulier </w:t>
            </w:r>
          </w:p>
          <w:p w:rsidRDefault="00000000" w14:paraId="0000036D"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Executive Secretary CEPREDENAC</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E" wp14:textId="77777777">
            <w:pPr>
              <w:jc w:val="center"/>
              <w:rPr>
                <w:rFonts w:ascii="Arial" w:hAnsi="Arial" w:eastAsia="Arial" w:cs="Arial"/>
                <w:color w:val="222222"/>
                <w:sz w:val="18"/>
                <w:szCs w:val="18"/>
              </w:rPr>
            </w:pPr>
            <w:r>
              <w:rPr>
                <w:rFonts w:ascii="Arial" w:hAnsi="Arial" w:eastAsia="Arial" w:cs="Arial"/>
                <w:sz w:val="18"/>
                <w:szCs w:val="18"/>
                <w:rtl w:val="0"/>
              </w:rPr>
              <w:t xml:space="preserve">CEPREDENAC</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6F" wp14:textId="77777777">
            <w:pPr>
              <w:jc w:val="center"/>
              <w:rPr>
                <w:rFonts w:ascii="Arial" w:hAnsi="Arial" w:eastAsia="Arial" w:cs="Arial"/>
                <w:color w:val="222222"/>
                <w:sz w:val="20"/>
                <w:szCs w:val="20"/>
                <w:u w:val="single"/>
              </w:rPr>
            </w:pPr>
            <w:hyperlink r:id="rId53">
              <w:r>
                <w:rPr>
                  <w:rFonts w:ascii="Arial" w:hAnsi="Arial" w:eastAsia="Arial" w:cs="Arial"/>
                  <w:color w:val="1155cc"/>
                  <w:sz w:val="20"/>
                  <w:szCs w:val="20"/>
                  <w:u w:val="single"/>
                  <w:rtl w:val="0"/>
                </w:rPr>
                <w:t xml:space="preserve">cgarcia@cepredenac.org</w:t>
              </w:r>
            </w:hyperlink>
            <w:r>
              <w:rPr>
                <w:rtl w:val="0"/>
              </w:rPr>
            </w:r>
          </w:p>
        </w:tc>
      </w:tr>
      <w:tr xmlns:wp14="http://schemas.microsoft.com/office/word/2010/wordml" w14:paraId="222D8FE7"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0" wp14:textId="77777777">
            <w:pPr>
              <w:jc w:val="center"/>
              <w:rPr>
                <w:rFonts w:ascii="Arial" w:hAnsi="Arial" w:eastAsia="Arial" w:cs="Arial"/>
                <w:sz w:val="20"/>
                <w:szCs w:val="20"/>
              </w:rPr>
            </w:pPr>
            <w:r>
              <w:rPr>
                <w:rFonts w:ascii="Arial" w:hAnsi="Arial" w:eastAsia="Arial" w:cs="Arial"/>
                <w:sz w:val="20"/>
                <w:szCs w:val="20"/>
                <w:rtl w:val="0"/>
              </w:rPr>
              <w:t xml:space="preserve">Lt. Colonel Daniel Polinacci</w:t>
            </w:r>
          </w:p>
          <w:p w:rsidRDefault="00000000" w14:paraId="00000371"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Chief EMIZ Antilles</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2" wp14:textId="77777777">
            <w:pPr>
              <w:jc w:val="center"/>
              <w:rPr>
                <w:rFonts w:ascii="Arial" w:hAnsi="Arial" w:eastAsia="Arial" w:cs="Arial"/>
                <w:sz w:val="18"/>
                <w:szCs w:val="18"/>
              </w:rPr>
            </w:pPr>
            <w:r>
              <w:rPr>
                <w:rFonts w:ascii="Arial" w:hAnsi="Arial" w:eastAsia="Arial" w:cs="Arial"/>
                <w:sz w:val="18"/>
                <w:szCs w:val="18"/>
                <w:rtl w:val="0"/>
              </w:rPr>
              <w:t xml:space="preserve">EMIZ Antilles</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3"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daniel.polinacci@martinique.pref.gouv.fr</w:t>
            </w:r>
            <w:r>
              <w:rPr>
                <w:rFonts w:ascii="Arial" w:hAnsi="Arial" w:eastAsia="Arial" w:cs="Arial"/>
                <w:sz w:val="20"/>
                <w:szCs w:val="20"/>
                <w:u w:val="single"/>
                <w:rtl w:val="0"/>
              </w:rPr>
              <w:t xml:space="preserve"> </w:t>
            </w:r>
            <w:r>
              <w:rPr>
                <w:rFonts w:ascii="Arial" w:hAnsi="Arial" w:eastAsia="Arial" w:cs="Arial"/>
                <w:color w:val="0000ff"/>
                <w:sz w:val="20"/>
                <w:szCs w:val="20"/>
                <w:u w:val="single"/>
                <w:rtl w:val="0"/>
              </w:rPr>
              <w:t xml:space="preserve"> </w:t>
            </w:r>
          </w:p>
        </w:tc>
      </w:tr>
      <w:tr xmlns:wp14="http://schemas.microsoft.com/office/word/2010/wordml" w14:paraId="7E0AC81F" wp14:textId="77777777">
        <w:trPr>
          <w:cantSplit w:val="0"/>
          <w:trHeight w:val="58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4" wp14:textId="77777777">
            <w:pPr>
              <w:jc w:val="center"/>
              <w:rPr>
                <w:rFonts w:ascii="Arial" w:hAnsi="Arial" w:eastAsia="Arial" w:cs="Arial"/>
                <w:sz w:val="20"/>
                <w:szCs w:val="20"/>
              </w:rPr>
            </w:pPr>
            <w:r>
              <w:rPr>
                <w:rFonts w:ascii="Arial" w:hAnsi="Arial" w:eastAsia="Arial" w:cs="Arial"/>
                <w:sz w:val="20"/>
                <w:szCs w:val="20"/>
                <w:rtl w:val="0"/>
              </w:rPr>
              <w:t xml:space="preserve">Charles McCreery / Carolina Hincapié</w:t>
            </w:r>
          </w:p>
          <w:p w:rsidRDefault="00000000" w14:paraId="00000375"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PTWC, USA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6" wp14:textId="77777777">
            <w:pPr>
              <w:jc w:val="center"/>
              <w:rPr>
                <w:rFonts w:ascii="Arial" w:hAnsi="Arial" w:eastAsia="Arial" w:cs="Arial"/>
                <w:sz w:val="18"/>
                <w:szCs w:val="18"/>
              </w:rPr>
            </w:pPr>
            <w:r>
              <w:rPr>
                <w:rFonts w:ascii="Arial" w:hAnsi="Arial" w:eastAsia="Arial" w:cs="Arial"/>
                <w:sz w:val="18"/>
                <w:szCs w:val="18"/>
                <w:rtl w:val="0"/>
              </w:rPr>
              <w:t xml:space="preserve">PTWC, USA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7"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charles.mccreery@noaa.gov</w:t>
            </w:r>
            <w:r>
              <w:rPr>
                <w:rFonts w:ascii="Arial" w:hAnsi="Arial" w:eastAsia="Arial" w:cs="Arial"/>
                <w:color w:val="0000ff"/>
                <w:sz w:val="20"/>
                <w:szCs w:val="20"/>
                <w:u w:val="single"/>
                <w:rtl w:val="0"/>
              </w:rPr>
              <w:t xml:space="preserve"> </w:t>
            </w:r>
          </w:p>
          <w:p w:rsidRDefault="00000000" w14:paraId="00000378"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carolina.hincapie@noaa.gov</w:t>
            </w:r>
          </w:p>
        </w:tc>
      </w:tr>
      <w:tr xmlns:wp14="http://schemas.microsoft.com/office/word/2010/wordml" w14:paraId="5B7CDBFD"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9" wp14:textId="77777777">
            <w:pPr>
              <w:jc w:val="center"/>
              <w:rPr>
                <w:rFonts w:ascii="Arial" w:hAnsi="Arial" w:eastAsia="Arial" w:cs="Arial"/>
                <w:sz w:val="20"/>
                <w:szCs w:val="20"/>
              </w:rPr>
            </w:pPr>
            <w:r>
              <w:rPr>
                <w:rFonts w:ascii="Arial" w:hAnsi="Arial" w:eastAsia="Arial" w:cs="Arial"/>
                <w:sz w:val="20"/>
                <w:szCs w:val="20"/>
                <w:rtl w:val="0"/>
              </w:rPr>
              <w:t xml:space="preserve">Wilfried Strauch</w:t>
            </w:r>
          </w:p>
          <w:p w:rsidRDefault="00000000" w14:paraId="0000037A"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CATAC, Nicaragua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B" wp14:textId="77777777">
            <w:pPr>
              <w:jc w:val="center"/>
              <w:rPr>
                <w:rFonts w:ascii="Arial" w:hAnsi="Arial" w:eastAsia="Arial" w:cs="Arial"/>
                <w:sz w:val="18"/>
                <w:szCs w:val="18"/>
              </w:rPr>
            </w:pPr>
            <w:r>
              <w:rPr>
                <w:rFonts w:ascii="Arial" w:hAnsi="Arial" w:eastAsia="Arial" w:cs="Arial"/>
                <w:sz w:val="18"/>
                <w:szCs w:val="18"/>
                <w:rtl w:val="0"/>
              </w:rPr>
              <w:t xml:space="preserve">CATAC, Nicaragua</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C" wp14:textId="77777777">
            <w:pPr>
              <w:jc w:val="center"/>
              <w:rPr>
                <w:rFonts w:ascii="Arial" w:hAnsi="Arial" w:eastAsia="Arial" w:cs="Arial"/>
                <w:sz w:val="20"/>
                <w:szCs w:val="20"/>
                <w:u w:val="single"/>
              </w:rPr>
            </w:pPr>
            <w:r>
              <w:rPr>
                <w:rFonts w:ascii="Arial" w:hAnsi="Arial" w:eastAsia="Arial" w:cs="Arial"/>
                <w:color w:val="1155cc"/>
                <w:sz w:val="20"/>
                <w:szCs w:val="20"/>
                <w:u w:val="single"/>
                <w:rtl w:val="0"/>
              </w:rPr>
              <w:t xml:space="preserve">wilfried.strauch@yahoo.com</w:t>
            </w:r>
            <w:r>
              <w:rPr>
                <w:rFonts w:ascii="Arial" w:hAnsi="Arial" w:eastAsia="Arial" w:cs="Arial"/>
                <w:sz w:val="20"/>
                <w:szCs w:val="20"/>
                <w:u w:val="single"/>
                <w:rtl w:val="0"/>
              </w:rPr>
              <w:t xml:space="preserve"> </w:t>
            </w:r>
          </w:p>
        </w:tc>
      </w:tr>
      <w:tr xmlns:wp14="http://schemas.microsoft.com/office/word/2010/wordml" w14:paraId="33178A74"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D" wp14:textId="77777777">
            <w:pPr>
              <w:jc w:val="center"/>
              <w:rPr>
                <w:rFonts w:ascii="Arial" w:hAnsi="Arial" w:eastAsia="Arial" w:cs="Arial"/>
                <w:sz w:val="20"/>
                <w:szCs w:val="20"/>
              </w:rPr>
            </w:pPr>
            <w:r>
              <w:rPr>
                <w:rFonts w:ascii="Arial" w:hAnsi="Arial" w:eastAsia="Arial" w:cs="Arial"/>
                <w:sz w:val="20"/>
                <w:szCs w:val="20"/>
                <w:rtl w:val="0"/>
              </w:rPr>
              <w:t xml:space="preserve">David Wald / Kristin Marano</w:t>
            </w:r>
          </w:p>
          <w:p w:rsidRDefault="00000000" w14:paraId="0000037E"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Scientific Experts –  Earthquake Impact Products</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7F" wp14:textId="77777777">
            <w:pPr>
              <w:jc w:val="center"/>
              <w:rPr>
                <w:rFonts w:ascii="Arial" w:hAnsi="Arial" w:eastAsia="Arial" w:cs="Arial"/>
                <w:sz w:val="18"/>
                <w:szCs w:val="18"/>
              </w:rPr>
            </w:pPr>
            <w:r>
              <w:rPr>
                <w:rFonts w:ascii="Arial" w:hAnsi="Arial" w:eastAsia="Arial" w:cs="Arial"/>
                <w:sz w:val="18"/>
                <w:szCs w:val="18"/>
                <w:rtl w:val="0"/>
              </w:rPr>
              <w:t xml:space="preserve">United States Geological Survey</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0"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wald@usgs.gov</w:t>
            </w:r>
          </w:p>
          <w:p w:rsidRDefault="00000000" w14:paraId="00000381" wp14:textId="77777777">
            <w:pPr>
              <w:jc w:val="center"/>
              <w:rPr>
                <w:rFonts w:ascii="Arial" w:hAnsi="Arial" w:eastAsia="Arial" w:cs="Arial"/>
                <w:sz w:val="20"/>
                <w:szCs w:val="20"/>
                <w:u w:val="single"/>
              </w:rPr>
            </w:pPr>
            <w:r>
              <w:rPr>
                <w:rtl w:val="0"/>
              </w:rPr>
            </w:r>
          </w:p>
          <w:p w:rsidRDefault="00000000" w14:paraId="00000382" wp14:textId="77777777">
            <w:pPr>
              <w:jc w:val="center"/>
              <w:rPr>
                <w:rFonts w:ascii="Arial" w:hAnsi="Arial" w:eastAsia="Arial" w:cs="Arial"/>
                <w:sz w:val="20"/>
                <w:szCs w:val="20"/>
                <w:u w:val="single"/>
              </w:rPr>
            </w:pPr>
            <w:r>
              <w:rPr>
                <w:rFonts w:ascii="Arial" w:hAnsi="Arial" w:eastAsia="Arial" w:cs="Arial"/>
                <w:color w:val="1155cc"/>
                <w:sz w:val="20"/>
                <w:szCs w:val="20"/>
                <w:u w:val="single"/>
                <w:rtl w:val="0"/>
              </w:rPr>
              <w:t xml:space="preserve">kmarano@usgs.gov</w:t>
            </w:r>
            <w:r>
              <w:rPr>
                <w:rFonts w:ascii="Arial" w:hAnsi="Arial" w:eastAsia="Arial" w:cs="Arial"/>
                <w:sz w:val="20"/>
                <w:szCs w:val="20"/>
                <w:u w:val="single"/>
                <w:rtl w:val="0"/>
              </w:rPr>
              <w:t xml:space="preserve"> </w:t>
            </w:r>
          </w:p>
        </w:tc>
      </w:tr>
      <w:tr xmlns:wp14="http://schemas.microsoft.com/office/word/2010/wordml" w14:paraId="43F626EA" wp14:textId="77777777">
        <w:trPr>
          <w:cantSplit w:val="0"/>
          <w:trHeight w:val="540"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3" wp14:textId="77777777">
            <w:pPr>
              <w:jc w:val="center"/>
              <w:rPr>
                <w:rFonts w:ascii="Arial" w:hAnsi="Arial" w:eastAsia="Arial" w:cs="Arial"/>
                <w:sz w:val="20"/>
                <w:szCs w:val="20"/>
              </w:rPr>
            </w:pPr>
            <w:r>
              <w:rPr>
                <w:rFonts w:ascii="Arial" w:hAnsi="Arial" w:eastAsia="Arial" w:cs="Arial"/>
                <w:sz w:val="20"/>
                <w:szCs w:val="20"/>
                <w:rtl w:val="0"/>
              </w:rPr>
              <w:t xml:space="preserve">Alison Brome</w:t>
            </w:r>
          </w:p>
          <w:p w:rsidRDefault="00000000" w14:paraId="00000384"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Director CTIC</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5" wp14:textId="77777777">
            <w:pPr>
              <w:jc w:val="center"/>
              <w:rPr>
                <w:rFonts w:ascii="Arial" w:hAnsi="Arial" w:eastAsia="Arial" w:cs="Arial"/>
                <w:sz w:val="16"/>
                <w:szCs w:val="16"/>
              </w:rPr>
            </w:pPr>
            <w:r>
              <w:rPr>
                <w:rFonts w:ascii="Arial" w:hAnsi="Arial" w:eastAsia="Arial" w:cs="Arial"/>
                <w:sz w:val="18"/>
                <w:szCs w:val="18"/>
                <w:rtl w:val="0"/>
              </w:rPr>
              <w:t xml:space="preserve">CTIC</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6" wp14:textId="77777777">
            <w:pPr>
              <w:jc w:val="center"/>
              <w:rPr>
                <w:rFonts w:ascii="Arial" w:hAnsi="Arial" w:eastAsia="Arial" w:cs="Arial"/>
                <w:color w:val="0000ff"/>
                <w:sz w:val="20"/>
                <w:szCs w:val="20"/>
                <w:u w:val="single"/>
              </w:rPr>
            </w:pPr>
            <w:r>
              <w:rPr>
                <w:rFonts w:ascii="Arial" w:hAnsi="Arial" w:eastAsia="Arial" w:cs="Arial"/>
                <w:color w:val="1155cc"/>
                <w:sz w:val="20"/>
                <w:szCs w:val="20"/>
                <w:u w:val="single"/>
                <w:rtl w:val="0"/>
              </w:rPr>
              <w:t xml:space="preserve">a.brome@unesco.org</w:t>
            </w:r>
            <w:r>
              <w:rPr>
                <w:rFonts w:ascii="Arial" w:hAnsi="Arial" w:eastAsia="Arial" w:cs="Arial"/>
                <w:color w:val="0000ff"/>
                <w:sz w:val="20"/>
                <w:szCs w:val="20"/>
                <w:u w:val="single"/>
                <w:rtl w:val="0"/>
              </w:rPr>
              <w:t xml:space="preserve"> </w:t>
            </w:r>
          </w:p>
        </w:tc>
      </w:tr>
      <w:tr xmlns:wp14="http://schemas.microsoft.com/office/word/2010/wordml" w14:paraId="07142F55"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7" wp14:textId="77777777">
            <w:pPr>
              <w:jc w:val="center"/>
              <w:rPr>
                <w:rFonts w:ascii="Arial" w:hAnsi="Arial" w:eastAsia="Arial" w:cs="Arial"/>
                <w:sz w:val="20"/>
                <w:szCs w:val="20"/>
              </w:rPr>
            </w:pPr>
            <w:r>
              <w:rPr>
                <w:rFonts w:ascii="Arial" w:hAnsi="Arial" w:eastAsia="Arial" w:cs="Arial"/>
                <w:sz w:val="20"/>
                <w:szCs w:val="20"/>
                <w:rtl w:val="0"/>
              </w:rPr>
              <w:t xml:space="preserve">Öcal Necmioglu</w:t>
            </w:r>
          </w:p>
          <w:p w:rsidRDefault="00000000" w14:paraId="00000388"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Technical Secretary CARIBE EWS</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9" wp14:textId="77777777">
            <w:pPr>
              <w:jc w:val="center"/>
              <w:rPr>
                <w:rFonts w:ascii="Arial" w:hAnsi="Arial" w:eastAsia="Arial" w:cs="Arial"/>
                <w:sz w:val="16"/>
                <w:szCs w:val="16"/>
              </w:rPr>
            </w:pPr>
            <w:r>
              <w:rPr>
                <w:rFonts w:ascii="Arial" w:hAnsi="Arial" w:eastAsia="Arial" w:cs="Arial"/>
                <w:sz w:val="18"/>
                <w:szCs w:val="18"/>
                <w:rtl w:val="0"/>
              </w:rPr>
              <w:t xml:space="preserve">CARIBE EWS</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A" wp14:textId="77777777">
            <w:pPr>
              <w:jc w:val="center"/>
              <w:rPr>
                <w:rFonts w:ascii="Arial" w:hAnsi="Arial" w:eastAsia="Arial" w:cs="Arial"/>
                <w:sz w:val="20"/>
                <w:szCs w:val="20"/>
              </w:rPr>
            </w:pPr>
            <w:r>
              <w:rPr>
                <w:rFonts w:ascii="Arial" w:hAnsi="Arial" w:eastAsia="Arial" w:cs="Arial"/>
                <w:sz w:val="20"/>
                <w:szCs w:val="20"/>
                <w:rtl w:val="0"/>
              </w:rPr>
              <w:t xml:space="preserve">(up to November 2025)</w:t>
            </w:r>
          </w:p>
        </w:tc>
      </w:tr>
      <w:tr xmlns:wp14="http://schemas.microsoft.com/office/word/2010/wordml" w14:paraId="7432435B"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B" wp14:textId="77777777">
            <w:pPr>
              <w:jc w:val="center"/>
              <w:rPr>
                <w:rFonts w:ascii="Arial" w:hAnsi="Arial" w:eastAsia="Arial" w:cs="Arial"/>
                <w:sz w:val="20"/>
                <w:szCs w:val="20"/>
              </w:rPr>
            </w:pPr>
            <w:r>
              <w:rPr>
                <w:rFonts w:ascii="Arial" w:hAnsi="Arial" w:eastAsia="Arial" w:cs="Arial"/>
                <w:sz w:val="20"/>
                <w:szCs w:val="20"/>
                <w:rtl w:val="0"/>
              </w:rPr>
              <w:t xml:space="preserve">Patrick Tyburn</w:t>
            </w:r>
          </w:p>
          <w:p w:rsidRDefault="00000000" w14:paraId="0000038C"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Member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D" wp14:textId="77777777">
            <w:pPr>
              <w:jc w:val="center"/>
              <w:rPr>
                <w:rFonts w:ascii="Arial" w:hAnsi="Arial" w:eastAsia="Arial" w:cs="Arial"/>
                <w:sz w:val="18"/>
                <w:szCs w:val="18"/>
              </w:rPr>
            </w:pPr>
            <w:r>
              <w:rPr>
                <w:rFonts w:ascii="Arial" w:hAnsi="Arial" w:eastAsia="Arial" w:cs="Arial"/>
                <w:sz w:val="18"/>
                <w:szCs w:val="18"/>
                <w:rtl w:val="0"/>
              </w:rPr>
              <w:t xml:space="preserve">STIS, </w:t>
            </w:r>
          </w:p>
          <w:p w:rsidRDefault="00000000" w14:paraId="0000038E" wp14:textId="77777777">
            <w:pPr>
              <w:jc w:val="center"/>
              <w:rPr>
                <w:rFonts w:ascii="Arial" w:hAnsi="Arial" w:eastAsia="Arial" w:cs="Arial"/>
                <w:color w:val="222222"/>
                <w:sz w:val="16"/>
                <w:szCs w:val="16"/>
              </w:rPr>
            </w:pPr>
            <w:r>
              <w:rPr>
                <w:rFonts w:ascii="Arial" w:hAnsi="Arial" w:eastAsia="Arial" w:cs="Arial"/>
                <w:sz w:val="18"/>
                <w:szCs w:val="18"/>
                <w:rtl w:val="0"/>
              </w:rPr>
              <w:t xml:space="preserve">Saint Barthélemy</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8F"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patrick.tyburn@sdis972.fr</w:t>
            </w:r>
          </w:p>
        </w:tc>
      </w:tr>
      <w:tr xmlns:wp14="http://schemas.microsoft.com/office/word/2010/wordml" w14:paraId="571B7E3E" wp14:textId="77777777">
        <w:trPr>
          <w:cantSplit w:val="0"/>
          <w:trHeight w:val="689.9414062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0" wp14:textId="77777777">
            <w:pPr>
              <w:jc w:val="center"/>
              <w:rPr>
                <w:rFonts w:ascii="Arial" w:hAnsi="Arial" w:eastAsia="Arial" w:cs="Arial"/>
                <w:sz w:val="20"/>
                <w:szCs w:val="20"/>
              </w:rPr>
            </w:pPr>
            <w:r>
              <w:rPr>
                <w:rFonts w:ascii="Arial" w:hAnsi="Arial" w:eastAsia="Arial" w:cs="Arial"/>
                <w:sz w:val="20"/>
                <w:szCs w:val="20"/>
                <w:rtl w:val="0"/>
              </w:rPr>
              <w:t xml:space="preserve">José A. Tojil Jimenez</w:t>
            </w:r>
          </w:p>
          <w:p w:rsidRDefault="00000000" w14:paraId="00000391"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Member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2" wp14:textId="77777777">
            <w:pPr>
              <w:jc w:val="center"/>
              <w:rPr>
                <w:rFonts w:ascii="Arial" w:hAnsi="Arial" w:eastAsia="Arial" w:cs="Arial"/>
                <w:color w:val="222222"/>
                <w:sz w:val="18"/>
                <w:szCs w:val="18"/>
                <w:u w:val="single"/>
              </w:rPr>
            </w:pPr>
            <w:r>
              <w:rPr>
                <w:rFonts w:ascii="Arial" w:hAnsi="Arial" w:eastAsia="Arial" w:cs="Arial"/>
                <w:sz w:val="18"/>
                <w:szCs w:val="18"/>
                <w:rtl w:val="0"/>
              </w:rPr>
              <w:t xml:space="preserve">INSIVUMEH</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3"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jatojil@insivumeh.gob.gt</w:t>
            </w:r>
          </w:p>
        </w:tc>
      </w:tr>
      <w:tr xmlns:wp14="http://schemas.microsoft.com/office/word/2010/wordml" w14:paraId="09C702CA" wp14:textId="77777777">
        <w:trPr>
          <w:cantSplit w:val="0"/>
          <w:trHeight w:val="600"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4" wp14:textId="77777777">
            <w:pPr>
              <w:jc w:val="center"/>
              <w:rPr>
                <w:rFonts w:ascii="Arial" w:hAnsi="Arial" w:eastAsia="Arial" w:cs="Arial"/>
                <w:sz w:val="20"/>
                <w:szCs w:val="20"/>
              </w:rPr>
            </w:pPr>
            <w:r>
              <w:rPr>
                <w:rFonts w:ascii="Arial" w:hAnsi="Arial" w:eastAsia="Arial" w:cs="Arial"/>
                <w:sz w:val="20"/>
                <w:szCs w:val="20"/>
                <w:rtl w:val="0"/>
              </w:rPr>
              <w:t xml:space="preserve">Kaza Hippolyte</w:t>
            </w:r>
          </w:p>
          <w:p w:rsidRDefault="00000000" w14:paraId="00000395"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Member,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6" wp14:textId="77777777">
            <w:pPr>
              <w:jc w:val="center"/>
              <w:rPr>
                <w:rFonts w:ascii="Arial" w:hAnsi="Arial" w:eastAsia="Arial" w:cs="Arial"/>
                <w:color w:val="222222"/>
                <w:sz w:val="18"/>
                <w:szCs w:val="18"/>
                <w:u w:val="single"/>
              </w:rPr>
            </w:pPr>
            <w:r>
              <w:rPr>
                <w:rFonts w:ascii="Arial" w:hAnsi="Arial" w:eastAsia="Arial" w:cs="Arial"/>
                <w:sz w:val="18"/>
                <w:szCs w:val="18"/>
                <w:rtl w:val="0"/>
              </w:rPr>
              <w:t xml:space="preserve">STLFS, Saint Lucia</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7" wp14:textId="77777777">
            <w:pPr>
              <w:jc w:val="center"/>
              <w:rPr>
                <w:rFonts w:ascii="Arial" w:hAnsi="Arial" w:eastAsia="Arial" w:cs="Arial"/>
                <w:color w:val="222222"/>
                <w:sz w:val="20"/>
                <w:szCs w:val="20"/>
                <w:u w:val="single"/>
              </w:rPr>
            </w:pPr>
            <w:r>
              <w:rPr>
                <w:rFonts w:ascii="Arial" w:hAnsi="Arial" w:eastAsia="Arial" w:cs="Arial"/>
                <w:color w:val="1155cc"/>
                <w:sz w:val="20"/>
                <w:szCs w:val="20"/>
                <w:u w:val="single"/>
                <w:rtl w:val="0"/>
              </w:rPr>
              <w:t xml:space="preserve">kazagr81@hotmail.com</w:t>
            </w:r>
            <w:r>
              <w:rPr>
                <w:rtl w:val="0"/>
              </w:rPr>
            </w:r>
          </w:p>
        </w:tc>
      </w:tr>
      <w:tr xmlns:wp14="http://schemas.microsoft.com/office/word/2010/wordml" w14:paraId="47882D5F" wp14:textId="77777777">
        <w:trPr>
          <w:cantSplit w:val="0"/>
          <w:trHeight w:val="600"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8" wp14:textId="77777777">
            <w:pPr>
              <w:jc w:val="center"/>
              <w:rPr>
                <w:rFonts w:ascii="Arial" w:hAnsi="Arial" w:eastAsia="Arial" w:cs="Arial"/>
                <w:sz w:val="20"/>
                <w:szCs w:val="20"/>
              </w:rPr>
            </w:pPr>
            <w:r>
              <w:rPr>
                <w:rFonts w:ascii="Arial" w:hAnsi="Arial" w:eastAsia="Arial" w:cs="Arial"/>
                <w:sz w:val="20"/>
                <w:szCs w:val="20"/>
                <w:rtl w:val="0"/>
              </w:rPr>
              <w:t xml:space="preserve">Lucius Lake </w:t>
            </w:r>
          </w:p>
          <w:p w:rsidRDefault="00000000" w14:paraId="00000399"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Member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A" wp14:textId="77777777">
            <w:pPr>
              <w:jc w:val="center"/>
              <w:rPr>
                <w:rFonts w:ascii="Arial" w:hAnsi="Arial" w:eastAsia="Arial" w:cs="Arial"/>
                <w:color w:val="222222"/>
                <w:sz w:val="18"/>
                <w:szCs w:val="18"/>
                <w:u w:val="single"/>
              </w:rPr>
            </w:pPr>
            <w:r>
              <w:rPr>
                <w:rFonts w:ascii="Arial" w:hAnsi="Arial" w:eastAsia="Arial" w:cs="Arial"/>
                <w:sz w:val="18"/>
                <w:szCs w:val="18"/>
                <w:rtl w:val="0"/>
              </w:rPr>
              <w:t xml:space="preserve">NEOC</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B"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lucius.yl@gmail.com </w:t>
            </w:r>
          </w:p>
        </w:tc>
      </w:tr>
      <w:tr xmlns:wp14="http://schemas.microsoft.com/office/word/2010/wordml" w14:paraId="06CF82E8" wp14:textId="77777777">
        <w:trPr>
          <w:cantSplit w:val="0"/>
          <w:trHeight w:val="64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C" wp14:textId="77777777">
            <w:pPr>
              <w:jc w:val="center"/>
              <w:rPr>
                <w:rFonts w:ascii="Arial" w:hAnsi="Arial" w:eastAsia="Arial" w:cs="Arial"/>
                <w:sz w:val="20"/>
                <w:szCs w:val="20"/>
              </w:rPr>
            </w:pPr>
            <w:r>
              <w:rPr>
                <w:rFonts w:ascii="Arial" w:hAnsi="Arial" w:eastAsia="Arial" w:cs="Arial"/>
                <w:sz w:val="20"/>
                <w:szCs w:val="20"/>
                <w:rtl w:val="0"/>
              </w:rPr>
              <w:t xml:space="preserve">Mabius Francis</w:t>
            </w:r>
          </w:p>
          <w:p w:rsidRDefault="00000000" w14:paraId="0000039D"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Member,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E" wp14:textId="77777777">
            <w:pPr>
              <w:jc w:val="center"/>
              <w:rPr>
                <w:rFonts w:ascii="Arial" w:hAnsi="Arial" w:eastAsia="Arial" w:cs="Arial"/>
                <w:color w:val="222222"/>
                <w:sz w:val="18"/>
                <w:szCs w:val="18"/>
                <w:u w:val="single"/>
              </w:rPr>
            </w:pPr>
            <w:r>
              <w:rPr>
                <w:rFonts w:ascii="Arial" w:hAnsi="Arial" w:eastAsia="Arial" w:cs="Arial"/>
                <w:sz w:val="18"/>
                <w:szCs w:val="18"/>
                <w:rtl w:val="0"/>
              </w:rPr>
              <w:t xml:space="preserve">STLFS, Saint Lucia</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9F" wp14:textId="77777777">
            <w:pPr>
              <w:jc w:val="center"/>
              <w:rPr>
                <w:rFonts w:ascii="Arial" w:hAnsi="Arial" w:eastAsia="Arial" w:cs="Arial"/>
                <w:color w:val="1155cc"/>
                <w:sz w:val="20"/>
                <w:szCs w:val="20"/>
                <w:u w:val="single"/>
              </w:rPr>
            </w:pPr>
            <w:r>
              <w:rPr>
                <w:rFonts w:ascii="Arial" w:hAnsi="Arial" w:eastAsia="Arial" w:cs="Arial"/>
                <w:color w:val="1155cc"/>
                <w:sz w:val="20"/>
                <w:szCs w:val="20"/>
                <w:u w:val="single"/>
                <w:rtl w:val="0"/>
              </w:rPr>
              <w:t xml:space="preserve">mabiusfrancis@me.com</w:t>
            </w:r>
          </w:p>
        </w:tc>
      </w:tr>
      <w:tr xmlns:wp14="http://schemas.microsoft.com/office/word/2010/wordml" w14:paraId="18289F24" wp14:textId="77777777">
        <w:trPr>
          <w:cantSplit w:val="0"/>
          <w:trHeight w:val="585" w:hRule="atLeast"/>
          <w:tblHeader w:val="0"/>
        </w:trPr>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A0" wp14:textId="77777777">
            <w:pPr>
              <w:jc w:val="center"/>
              <w:rPr>
                <w:rFonts w:ascii="Arial" w:hAnsi="Arial" w:eastAsia="Arial" w:cs="Arial"/>
                <w:sz w:val="20"/>
                <w:szCs w:val="20"/>
              </w:rPr>
            </w:pPr>
            <w:r>
              <w:rPr>
                <w:rFonts w:ascii="Arial" w:hAnsi="Arial" w:eastAsia="Arial" w:cs="Arial"/>
                <w:sz w:val="20"/>
                <w:szCs w:val="20"/>
                <w:rtl w:val="0"/>
              </w:rPr>
              <w:t xml:space="preserve">Malcom Job </w:t>
            </w:r>
          </w:p>
          <w:p w:rsidRDefault="00000000" w14:paraId="000003A1" wp14:textId="77777777">
            <w:pPr>
              <w:jc w:val="center"/>
              <w:rPr>
                <w:rFonts w:ascii="Arial" w:hAnsi="Arial" w:eastAsia="Arial" w:cs="Arial"/>
                <w:b w:val="1"/>
                <w:bCs w:val="1"/>
                <w:sz w:val="20"/>
                <w:szCs w:val="20"/>
              </w:rPr>
            </w:pPr>
            <w:r>
              <w:rPr>
                <w:rFonts w:ascii="Arial" w:hAnsi="Arial" w:eastAsia="Arial" w:cs="Arial"/>
                <w:b w:val="1"/>
                <w:bCs w:val="1"/>
                <w:sz w:val="20"/>
                <w:szCs w:val="20"/>
                <w:rtl w:val="0"/>
              </w:rPr>
              <w:t xml:space="preserve">CARIBE WAVE Task Team Member</w:t>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A2" wp14:textId="77777777">
            <w:pPr>
              <w:jc w:val="center"/>
              <w:rPr>
                <w:rFonts w:ascii="Arial" w:hAnsi="Arial" w:eastAsia="Arial" w:cs="Arial"/>
                <w:color w:val="222222"/>
                <w:sz w:val="18"/>
                <w:szCs w:val="18"/>
                <w:u w:val="single"/>
              </w:rPr>
            </w:pPr>
            <w:r>
              <w:rPr>
                <w:rFonts w:ascii="Arial" w:hAnsi="Arial" w:eastAsia="Arial" w:cs="Arial"/>
                <w:sz w:val="18"/>
                <w:szCs w:val="18"/>
                <w:rtl w:val="0"/>
              </w:rPr>
              <w:t xml:space="preserve">NEMO, Saint Lucia</w:t>
            </w:r>
            <w:r>
              <w:rPr>
                <w:rtl w:val="0"/>
              </w:rPr>
            </w:r>
          </w:p>
        </w:tc>
        <w:tc>
          <w:tcPr>
            <w:tcBorders>
              <w:top w:val="single" w:color="000000" w:sz="5" w:space="0"/>
              <w:left w:val="single" w:color="000000" w:sz="5" w:space="0"/>
              <w:bottom w:val="single" w:color="000000" w:sz="5" w:space="0"/>
              <w:right w:val="single" w:color="000000" w:sz="5" w:space="0"/>
            </w:tcBorders>
            <w:shd w:val="clear" w:fill="deebf6"/>
            <w:tcMar>
              <w:top w:w="0.0" w:type="dxa"/>
              <w:left w:w="0.0" w:type="dxa"/>
              <w:bottom w:w="0.0" w:type="dxa"/>
              <w:right w:w="0.0" w:type="dxa"/>
            </w:tcMar>
            <w:vAlign w:val="center"/>
          </w:tcPr>
          <w:p w:rsidRDefault="00000000" w14:paraId="000003A3" wp14:textId="77777777">
            <w:pPr>
              <w:jc w:val="center"/>
              <w:rPr>
                <w:rFonts w:ascii="Arial" w:hAnsi="Arial" w:eastAsia="Arial" w:cs="Arial"/>
                <w:sz w:val="20"/>
                <w:szCs w:val="20"/>
                <w:u w:val="single"/>
              </w:rPr>
            </w:pPr>
            <w:r>
              <w:rPr>
                <w:rFonts w:ascii="Arial" w:hAnsi="Arial" w:eastAsia="Arial" w:cs="Arial"/>
                <w:color w:val="1155cc"/>
                <w:sz w:val="20"/>
                <w:szCs w:val="20"/>
                <w:u w:val="single"/>
                <w:rtl w:val="0"/>
              </w:rPr>
              <w:t xml:space="preserve">job@nemo.gov.lc</w:t>
            </w:r>
            <w:r>
              <w:rPr>
                <w:rFonts w:ascii="Arial" w:hAnsi="Arial" w:eastAsia="Arial" w:cs="Arial"/>
                <w:sz w:val="20"/>
                <w:szCs w:val="20"/>
                <w:u w:val="single"/>
                <w:rtl w:val="0"/>
              </w:rPr>
              <w:t xml:space="preserve"> </w:t>
            </w:r>
          </w:p>
        </w:tc>
      </w:tr>
    </w:tbl>
    <w:p xmlns:wp14="http://schemas.microsoft.com/office/word/2010/wordml" w:rsidRDefault="00000000" w14:paraId="000003A4" wp14:textId="77777777">
      <w:pPr>
        <w:spacing w:before="120" w:after="240" w:lineRule="auto"/>
        <w:jc w:val="center"/>
        <w:rPr>
          <w:rFonts w:ascii="Arial" w:hAnsi="Arial" w:eastAsia="Arial" w:cs="Arial"/>
          <w:b w:val="1"/>
          <w:bCs w:val="1"/>
          <w:sz w:val="20"/>
          <w:szCs w:val="20"/>
          <w:u w:val="single"/>
        </w:rPr>
      </w:pPr>
      <w:r>
        <w:rPr>
          <w:rFonts w:ascii="Arial" w:hAnsi="Arial" w:eastAsia="Arial" w:cs="Arial"/>
          <w:b w:val="1"/>
          <w:bCs w:val="1"/>
          <w:sz w:val="20"/>
          <w:szCs w:val="20"/>
          <w:u w:val="single"/>
          <w:rtl w:val="0"/>
        </w:rPr>
        <w:t xml:space="preserve">Table 5.</w:t>
      </w:r>
      <w:r>
        <w:rPr>
          <w:rFonts w:ascii="Arial" w:hAnsi="Arial" w:eastAsia="Arial" w:cs="Arial"/>
          <w:b w:val="1"/>
          <w:bCs w:val="1"/>
          <w:sz w:val="20"/>
          <w:szCs w:val="20"/>
          <w:rtl w:val="0"/>
        </w:rPr>
        <w:t xml:space="preserve"> Members of the CARIBE WAVE 26 Task Team</w:t>
      </w:r>
      <w:r>
        <w:rPr>
          <w:rtl w:val="0"/>
        </w:rPr>
      </w:r>
    </w:p>
    <w:p xmlns:wp14="http://schemas.microsoft.com/office/word/2010/wordml" w:rsidRDefault="00000000" w14:paraId="000003A5" wp14:textId="77777777">
      <w:pPr>
        <w:spacing w:before="120" w:after="240" w:lineRule="auto"/>
        <w:jc w:val="center"/>
        <w:rPr>
          <w:rFonts w:ascii="Arial" w:hAnsi="Arial" w:eastAsia="Arial" w:cs="Arial"/>
          <w:sz w:val="20"/>
          <w:szCs w:val="20"/>
        </w:rPr>
      </w:pPr>
      <w:r>
        <w:rPr>
          <w:rtl w:val="0"/>
        </w:rPr>
      </w:r>
    </w:p>
    <w:p xmlns:wp14="http://schemas.microsoft.com/office/word/2010/wordml" w:rsidRDefault="00000000" w14:paraId="000003A6" wp14:textId="77777777">
      <w:pPr>
        <w:spacing w:before="120" w:after="240" w:lineRule="auto"/>
        <w:jc w:val="center"/>
        <w:rPr>
          <w:rFonts w:ascii="Arial" w:hAnsi="Arial" w:eastAsia="Arial" w:cs="Arial"/>
          <w:sz w:val="20"/>
          <w:szCs w:val="20"/>
        </w:rPr>
      </w:pPr>
      <w:r>
        <w:rPr>
          <w:rtl w:val="0"/>
        </w:rPr>
      </w:r>
    </w:p>
    <w:p xmlns:wp14="http://schemas.microsoft.com/office/word/2010/wordml" w:rsidRDefault="00000000" w14:paraId="000003A7" wp14:textId="77777777">
      <w:pPr>
        <w:spacing w:before="120" w:after="240" w:lineRule="auto"/>
        <w:jc w:val="center"/>
        <w:rPr>
          <w:rFonts w:ascii="Arial" w:hAnsi="Arial" w:eastAsia="Arial" w:cs="Arial"/>
          <w:sz w:val="20"/>
          <w:szCs w:val="20"/>
        </w:rPr>
      </w:pPr>
      <w:r>
        <w:rPr>
          <w:rtl w:val="0"/>
        </w:rPr>
      </w:r>
    </w:p>
    <w:p xmlns:wp14="http://schemas.microsoft.com/office/word/2010/wordml" w:rsidRDefault="00000000" w14:paraId="000003A8" wp14:textId="77777777">
      <w:pPr>
        <w:spacing w:before="120" w:after="240" w:lineRule="auto"/>
        <w:jc w:val="center"/>
        <w:rPr>
          <w:rFonts w:ascii="Arial" w:hAnsi="Arial" w:eastAsia="Arial" w:cs="Arial"/>
          <w:sz w:val="20"/>
          <w:szCs w:val="20"/>
        </w:rPr>
      </w:pPr>
      <w:r>
        <w:rPr>
          <w:rtl w:val="0"/>
        </w:rPr>
      </w:r>
    </w:p>
    <w:p xmlns:wp14="http://schemas.microsoft.com/office/word/2010/wordml" w:rsidRDefault="00000000" w14:paraId="000003A9" wp14:textId="77777777">
      <w:pPr>
        <w:pStyle w:val="Heading1"/>
        <w:widowControl w:val="1"/>
        <w:numPr>
          <w:ilvl w:val="0"/>
          <w:numId w:val="2"/>
        </w:numPr>
        <w:ind w:left="720" w:hanging="720"/>
        <w:rPr>
          <w:sz w:val="22"/>
          <w:szCs w:val="22"/>
        </w:rPr>
      </w:pPr>
      <w:bookmarkStart w:name="_heading=h.vx1227" w:colFirst="0" w:colLast="0" w:id="20"/>
      <w:bookmarkEnd w:id="20"/>
      <w:r>
        <w:rPr>
          <w:sz w:val="22"/>
          <w:szCs w:val="22"/>
          <w:rtl w:val="0"/>
        </w:rPr>
        <w:t xml:space="preserve">REFERENCES</w:t>
      </w:r>
    </w:p>
    <w:p xmlns:wp14="http://schemas.microsoft.com/office/word/2010/wordml" w:rsidRDefault="00000000" w14:paraId="000003AA" wp14:textId="77777777">
      <w:pPr>
        <w:ind w:left="0" w:firstLine="0"/>
        <w:jc w:val="both"/>
        <w:rPr>
          <w:rFonts w:ascii="Arial" w:hAnsi="Arial" w:eastAsia="Arial" w:cs="Arial"/>
          <w:sz w:val="22"/>
          <w:szCs w:val="22"/>
        </w:rPr>
      </w:pPr>
      <w:r>
        <w:rPr>
          <w:rtl w:val="0"/>
        </w:rPr>
      </w:r>
    </w:p>
    <w:p xmlns:wp14="http://schemas.microsoft.com/office/word/2010/wordml" w:rsidRDefault="00000000" w14:paraId="000003AB" wp14:textId="77777777">
      <w:pPr>
        <w:spacing w:after="120" w:lineRule="auto"/>
        <w:ind w:left="720" w:hanging="720"/>
        <w:rPr>
          <w:rFonts w:ascii="Arial" w:hAnsi="Arial" w:eastAsia="Arial" w:cs="Arial"/>
          <w:sz w:val="22"/>
          <w:szCs w:val="22"/>
        </w:rPr>
      </w:pPr>
      <w:r>
        <w:rPr>
          <w:rFonts w:ascii="Arial" w:hAnsi="Arial" w:eastAsia="Arial" w:cs="Arial"/>
          <w:sz w:val="22"/>
          <w:szCs w:val="22"/>
          <w:rtl w:val="0"/>
        </w:rPr>
        <w:t xml:space="preserve">National Centers for Environmental Information/World Data Service (NCEI/WDS). (2023). </w:t>
      </w:r>
      <w:r>
        <w:rPr>
          <w:rFonts w:ascii="Arial" w:hAnsi="Arial" w:eastAsia="Arial" w:cs="Arial"/>
          <w:i w:val="1"/>
          <w:iCs w:val="1"/>
          <w:sz w:val="22"/>
          <w:szCs w:val="22"/>
          <w:rtl w:val="0"/>
        </w:rPr>
        <w:t xml:space="preserve">Global Historical Tsunami Database National Centers for Environmental. </w:t>
      </w:r>
      <w:r>
        <w:rPr>
          <w:rFonts w:ascii="Arial" w:hAnsi="Arial" w:eastAsia="Arial" w:cs="Arial"/>
          <w:sz w:val="22"/>
          <w:szCs w:val="22"/>
          <w:rtl w:val="0"/>
        </w:rPr>
        <w:t xml:space="preserve">Information, Boulder, Colo., doi:10.7289/V5PN93H7. (Accessed April 2026)</w:t>
      </w:r>
    </w:p>
    <w:p xmlns:wp14="http://schemas.microsoft.com/office/word/2010/wordml" w:rsidRDefault="00000000" w14:paraId="000003AC" wp14:textId="77777777">
      <w:pPr>
        <w:spacing w:after="120" w:lineRule="auto"/>
        <w:ind w:left="720" w:hanging="720"/>
        <w:rPr>
          <w:rFonts w:ascii="Arial" w:hAnsi="Arial" w:eastAsia="Arial" w:cs="Arial"/>
          <w:sz w:val="22"/>
          <w:szCs w:val="22"/>
        </w:rPr>
        <w:sectPr>
          <w:headerReference w:type="default" r:id="rId54"/>
          <w:headerReference w:type="first" r:id="rId55"/>
          <w:headerReference w:type="even" r:id="rId56"/>
          <w:footerReference w:type="even" r:id="rId57"/>
          <w:type w:val="nextPage"/>
          <w:pgSz w:w="11907" w:h="16839" w:orient="portrait"/>
          <w:pgMar w:top="720" w:right="1440" w:bottom="720" w:left="1440" w:header="720" w:footer="720"/>
          <w:titlePg w:val="1"/>
          <w:cols w:num="1"/>
        </w:sectPr>
      </w:pPr>
      <w:r>
        <w:rPr>
          <w:rFonts w:ascii="Arial" w:hAnsi="Arial" w:eastAsia="Arial" w:cs="Arial"/>
          <w:sz w:val="22"/>
          <w:szCs w:val="22"/>
          <w:rtl w:val="0"/>
        </w:rPr>
        <w:t xml:space="preserve">von Hillebrandt-Andrade, Christa, 2013, Minimizing Caribbean Tsunami Risk: Science, Vol. 341, p. 966-968.</w:t>
      </w:r>
    </w:p>
    <w:p xmlns:wp14="http://schemas.microsoft.com/office/word/2010/wordml" w:rsidRDefault="00000000" w14:paraId="000003AD" wp14:textId="77777777">
      <w:pPr>
        <w:pStyle w:val="Heading1"/>
        <w:jc w:val="center"/>
        <w:rPr/>
      </w:pPr>
      <w:bookmarkStart w:name="_heading=h.4f1mdlm" w:colFirst="0" w:colLast="0" w:id="21"/>
      <w:bookmarkEnd w:id="21"/>
      <w:r>
        <w:rPr>
          <w:sz w:val="22"/>
          <w:szCs w:val="22"/>
          <w:rtl w:val="0"/>
        </w:rPr>
        <w:t xml:space="preserve">ANNEX I. List Of Acronyms</w:t>
      </w:r>
      <w:r>
        <w:rPr>
          <w:rtl w:val="0"/>
        </w:rPr>
      </w:r>
    </w:p>
    <w:tbl>
      <w:tblPr>
        <w:tblStyle w:val="Table9"/>
        <w:tblpPr w:leftFromText="180" w:rightFromText="180" w:topFromText="180" w:bottomFromText="180" w:vertAnchor="text" w:horzAnchor="text" w:tblpX="0" w:tblpY="0"/>
        <w:tblW w:w="9510.0" w:type="dxa"/>
        <w:jc w:val="left"/>
        <w:tblBorders>
          <w:top w:val="single" w:color="222222" w:sz="8" w:space="0"/>
          <w:left w:val="single" w:color="222222" w:sz="8" w:space="0"/>
          <w:bottom w:val="single" w:color="222222" w:sz="8" w:space="0"/>
          <w:right w:val="single" w:color="222222" w:sz="8" w:space="0"/>
          <w:insideH w:val="single" w:color="222222" w:sz="8" w:space="0"/>
          <w:insideV w:val="single" w:color="222222" w:sz="8" w:space="0"/>
        </w:tblBorders>
        <w:tblLayout w:type="fixed"/>
        <w:tblLook w:val="04A0"/>
      </w:tblPr>
      <w:tblGrid>
        <w:gridCol w:w="2730"/>
        <w:gridCol w:w="6780"/>
        <w:tblGridChange w:id="0">
          <w:tblGrid>
            <w:gridCol w:w="2730"/>
            <w:gridCol w:w="6780"/>
          </w:tblGrid>
        </w:tblGridChange>
      </w:tblGrid>
      <w:tr xmlns:wp14="http://schemas.microsoft.com/office/word/2010/wordml" w14:paraId="6AF7BF03" wp14:textId="77777777">
        <w:trPr>
          <w:cantSplit w:val="0"/>
          <w:trHeight w:val="257" w:hRule="atLeast"/>
          <w:tblHeader w:val="0"/>
        </w:trPr>
        <w:tc>
          <w:tcPr>
            <w:shd w:val="clear" w:fill="auto"/>
          </w:tcPr>
          <w:p w:rsidRDefault="00000000" w14:paraId="000003AE"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AWIPS</w:t>
            </w:r>
            <w:r>
              <w:rPr>
                <w:rtl w:val="0"/>
              </w:rPr>
            </w:r>
          </w:p>
        </w:tc>
        <w:tc>
          <w:tcPr>
            <w:shd w:val="clear" w:fill="auto"/>
          </w:tcPr>
          <w:p w:rsidRDefault="00000000" w14:paraId="000003AF" wp14:textId="77777777">
            <w:pPr>
              <w:spacing w:after="144" w:lineRule="auto"/>
              <w:rPr>
                <w:rFonts w:ascii="Arial" w:hAnsi="Arial" w:eastAsia="Arial" w:cs="Arial"/>
                <w:b w:val="0"/>
                <w:bCs w:val="0"/>
                <w:sz w:val="22"/>
                <w:szCs w:val="22"/>
              </w:rPr>
            </w:pPr>
            <w:r>
              <w:rPr>
                <w:rFonts w:ascii="Arial" w:hAnsi="Arial" w:eastAsia="Arial" w:cs="Arial"/>
                <w:b w:val="0"/>
                <w:bCs w:val="0"/>
                <w:color w:val="000000"/>
                <w:sz w:val="22"/>
                <w:szCs w:val="22"/>
                <w:rtl w:val="0"/>
              </w:rPr>
              <w:t xml:space="preserve">Advanced Weather Interactive Processing System </w:t>
            </w:r>
            <w:r>
              <w:rPr>
                <w:rtl w:val="0"/>
              </w:rPr>
            </w:r>
          </w:p>
        </w:tc>
      </w:tr>
      <w:tr xmlns:wp14="http://schemas.microsoft.com/office/word/2010/wordml" w14:paraId="3F595B08" wp14:textId="77777777">
        <w:trPr>
          <w:cantSplit w:val="0"/>
          <w:trHeight w:val="266" w:hRule="atLeast"/>
          <w:tblHeader w:val="0"/>
        </w:trPr>
        <w:tc>
          <w:tcPr>
            <w:shd w:val="clear" w:fill="auto"/>
          </w:tcPr>
          <w:p w:rsidRDefault="00000000" w14:paraId="000003B0"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CATAC</w:t>
            </w:r>
          </w:p>
        </w:tc>
        <w:tc>
          <w:tcPr>
            <w:shd w:val="clear" w:fill="auto"/>
          </w:tcPr>
          <w:p w:rsidRDefault="00000000" w14:paraId="000003B1"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Central American Tsunami Advisory Centre</w:t>
            </w:r>
          </w:p>
        </w:tc>
      </w:tr>
      <w:tr xmlns:wp14="http://schemas.microsoft.com/office/word/2010/wordml" w14:paraId="7D8F9484" wp14:textId="77777777">
        <w:trPr>
          <w:cantSplit w:val="0"/>
          <w:trHeight w:val="486.97851562500006" w:hRule="atLeast"/>
          <w:tblHeader w:val="0"/>
        </w:trPr>
        <w:tc>
          <w:tcPr>
            <w:shd w:val="clear" w:fill="auto"/>
          </w:tcPr>
          <w:p w:rsidRDefault="00000000" w14:paraId="000003B2"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EAS</w:t>
            </w:r>
            <w:r>
              <w:rPr>
                <w:rtl w:val="0"/>
              </w:rPr>
            </w:r>
          </w:p>
        </w:tc>
        <w:tc>
          <w:tcPr>
            <w:shd w:val="clear" w:fill="auto"/>
          </w:tcPr>
          <w:p w:rsidRDefault="00000000" w14:paraId="000003B3"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Emergency Alert System</w:t>
            </w:r>
            <w:r>
              <w:rPr>
                <w:rtl w:val="0"/>
              </w:rPr>
            </w:r>
          </w:p>
        </w:tc>
      </w:tr>
      <w:tr xmlns:wp14="http://schemas.microsoft.com/office/word/2010/wordml" w14:paraId="4E10D823" wp14:textId="77777777">
        <w:trPr>
          <w:cantSplit w:val="0"/>
          <w:trHeight w:val="266" w:hRule="atLeast"/>
          <w:tblHeader w:val="0"/>
        </w:trPr>
        <w:tc>
          <w:tcPr>
            <w:shd w:val="clear" w:fill="auto"/>
          </w:tcPr>
          <w:p w:rsidRDefault="00000000" w14:paraId="000003B4"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EMO</w:t>
            </w:r>
            <w:r>
              <w:rPr>
                <w:rtl w:val="0"/>
              </w:rPr>
            </w:r>
          </w:p>
        </w:tc>
        <w:tc>
          <w:tcPr>
            <w:shd w:val="clear" w:fill="auto"/>
          </w:tcPr>
          <w:p w:rsidRDefault="00000000" w14:paraId="000003B5"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Emergency Management Organization</w:t>
            </w:r>
            <w:r>
              <w:rPr>
                <w:rtl w:val="0"/>
              </w:rPr>
            </w:r>
          </w:p>
        </w:tc>
      </w:tr>
      <w:tr xmlns:wp14="http://schemas.microsoft.com/office/word/2010/wordml" w14:paraId="0BE6A577" wp14:textId="77777777">
        <w:trPr>
          <w:cantSplit w:val="0"/>
          <w:trHeight w:val="257" w:hRule="atLeast"/>
          <w:tblHeader w:val="0"/>
        </w:trPr>
        <w:tc>
          <w:tcPr>
            <w:shd w:val="clear" w:fill="auto"/>
          </w:tcPr>
          <w:p w:rsidRDefault="00000000" w14:paraId="000003B6"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EMWIN</w:t>
            </w:r>
            <w:r>
              <w:rPr>
                <w:rtl w:val="0"/>
              </w:rPr>
            </w:r>
          </w:p>
        </w:tc>
        <w:tc>
          <w:tcPr>
            <w:shd w:val="clear" w:fill="auto"/>
          </w:tcPr>
          <w:p w:rsidRDefault="00000000" w14:paraId="000003B7"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Emergency Management Weather Information Network</w:t>
            </w:r>
            <w:r>
              <w:rPr>
                <w:rtl w:val="0"/>
              </w:rPr>
            </w:r>
          </w:p>
        </w:tc>
      </w:tr>
      <w:tr xmlns:wp14="http://schemas.microsoft.com/office/word/2010/wordml" w14:paraId="5D953EB2" wp14:textId="77777777">
        <w:trPr>
          <w:cantSplit w:val="0"/>
          <w:trHeight w:val="266" w:hRule="atLeast"/>
          <w:tblHeader w:val="0"/>
        </w:trPr>
        <w:tc>
          <w:tcPr>
            <w:shd w:val="clear" w:fill="auto"/>
          </w:tcPr>
          <w:p w:rsidRDefault="00000000" w14:paraId="000003B8"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GNC-A</w:t>
            </w:r>
            <w:r>
              <w:rPr>
                <w:rtl w:val="0"/>
              </w:rPr>
            </w:r>
          </w:p>
        </w:tc>
        <w:tc>
          <w:tcPr>
            <w:shd w:val="clear" w:fill="auto"/>
          </w:tcPr>
          <w:p w:rsidRDefault="00000000" w14:paraId="000003B9"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GEONETCast Americas</w:t>
            </w:r>
            <w:r>
              <w:rPr>
                <w:rtl w:val="0"/>
              </w:rPr>
            </w:r>
          </w:p>
        </w:tc>
      </w:tr>
      <w:tr xmlns:wp14="http://schemas.microsoft.com/office/word/2010/wordml" w14:paraId="7E14D2B5" wp14:textId="77777777">
        <w:trPr>
          <w:cantSplit w:val="0"/>
          <w:trHeight w:val="306.978515625" w:hRule="atLeast"/>
          <w:tblHeader w:val="0"/>
        </w:trPr>
        <w:tc>
          <w:tcPr>
            <w:shd w:val="clear" w:fill="auto"/>
          </w:tcPr>
          <w:p w:rsidRDefault="00000000" w14:paraId="000003BA"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GTS</w:t>
            </w:r>
          </w:p>
        </w:tc>
        <w:tc>
          <w:tcPr>
            <w:shd w:val="clear" w:fill="auto"/>
          </w:tcPr>
          <w:p w:rsidRDefault="00000000" w14:paraId="000003BB"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Global Telecommunication System</w:t>
            </w:r>
          </w:p>
        </w:tc>
      </w:tr>
      <w:tr xmlns:wp14="http://schemas.microsoft.com/office/word/2010/wordml" w14:paraId="115CC248" wp14:textId="77777777">
        <w:trPr>
          <w:cantSplit w:val="0"/>
          <w:trHeight w:val="384" w:hRule="atLeast"/>
          <w:tblHeader w:val="0"/>
        </w:trPr>
        <w:tc>
          <w:tcPr>
            <w:shd w:val="clear" w:fill="auto"/>
          </w:tcPr>
          <w:p w:rsidRDefault="00000000" w14:paraId="000003BC"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ICG/CARIBE-EWS</w:t>
            </w:r>
            <w:r>
              <w:rPr>
                <w:rtl w:val="0"/>
              </w:rPr>
            </w:r>
          </w:p>
        </w:tc>
        <w:tc>
          <w:tcPr>
            <w:shd w:val="clear" w:fill="auto"/>
          </w:tcPr>
          <w:p w:rsidRDefault="00000000" w14:paraId="000003BD"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Intergovernmental Coordination Group for the Tsunamis and Other Coastal Hazards Warning System for the Caribbean and Adjacent Regions</w:t>
            </w:r>
            <w:r>
              <w:rPr>
                <w:rtl w:val="0"/>
              </w:rPr>
            </w:r>
          </w:p>
        </w:tc>
      </w:tr>
      <w:tr xmlns:wp14="http://schemas.microsoft.com/office/word/2010/wordml" w14:paraId="70D4FA29" wp14:textId="77777777">
        <w:trPr>
          <w:cantSplit w:val="0"/>
          <w:trHeight w:val="266" w:hRule="atLeast"/>
          <w:tblHeader w:val="0"/>
        </w:trPr>
        <w:tc>
          <w:tcPr>
            <w:shd w:val="clear" w:fill="auto"/>
          </w:tcPr>
          <w:p w:rsidRDefault="00000000" w14:paraId="000003BE"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INETER</w:t>
            </w:r>
            <w:r>
              <w:rPr>
                <w:rtl w:val="0"/>
              </w:rPr>
            </w:r>
          </w:p>
        </w:tc>
        <w:tc>
          <w:tcPr>
            <w:shd w:val="clear" w:fill="auto"/>
          </w:tcPr>
          <w:p w:rsidRDefault="00000000" w14:paraId="000003BF"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Instituto Nicaragüense de Estudios Territoriales</w:t>
            </w:r>
            <w:r>
              <w:rPr>
                <w:rtl w:val="0"/>
              </w:rPr>
            </w:r>
          </w:p>
        </w:tc>
      </w:tr>
      <w:tr xmlns:wp14="http://schemas.microsoft.com/office/word/2010/wordml" w14:paraId="46C41013" wp14:textId="77777777">
        <w:trPr>
          <w:cantSplit w:val="0"/>
          <w:trHeight w:val="396.97851562500006" w:hRule="atLeast"/>
          <w:tblHeader w:val="0"/>
        </w:trPr>
        <w:tc>
          <w:tcPr>
            <w:shd w:val="clear" w:fill="auto"/>
          </w:tcPr>
          <w:p w:rsidRDefault="00000000" w14:paraId="000003C0"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IOC</w:t>
            </w:r>
            <w:r>
              <w:rPr>
                <w:rtl w:val="0"/>
              </w:rPr>
            </w:r>
          </w:p>
        </w:tc>
        <w:tc>
          <w:tcPr>
            <w:shd w:val="clear" w:fill="auto"/>
          </w:tcPr>
          <w:p w:rsidRDefault="00000000" w14:paraId="000003C1"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Intergovernmental Oceanographic Commission of UNESCO</w:t>
            </w:r>
            <w:r>
              <w:rPr>
                <w:rtl w:val="0"/>
              </w:rPr>
            </w:r>
          </w:p>
        </w:tc>
      </w:tr>
      <w:tr xmlns:wp14="http://schemas.microsoft.com/office/word/2010/wordml" w14:paraId="2616A44F" wp14:textId="77777777">
        <w:trPr>
          <w:cantSplit w:val="0"/>
          <w:trHeight w:val="450" w:hRule="atLeast"/>
          <w:tblHeader w:val="0"/>
        </w:trPr>
        <w:tc>
          <w:tcPr>
            <w:shd w:val="clear" w:fill="auto"/>
          </w:tcPr>
          <w:p w:rsidRDefault="00000000" w14:paraId="000003C2"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ITIC-CAR</w:t>
            </w:r>
          </w:p>
        </w:tc>
        <w:tc>
          <w:tcPr>
            <w:shd w:val="clear" w:fill="auto"/>
          </w:tcPr>
          <w:p w:rsidRDefault="00000000" w14:paraId="000003C3"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International Tsunami Information Center Caribbean Office</w:t>
            </w:r>
          </w:p>
        </w:tc>
      </w:tr>
      <w:tr xmlns:wp14="http://schemas.microsoft.com/office/word/2010/wordml" w14:paraId="5A886A81" wp14:textId="77777777">
        <w:trPr>
          <w:cantSplit w:val="0"/>
          <w:trHeight w:val="165" w:hRule="atLeast"/>
          <w:tblHeader w:val="0"/>
        </w:trPr>
        <w:tc>
          <w:tcPr>
            <w:shd w:val="clear" w:fill="auto"/>
          </w:tcPr>
          <w:p w:rsidRDefault="00000000" w14:paraId="000003C4"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NCEI</w:t>
            </w:r>
            <w:r>
              <w:rPr>
                <w:rtl w:val="0"/>
              </w:rPr>
            </w:r>
          </w:p>
        </w:tc>
        <w:tc>
          <w:tcPr>
            <w:shd w:val="clear" w:fill="auto"/>
          </w:tcPr>
          <w:p w:rsidRDefault="00000000" w14:paraId="000003C5"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National Centers for Environmental Information</w:t>
            </w:r>
            <w:r>
              <w:rPr>
                <w:rtl w:val="0"/>
              </w:rPr>
            </w:r>
          </w:p>
        </w:tc>
      </w:tr>
      <w:tr xmlns:wp14="http://schemas.microsoft.com/office/word/2010/wordml" w14:paraId="76C73F10" wp14:textId="77777777">
        <w:trPr>
          <w:cantSplit w:val="0"/>
          <w:trHeight w:val="6.978515625000021" w:hRule="atLeast"/>
          <w:tblHeader w:val="0"/>
        </w:trPr>
        <w:tc>
          <w:tcPr>
            <w:shd w:val="clear" w:fill="auto"/>
          </w:tcPr>
          <w:p w:rsidRDefault="00000000" w14:paraId="000003C6"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NDMO</w:t>
            </w:r>
          </w:p>
        </w:tc>
        <w:tc>
          <w:tcPr>
            <w:shd w:val="clear" w:fill="auto"/>
          </w:tcPr>
          <w:p w:rsidRDefault="00000000" w14:paraId="000003C7"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National Disaster Management Office</w:t>
            </w:r>
          </w:p>
        </w:tc>
      </w:tr>
      <w:tr xmlns:wp14="http://schemas.microsoft.com/office/word/2010/wordml" w14:paraId="4CDC9736" wp14:textId="77777777">
        <w:trPr>
          <w:cantSplit w:val="0"/>
          <w:trHeight w:val="261.978515625" w:hRule="atLeast"/>
          <w:tblHeader w:val="0"/>
        </w:trPr>
        <w:tc>
          <w:tcPr>
            <w:shd w:val="clear" w:fill="auto"/>
          </w:tcPr>
          <w:p w:rsidRDefault="00000000" w14:paraId="000003C8"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NOAA</w:t>
            </w:r>
          </w:p>
        </w:tc>
        <w:tc>
          <w:tcPr>
            <w:shd w:val="clear" w:fill="auto"/>
          </w:tcPr>
          <w:p w:rsidRDefault="00000000" w14:paraId="000003C9"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National Oceanic and Atmospheric Administration</w:t>
            </w:r>
          </w:p>
        </w:tc>
      </w:tr>
      <w:tr xmlns:wp14="http://schemas.microsoft.com/office/word/2010/wordml" w14:paraId="522C6C6F" wp14:textId="77777777">
        <w:trPr>
          <w:cantSplit w:val="0"/>
          <w:tblHeader w:val="0"/>
        </w:trPr>
        <w:tc>
          <w:tcPr>
            <w:shd w:val="clear" w:fill="auto"/>
          </w:tcPr>
          <w:p w:rsidRDefault="00000000" w14:paraId="000003CA"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NTWC</w:t>
            </w:r>
            <w:r>
              <w:rPr>
                <w:rtl w:val="0"/>
              </w:rPr>
            </w:r>
          </w:p>
        </w:tc>
        <w:tc>
          <w:tcPr>
            <w:shd w:val="clear" w:fill="auto"/>
          </w:tcPr>
          <w:p w:rsidRDefault="00000000" w14:paraId="000003CB"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National Tsunami Warning Centre</w:t>
            </w:r>
            <w:r>
              <w:rPr>
                <w:rtl w:val="0"/>
              </w:rPr>
            </w:r>
          </w:p>
        </w:tc>
      </w:tr>
      <w:tr xmlns:wp14="http://schemas.microsoft.com/office/word/2010/wordml" w14:paraId="06D2C133" wp14:textId="77777777">
        <w:trPr>
          <w:cantSplit w:val="0"/>
          <w:trHeight w:val="266" w:hRule="atLeast"/>
          <w:tblHeader w:val="0"/>
        </w:trPr>
        <w:tc>
          <w:tcPr>
            <w:shd w:val="clear" w:fill="auto"/>
          </w:tcPr>
          <w:p w:rsidRDefault="00000000" w14:paraId="000003CC"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NWS</w:t>
            </w:r>
          </w:p>
        </w:tc>
        <w:tc>
          <w:tcPr>
            <w:shd w:val="clear" w:fill="auto"/>
          </w:tcPr>
          <w:p w:rsidRDefault="00000000" w14:paraId="000003CD" wp14:textId="77777777">
            <w:pPr>
              <w:rPr>
                <w:rFonts w:ascii="Arial" w:hAnsi="Arial" w:eastAsia="Arial" w:cs="Arial"/>
                <w:color w:val="000000"/>
                <w:sz w:val="22"/>
                <w:szCs w:val="22"/>
              </w:rPr>
            </w:pPr>
            <w:r>
              <w:rPr>
                <w:rFonts w:ascii="Arial" w:hAnsi="Arial" w:eastAsia="Arial" w:cs="Arial"/>
                <w:color w:val="000000"/>
                <w:sz w:val="22"/>
                <w:szCs w:val="22"/>
                <w:rtl w:val="0"/>
              </w:rPr>
              <w:t xml:space="preserve">National Weather Service</w:t>
            </w:r>
          </w:p>
        </w:tc>
      </w:tr>
      <w:tr xmlns:wp14="http://schemas.microsoft.com/office/word/2010/wordml" w14:paraId="51B1A5BF" wp14:textId="77777777">
        <w:trPr>
          <w:cantSplit w:val="0"/>
          <w:trHeight w:val="266" w:hRule="atLeast"/>
          <w:tblHeader w:val="0"/>
        </w:trPr>
        <w:tc>
          <w:tcPr>
            <w:shd w:val="clear" w:fill="auto"/>
          </w:tcPr>
          <w:p w:rsidRDefault="00000000" w14:paraId="000003CE"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NWWS</w:t>
            </w:r>
          </w:p>
        </w:tc>
        <w:tc>
          <w:tcPr>
            <w:shd w:val="clear" w:fill="auto"/>
          </w:tcPr>
          <w:p w:rsidRDefault="00000000" w14:paraId="000003CF" wp14:textId="77777777">
            <w:pPr>
              <w:rPr>
                <w:rFonts w:ascii="Arial" w:hAnsi="Arial" w:eastAsia="Arial" w:cs="Arial"/>
                <w:color w:val="000000"/>
                <w:sz w:val="22"/>
                <w:szCs w:val="22"/>
              </w:rPr>
            </w:pPr>
            <w:r>
              <w:rPr>
                <w:rFonts w:ascii="Arial" w:hAnsi="Arial" w:eastAsia="Arial" w:cs="Arial"/>
                <w:color w:val="000000"/>
                <w:sz w:val="22"/>
                <w:szCs w:val="22"/>
                <w:rtl w:val="0"/>
              </w:rPr>
              <w:t xml:space="preserve">NOAA Weather Wire Service</w:t>
            </w:r>
          </w:p>
        </w:tc>
      </w:tr>
      <w:tr xmlns:wp14="http://schemas.microsoft.com/office/word/2010/wordml" w14:paraId="76472E1E" wp14:textId="77777777">
        <w:trPr>
          <w:cantSplit w:val="0"/>
          <w:trHeight w:val="257" w:hRule="atLeast"/>
          <w:tblHeader w:val="0"/>
        </w:trPr>
        <w:tc>
          <w:tcPr>
            <w:shd w:val="clear" w:fill="auto"/>
          </w:tcPr>
          <w:p w:rsidRDefault="00000000" w14:paraId="000003D0"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PTWC</w:t>
            </w:r>
            <w:r>
              <w:rPr>
                <w:rtl w:val="0"/>
              </w:rPr>
            </w:r>
          </w:p>
        </w:tc>
        <w:tc>
          <w:tcPr>
            <w:shd w:val="clear" w:fill="auto"/>
          </w:tcPr>
          <w:p w:rsidRDefault="00000000" w14:paraId="000003D1"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Pacific Tsunami Warning Center</w:t>
            </w:r>
            <w:r>
              <w:rPr>
                <w:rtl w:val="0"/>
              </w:rPr>
            </w:r>
          </w:p>
        </w:tc>
      </w:tr>
      <w:tr xmlns:wp14="http://schemas.microsoft.com/office/word/2010/wordml" w14:paraId="47C17C58" wp14:textId="77777777">
        <w:trPr>
          <w:cantSplit w:val="0"/>
          <w:trHeight w:val="266" w:hRule="atLeast"/>
          <w:tblHeader w:val="0"/>
        </w:trPr>
        <w:tc>
          <w:tcPr>
            <w:shd w:val="clear" w:fill="auto"/>
          </w:tcPr>
          <w:p w:rsidRDefault="00000000" w14:paraId="000003D2"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RIFT</w:t>
            </w:r>
            <w:r>
              <w:rPr>
                <w:rtl w:val="0"/>
              </w:rPr>
            </w:r>
          </w:p>
        </w:tc>
        <w:tc>
          <w:tcPr>
            <w:shd w:val="clear" w:fill="auto"/>
          </w:tcPr>
          <w:p w:rsidRDefault="00000000" w14:paraId="000003D3"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Rapid Inundation and Forecasting of Tsunamis</w:t>
            </w:r>
            <w:r>
              <w:rPr>
                <w:rtl w:val="0"/>
              </w:rPr>
            </w:r>
          </w:p>
        </w:tc>
      </w:tr>
      <w:tr xmlns:wp14="http://schemas.microsoft.com/office/word/2010/wordml" w14:paraId="0C880D8F" wp14:textId="77777777">
        <w:trPr>
          <w:cantSplit w:val="0"/>
          <w:trHeight w:val="257" w:hRule="atLeast"/>
          <w:tblHeader w:val="0"/>
        </w:trPr>
        <w:tc>
          <w:tcPr>
            <w:shd w:val="clear" w:fill="auto"/>
          </w:tcPr>
          <w:p w:rsidRDefault="00000000" w14:paraId="000003D4"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TWFP</w:t>
            </w:r>
            <w:r>
              <w:rPr>
                <w:rtl w:val="0"/>
              </w:rPr>
            </w:r>
          </w:p>
        </w:tc>
        <w:tc>
          <w:tcPr>
            <w:shd w:val="clear" w:fill="auto"/>
          </w:tcPr>
          <w:p w:rsidRDefault="00000000" w14:paraId="000003D5"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Tsunami Warning Focal Points</w:t>
            </w:r>
            <w:r>
              <w:rPr>
                <w:rtl w:val="0"/>
              </w:rPr>
            </w:r>
          </w:p>
        </w:tc>
      </w:tr>
      <w:tr xmlns:wp14="http://schemas.microsoft.com/office/word/2010/wordml" w14:paraId="4A3DBD51" wp14:textId="77777777">
        <w:trPr>
          <w:cantSplit w:val="0"/>
          <w:trHeight w:val="266" w:hRule="atLeast"/>
          <w:tblHeader w:val="0"/>
        </w:trPr>
        <w:tc>
          <w:tcPr>
            <w:shd w:val="clear" w:fill="auto"/>
          </w:tcPr>
          <w:p w:rsidRDefault="00000000" w14:paraId="000003D6"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UNESCO</w:t>
            </w:r>
            <w:r>
              <w:rPr>
                <w:rtl w:val="0"/>
              </w:rPr>
            </w:r>
          </w:p>
        </w:tc>
        <w:tc>
          <w:tcPr>
            <w:shd w:val="clear" w:fill="auto"/>
          </w:tcPr>
          <w:p w:rsidRDefault="00000000" w14:paraId="000003D7" wp14:textId="77777777">
            <w:pPr>
              <w:spacing w:after="144" w:lineRule="auto"/>
              <w:rPr>
                <w:rFonts w:ascii="Arial" w:hAnsi="Arial" w:eastAsia="Arial" w:cs="Arial"/>
                <w:sz w:val="22"/>
                <w:szCs w:val="22"/>
              </w:rPr>
            </w:pPr>
            <w:r>
              <w:rPr>
                <w:rFonts w:ascii="Arial" w:hAnsi="Arial" w:eastAsia="Arial" w:cs="Arial"/>
                <w:color w:val="000000"/>
                <w:sz w:val="22"/>
                <w:szCs w:val="22"/>
                <w:rtl w:val="0"/>
              </w:rPr>
              <w:t xml:space="preserve">United National Educational, Scientific, and Cultural Organization</w:t>
            </w:r>
            <w:r>
              <w:rPr>
                <w:rtl w:val="0"/>
              </w:rPr>
            </w:r>
          </w:p>
        </w:tc>
      </w:tr>
      <w:tr xmlns:wp14="http://schemas.microsoft.com/office/word/2010/wordml" w14:paraId="753C9018" wp14:textId="77777777">
        <w:trPr>
          <w:cantSplit w:val="0"/>
          <w:trHeight w:val="381.97851562500006" w:hRule="atLeast"/>
          <w:tblHeader w:val="0"/>
        </w:trPr>
        <w:tc>
          <w:tcPr>
            <w:shd w:val="clear" w:fill="auto"/>
          </w:tcPr>
          <w:p w:rsidRDefault="00000000" w14:paraId="000003D8"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WMO</w:t>
            </w:r>
          </w:p>
        </w:tc>
        <w:tc>
          <w:tcPr>
            <w:shd w:val="clear" w:fill="auto"/>
          </w:tcPr>
          <w:p w:rsidRDefault="00000000" w14:paraId="000003D9"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World Meteorological Organization</w:t>
            </w:r>
          </w:p>
        </w:tc>
      </w:tr>
      <w:tr xmlns:wp14="http://schemas.microsoft.com/office/word/2010/wordml" w14:paraId="068EEC02" wp14:textId="77777777">
        <w:trPr>
          <w:cantSplit w:val="0"/>
          <w:trHeight w:val="257" w:hRule="atLeast"/>
          <w:tblHeader w:val="0"/>
        </w:trPr>
        <w:tc>
          <w:tcPr>
            <w:shd w:val="clear" w:fill="auto"/>
          </w:tcPr>
          <w:p w:rsidRDefault="00000000" w14:paraId="000003DA"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WIS</w:t>
            </w:r>
          </w:p>
        </w:tc>
        <w:tc>
          <w:tcPr>
            <w:shd w:val="clear" w:fill="auto"/>
          </w:tcPr>
          <w:p w:rsidRDefault="00000000" w14:paraId="000003DB" wp14:textId="77777777">
            <w:pPr>
              <w:spacing w:after="144" w:lineRule="auto"/>
              <w:rPr>
                <w:rFonts w:ascii="Arial" w:hAnsi="Arial" w:eastAsia="Arial" w:cs="Arial"/>
                <w:color w:val="000000"/>
                <w:sz w:val="22"/>
                <w:szCs w:val="22"/>
              </w:rPr>
            </w:pPr>
            <w:r>
              <w:rPr>
                <w:rFonts w:ascii="Arial" w:hAnsi="Arial" w:eastAsia="Arial" w:cs="Arial"/>
                <w:color w:val="000000"/>
                <w:sz w:val="22"/>
                <w:szCs w:val="22"/>
                <w:rtl w:val="0"/>
              </w:rPr>
              <w:t xml:space="preserve">WMO Information System</w:t>
            </w:r>
          </w:p>
        </w:tc>
      </w:tr>
    </w:tbl>
    <w:p xmlns:wp14="http://schemas.microsoft.com/office/word/2010/wordml" w:rsidRDefault="00000000" w14:paraId="000003DC" wp14:textId="77777777">
      <w:pPr>
        <w:spacing w:before="120" w:after="120" w:lineRule="auto"/>
        <w:rPr>
          <w:rFonts w:ascii="Arial" w:hAnsi="Arial" w:eastAsia="Arial" w:cs="Arial"/>
          <w:highlight w:val="yellow"/>
        </w:rPr>
      </w:pPr>
      <w:r>
        <w:rPr>
          <w:rtl w:val="0"/>
        </w:rPr>
      </w:r>
    </w:p>
    <w:sectPr>
      <w:headerReference w:type="default" r:id="rId58"/>
      <w:headerReference w:type="first" r:id="rId59"/>
      <w:headerReference w:type="even" r:id="rId60"/>
      <w:type w:val="nextPage"/>
      <w:pgSz w:w="11907" w:h="16839" w:orient="portrait"/>
      <w:pgMar w:top="720" w:right="1440" w:bottom="720" w:left="1440" w:header="720" w:footer="720"/>
      <w:titlePg w:val="1"/>
      <w:cols w:num="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Georgia"/>
  <w:font w:name="Calibri"/>
  <w:font w:name="Times New Roman"/>
  <w:font w:name="Noto Sans Symbols">
    <w:embedRegular w:fontKey="{00000000-0000-0000-0000-000000000000}" w:subsetted="0" r:id="rId1"/>
    <w:embedBold w:fontKey="{00000000-0000-0000-0000-000000000000}" w:subsetted="0" r:id="rId2"/>
  </w:font>
</w:fonts>
</file>

<file path=word/footer1.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D"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ftr>
</file>

<file path=word/footer2.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E"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ftr>
</file>

<file path=word/footer3.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F"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ftr>
</file>

<file path=word/footer4.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400"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jc w:val="center"/>
      <w:rPr>
        <w:color w:val="000000"/>
      </w:rPr>
    </w:pPr>
    <w:r>
      <w:rPr>
        <w:rtl w:val="0"/>
      </w:rPr>
    </w:r>
  </w:p>
  <w:p xmlns:wp14="http://schemas.microsoft.com/office/word/2010/wordml" w:rsidRDefault="00000000" w14:paraId="00000401"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ftr>
</file>

<file path=word/footer5.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402" wp14:textId="77777777">
    <w:pPr>
      <w:spacing w:line="360" w:lineRule="auto"/>
      <w:jc w:val="both"/>
      <w:rPr>
        <w:rFonts w:ascii="Arial" w:hAnsi="Arial" w:eastAsia="Arial" w:cs="Arial"/>
        <w:sz w:val="20"/>
        <w:szCs w:val="20"/>
      </w:rPr>
    </w:pPr>
    <w:r>
      <w:rPr>
        <w:rtl w:val="0"/>
      </w:rPr>
    </w:r>
  </w:p>
</w:ftr>
</file>

<file path=word/footer6.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403" wp14:textId="77777777">
    <w:pPr>
      <w:tabs>
        <w:tab w:val="center" w:leader="none" w:pos="4680"/>
        <w:tab w:val="right" w:leader="none" w:pos="9360"/>
      </w:tabs>
      <w:jc w:val="both"/>
      <w:rPr>
        <w:rFonts w:ascii="Arial" w:hAnsi="Arial" w:eastAsia="Arial" w:cs="Arial"/>
        <w:sz w:val="18"/>
        <w:szCs w:val="18"/>
      </w:rPr>
    </w:pPr>
    <w:r>
      <w:rPr>
        <w:rFonts w:ascii="Arial" w:hAnsi="Arial" w:eastAsia="Arial" w:cs="Arial"/>
        <w:sz w:val="18"/>
        <w:szCs w:val="18"/>
        <w:rtl w:val="0"/>
      </w:rPr>
      <w:t xml:space="preserve">Participating countries: Antigua and Barbuda, Aruba, Bahamas, Barbados, Belize, Colombia, Costa Rica, Cuba, Curacao, Dominica, Dominican Republic, France (Guadeloupe, Martinique, Saint Martin, Saint Barthelemy), Grenada, Guatemala, Guyana, Haiti, Honduras, Jamaica, Mexico, Netherlands (Bonaire, Saba, Sint Eustatius), Nicaragua, Panama, Saint Kitts and Nevis, Saint Lucia, Saint Vincent and the Grenadines, Sint Maarten, Trinidad and Tobago, Turks and Caicos, United Kingdom (Anguilla, Bermuda, British Virgin Islands, Cayman Islands, Montserrat), United States (Puerto Rico, U.S. Virgin Islands), and Venezuela.</w:t>
    </w:r>
  </w:p>
  <w:p xmlns:wp14="http://schemas.microsoft.com/office/word/2010/wordml" w:rsidRDefault="00000000" w14:paraId="00000404"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sz w:val="18"/>
        <w:szCs w:val="18"/>
      </w:rPr>
    </w:pPr>
    <w:r>
      <w:rPr>
        <w:rtl w:val="0"/>
      </w:rPr>
    </w:r>
  </w:p>
</w:ftr>
</file>

<file path=word/footer7.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405"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rPr>
    </w:pPr>
    <w:r>
      <w:rPr>
        <w:rtl w:val="0"/>
      </w:rPr>
    </w:r>
  </w:p>
</w:ftr>
</file>

<file path=word/footnotes.xml><?xml version="1.0" encoding="utf-8"?>
<w:footnote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footnote w:id="0">
    <w:p xmlns:wp14="http://schemas.microsoft.com/office/word/2010/wordml" w:rsidRDefault="00000000" w14:paraId="000003DD" wp14:textId="77777777">
      <w:pPr>
        <w:widowControl w:val="1"/>
        <w:pBdr>
          <w:top w:val="nil" w:sz="0" w:space="0"/>
          <w:left w:val="nil" w:sz="0" w:space="0"/>
          <w:bottom w:val="nil" w:sz="0" w:space="0"/>
          <w:right w:val="nil" w:sz="0" w:space="0"/>
          <w:between w:val="nil" w:sz="0" w:space="0"/>
        </w:pBdr>
        <w:jc w:val="both"/>
        <w:rPr>
          <w:color w:val="000000"/>
          <w:sz w:val="14"/>
          <w:szCs w:val="14"/>
        </w:rPr>
      </w:pPr>
      <w:r>
        <w:rPr>
          <w:rStyle w:val="FootnoteReference"/>
          <w:vertAlign w:val="superscript"/>
        </w:rPr>
        <w:footnoteRef/>
      </w:r>
      <w:r>
        <w:rPr>
          <w:rFonts w:ascii="Noto Sans Symbols" w:hAnsi="Noto Sans Symbols" w:eastAsia="Noto Sans Symbols" w:cs="Noto Sans Symbols"/>
          <w:color w:val="000000"/>
          <w:sz w:val="20"/>
          <w:szCs w:val="20"/>
          <w:vertAlign w:val="superscript"/>
          <w:rtl w:val="0"/>
        </w:rPr>
        <w:t xml:space="preserve">*</w:t>
      </w:r>
      <w:r>
        <w:rPr>
          <w:rFonts w:ascii="Arial" w:hAnsi="Arial" w:eastAsia="Arial" w:cs="Arial"/>
          <w:color w:val="000000"/>
          <w:sz w:val="20"/>
          <w:szCs w:val="20"/>
          <w:rtl w:val="0"/>
        </w:rPr>
        <w:t xml:space="preserve">  </w:t>
      </w:r>
      <w:r>
        <w:rPr>
          <w:rFonts w:ascii="Arial" w:hAnsi="Arial" w:eastAsia="Arial" w:cs="Arial"/>
          <w:color w:val="000000"/>
          <w:sz w:val="18"/>
          <w:szCs w:val="18"/>
          <w:rtl w:val="0"/>
        </w:rPr>
        <w:t xml:space="preserve">Countries answering the post-exercise survey: </w:t>
      </w:r>
      <w:r>
        <w:rPr>
          <w:rFonts w:ascii="Arial" w:hAnsi="Arial" w:eastAsia="Arial" w:cs="Arial"/>
          <w:sz w:val="18"/>
          <w:szCs w:val="18"/>
          <w:rtl w:val="0"/>
        </w:rPr>
        <w:t xml:space="preserve">Antigua and Barbuda, Aruba, Bahamas, Barbados, Belize, Colombia, Costa Rica, Curaçao, Dominica, Dominican Republic, France (Guadeloupe, Martinique, Saint Martin, Saint Barthelemy), Grenada, Guatemala, Guyana, Haiti, Honduras, Jamaica, Mexico, Netherlands (Bonaire, Saba, Sint Eustatius), Nicaragua, Panama, Saint Kitts and Nevis, Saint Lucia, Saint Vincent and the Grenadines, Trinidad and Tobago, United Kingdom (Anguilla, Bermuda, British Virgin Islands, Cayman Islands), United States (Puerto Rico, U.S. Virgin Islands), and Venezuela.</w:t>
      </w:r>
      <w:r>
        <w:rPr>
          <w:rtl w:val="0"/>
        </w:rPr>
      </w:r>
    </w:p>
  </w:footnote>
</w:footnotes>
</file>

<file path=word/header1.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DE"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pict w14:anchorId="3B20058B">
        <v:shape id="PowerPlusWaterMarkObject9"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10.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C"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jc w:val="right"/>
      <w:rPr>
        <w:rFonts w:ascii="Arial" w:hAnsi="Arial" w:eastAsia="Arial" w:cs="Arial"/>
        <w:color w:val="000000"/>
        <w:sz w:val="20"/>
        <w:szCs w:val="20"/>
      </w:rPr>
    </w:pPr>
    <w:r>
      <w:rPr/>
      <w:pict w14:anchorId="37F4B398">
        <v:shape id="PowerPlusWaterMarkObject10"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rtl w:val="0"/>
      </w:rPr>
      <w:t xml:space="preserve">IOC Technical Series, 151(2)</w:t>
    </w:r>
  </w:p>
  <w:p xmlns:wp14="http://schemas.microsoft.com/office/word/2010/wordml" w:rsidRDefault="00000000" w14:paraId="000003ED"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hdr>
</file>

<file path=word/header11.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E"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rFonts w:ascii="Arial" w:hAnsi="Arial" w:eastAsia="Arial" w:cs="Arial"/>
        <w:color w:val="000000"/>
        <w:sz w:val="20"/>
        <w:szCs w:val="20"/>
        <w:highlight w:val="yellow"/>
      </w:rPr>
    </w:pPr>
    <w:r>
      <w:rPr/>
      <w:pict w14:anchorId="7DC2DA79">
        <v:shape id="PowerPlusWaterMarkObject12"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highlight w:val="yellow"/>
        <w:rtl w:val="0"/>
      </w:rPr>
      <w:t xml:space="preserve">IOC Technical Series, 151(2)</w:t>
    </w:r>
    <w:r>
      <w:rPr>
        <w:rFonts w:ascii="Arial" w:hAnsi="Arial" w:eastAsia="Arial" w:cs="Arial"/>
        <w:color w:val="000000"/>
        <w:sz w:val="20"/>
        <w:szCs w:val="20"/>
        <w:highlight w:val="yellow"/>
        <w:rtl w:val="0"/>
      </w:rPr>
      <w:br w:type="textWrapping"/>
    </w:r>
    <w:r>
      <w:rPr>
        <w:rFonts w:ascii="Arial" w:hAnsi="Arial" w:eastAsia="Arial" w:cs="Arial"/>
        <w:color w:val="000000"/>
        <w:sz w:val="20"/>
        <w:szCs w:val="20"/>
        <w:highlight w:val="yellow"/>
        <w:rtl w:val="0"/>
      </w:rPr>
      <w:t xml:space="preserve">page (i)</w:t>
    </w:r>
  </w:p>
  <w:p xmlns:wp14="http://schemas.microsoft.com/office/word/2010/wordml" w:rsidRDefault="00000000" w14:paraId="000003EF"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highlight w:val="yellow"/>
      </w:rPr>
    </w:pPr>
    <w:r>
      <w:rPr>
        <w:rtl w:val="0"/>
      </w:rPr>
    </w:r>
  </w:p>
</w:hdr>
</file>

<file path=word/header12.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0" wp14:textId="77777777">
    <w:pPr>
      <w:keepNext w:val="0"/>
      <w:keepLines w:val="0"/>
      <w:widowControl w:val="0"/>
      <w:pBdr>
        <w:top w:val="nil" w:sz="0" w:space="0"/>
        <w:left w:val="nil" w:sz="0" w:space="0"/>
        <w:bottom w:val="nil" w:sz="0" w:space="0"/>
        <w:right w:val="nil" w:sz="0" w:space="0"/>
        <w:between w:val="nil" w:sz="0" w:space="0"/>
      </w:pBdr>
      <w:shd w:val="clear" w:fill="auto"/>
      <w:tabs>
        <w:tab w:val="center" w:leader="none" w:pos="4680"/>
        <w:tab w:val="right" w:leader="none" w:pos="9360"/>
      </w:tabs>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ict w14:anchorId="64C66981">
        <v:shape id="PowerPlusWaterMarkObject11"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13.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1"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rFonts w:ascii="Arial" w:hAnsi="Arial" w:eastAsia="Arial" w:cs="Arial"/>
        <w:color w:val="000000"/>
        <w:sz w:val="20"/>
        <w:szCs w:val="20"/>
        <w:highlight w:val="yellow"/>
      </w:rPr>
    </w:pPr>
    <w:r>
      <w:rPr>
        <w:rFonts w:ascii="Arial" w:hAnsi="Arial" w:eastAsia="Arial" w:cs="Arial"/>
        <w:color w:val="000000"/>
        <w:sz w:val="20"/>
        <w:szCs w:val="20"/>
        <w:highlight w:val="yellow"/>
        <w:rtl w:val="0"/>
      </w:rPr>
      <w:t xml:space="preserve">IOC Technical Series, 151(2)</w:t>
    </w:r>
  </w:p>
  <w:p xmlns:wp14="http://schemas.microsoft.com/office/word/2010/wordml" w:rsidRDefault="00000000" w14:paraId="000003F2"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rFonts w:ascii="Arial" w:hAnsi="Arial" w:eastAsia="Arial" w:cs="Arial"/>
        <w:color w:val="000000"/>
        <w:sz w:val="20"/>
        <w:szCs w:val="20"/>
        <w:highlight w:val="yellow"/>
      </w:rPr>
    </w:pPr>
    <w:r>
      <w:rPr>
        <w:rFonts w:ascii="Arial" w:hAnsi="Arial" w:eastAsia="Arial" w:cs="Arial"/>
        <w:color w:val="000000"/>
        <w:sz w:val="20"/>
        <w:szCs w:val="20"/>
        <w:highlight w:val="yellow"/>
        <w:rtl w:val="0"/>
      </w:rPr>
      <w:t xml:space="preserve">page </w:t>
    </w:r>
    <w:r>
      <w:rPr>
        <w:rFonts w:ascii="Arial" w:hAnsi="Arial" w:eastAsia="Arial" w:cs="Arial"/>
        <w:color w:val="000000"/>
        <w:sz w:val="20"/>
        <w:szCs w:val="20"/>
        <w:highlight w:val="yellow"/>
      </w:rPr>
      <w:fldChar w:fldCharType="begin"/>
    </w:r>
    <w:r>
      <w:rPr>
        <w:rFonts w:ascii="Arial" w:hAnsi="Arial" w:eastAsia="Arial" w:cs="Arial"/>
        <w:color w:val="000000"/>
        <w:sz w:val="20"/>
        <w:szCs w:val="20"/>
        <w:highlight w:val="yellow"/>
      </w:rPr>
      <w:instrText xml:space="preserve">PAGE</w:instrText>
    </w:r>
    <w:r>
      <w:rPr>
        <w:rFonts w:ascii="Arial" w:hAnsi="Arial" w:eastAsia="Arial" w:cs="Arial"/>
        <w:color w:val="000000"/>
        <w:sz w:val="20"/>
        <w:szCs w:val="20"/>
        <w:highlight w:val="yellow"/>
      </w:rPr>
      <w:fldChar w:fldCharType="separate"/>
    </w:r>
    <w:r>
      <w:rPr>
        <w:rFonts w:ascii="Arial" w:hAnsi="Arial" w:eastAsia="Arial" w:cs="Arial"/>
        <w:color w:val="000000"/>
        <w:sz w:val="20"/>
        <w:szCs w:val="20"/>
        <w:highlight w:val="yellow"/>
      </w:rPr>
      <w:fldChar w:fldCharType="end"/>
    </w:r>
    <w:r>
      <w:rPr>
        <w:rtl w:val="0"/>
      </w:rPr>
    </w:r>
  </w:p>
  <w:p xmlns:wp14="http://schemas.microsoft.com/office/word/2010/wordml" w:rsidRDefault="00000000" w14:paraId="000003F3"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rFonts w:ascii="Arial" w:hAnsi="Arial" w:eastAsia="Arial" w:cs="Arial"/>
        <w:color w:val="000000"/>
        <w:sz w:val="20"/>
        <w:szCs w:val="20"/>
      </w:rPr>
    </w:pPr>
    <w:r>
      <w:rPr>
        <w:rFonts w:ascii="Arial" w:hAnsi="Arial" w:eastAsia="Arial" w:cs="Arial"/>
        <w:sz w:val="20"/>
        <w:szCs w:val="20"/>
      </w:rPr>
      <w:pict w14:anchorId="0D668052">
        <v:shape id="PowerPlusWaterMarkObject14" style="position:absolute;width:469.4546456692913pt;height:171.85653543307086pt;rotation:315;z-index:-503316481;mso-position-horizontal-relative:margin;mso-position-horizontal:absolute;margin-left:-294.112125984252pt;mso-position-vertical-relative:margin;mso-position-vertical:absolute;margin-top:6684.271023622046pt;" fillcolor="#c0c0c0" stroked="f" type="#_x0000_t136">
          <v:fill opacity="32768f" angle="0"/>
          <v:textpath style="font-family:&amp;quot;Times&amp;quot;;font-size:1pt;" fitshape="t" string="DRAFT"/>
        </v:shape>
      </w:pict>
    </w:r>
    <w:r>
      <w:rPr>
        <w:rtl w:val="0"/>
      </w:rPr>
    </w:r>
  </w:p>
</w:hdr>
</file>

<file path=word/header14.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4"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rFonts w:ascii="Arial" w:hAnsi="Arial" w:eastAsia="Arial" w:cs="Arial"/>
        <w:color w:val="000000"/>
        <w:sz w:val="20"/>
        <w:szCs w:val="20"/>
      </w:rPr>
    </w:pPr>
    <w:r>
      <w:rPr/>
      <w:pict w14:anchorId="41D97C00">
        <v:shape id="PowerPlusWaterMarkObject13"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highlight w:val="yellow"/>
        <w:rtl w:val="0"/>
      </w:rPr>
      <w:t xml:space="preserve">IOC Technical Series, 151(2)</w:t>
    </w:r>
    <w:r>
      <w:rPr>
        <w:rFonts w:ascii="Arial" w:hAnsi="Arial" w:eastAsia="Arial" w:cs="Arial"/>
        <w:color w:val="000000"/>
        <w:sz w:val="20"/>
        <w:szCs w:val="20"/>
        <w:rtl w:val="0"/>
      </w:rPr>
      <w:br w:type="textWrapping"/>
    </w:r>
  </w:p>
  <w:p xmlns:wp14="http://schemas.microsoft.com/office/word/2010/wordml" w:rsidRDefault="00000000" w14:paraId="000003F5"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rPr>
    </w:pPr>
    <w:r>
      <w:rPr>
        <w:rtl w:val="0"/>
      </w:rPr>
    </w:r>
  </w:p>
</w:hdr>
</file>

<file path=word/header15.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6"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highlight w:val="yellow"/>
      </w:rPr>
    </w:pPr>
    <w:r>
      <w:rPr/>
      <w:pict w14:anchorId="7F8055CE">
        <v:shape id="PowerPlusWaterMarkObject16"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highlight w:val="yellow"/>
        <w:rtl w:val="0"/>
      </w:rPr>
      <w:t xml:space="preserve">IOC Technical Series, 151(2)</w:t>
    </w:r>
  </w:p>
  <w:p xmlns:wp14="http://schemas.microsoft.com/office/word/2010/wordml" w:rsidRDefault="00000000" w14:paraId="000003F7"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highlight w:val="yellow"/>
      </w:rPr>
    </w:pPr>
    <w:r>
      <w:rPr>
        <w:rFonts w:ascii="Arial" w:hAnsi="Arial" w:eastAsia="Arial" w:cs="Arial"/>
        <w:color w:val="000000"/>
        <w:sz w:val="20"/>
        <w:szCs w:val="20"/>
        <w:highlight w:val="yellow"/>
        <w:rtl w:val="0"/>
      </w:rPr>
      <w:t xml:space="preserve">page </w:t>
    </w:r>
    <w:r>
      <w:rPr>
        <w:rFonts w:ascii="Arial" w:hAnsi="Arial" w:eastAsia="Arial" w:cs="Arial"/>
        <w:color w:val="000000"/>
        <w:sz w:val="20"/>
        <w:szCs w:val="20"/>
        <w:highlight w:val="yellow"/>
      </w:rPr>
      <w:fldChar w:fldCharType="begin"/>
    </w:r>
    <w:r>
      <w:rPr>
        <w:rFonts w:ascii="Arial" w:hAnsi="Arial" w:eastAsia="Arial" w:cs="Arial"/>
        <w:color w:val="000000"/>
        <w:sz w:val="20"/>
        <w:szCs w:val="20"/>
        <w:highlight w:val="yellow"/>
      </w:rPr>
      <w:instrText xml:space="preserve">PAGE</w:instrText>
    </w:r>
    <w:r>
      <w:rPr>
        <w:rFonts w:ascii="Arial" w:hAnsi="Arial" w:eastAsia="Arial" w:cs="Arial"/>
        <w:color w:val="000000"/>
        <w:sz w:val="20"/>
        <w:szCs w:val="20"/>
        <w:highlight w:val="yellow"/>
      </w:rPr>
      <w:fldChar w:fldCharType="separate"/>
    </w:r>
    <w:r>
      <w:rPr>
        <w:rFonts w:ascii="Arial" w:hAnsi="Arial" w:eastAsia="Arial" w:cs="Arial"/>
        <w:color w:val="000000"/>
        <w:sz w:val="20"/>
        <w:szCs w:val="20"/>
        <w:highlight w:val="yellow"/>
      </w:rPr>
      <w:fldChar w:fldCharType="end"/>
    </w:r>
    <w:r>
      <w:rPr>
        <w:rtl w:val="0"/>
      </w:rPr>
    </w:r>
  </w:p>
  <w:p xmlns:wp14="http://schemas.microsoft.com/office/word/2010/wordml" w:rsidRDefault="00000000" w14:paraId="000003F8"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rPr>
    </w:pPr>
    <w:r>
      <w:rPr>
        <w:rtl w:val="0"/>
      </w:rPr>
    </w:r>
  </w:p>
</w:hdr>
</file>

<file path=word/header16.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9" wp14:textId="77777777">
    <w:pPr>
      <w:keepNext w:val="0"/>
      <w:keepLines w:val="0"/>
      <w:widowControl w:val="0"/>
      <w:pBdr>
        <w:top w:val="nil" w:sz="0" w:space="0"/>
        <w:left w:val="nil" w:sz="0" w:space="0"/>
        <w:bottom w:val="nil" w:sz="0" w:space="0"/>
        <w:right w:val="nil" w:sz="0" w:space="0"/>
        <w:between w:val="nil" w:sz="0" w:space="0"/>
      </w:pBdr>
      <w:shd w:val="clear" w:fill="auto"/>
      <w:tabs>
        <w:tab w:val="center" w:leader="none" w:pos="4680"/>
        <w:tab w:val="right" w:leader="none" w:pos="9360"/>
      </w:tabs>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ict w14:anchorId="4ECE474B">
        <v:shape id="PowerPlusWaterMarkObject15"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17.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A"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rFonts w:ascii="Arial" w:hAnsi="Arial" w:eastAsia="Arial" w:cs="Arial"/>
        <w:color w:val="000000"/>
        <w:sz w:val="20"/>
        <w:szCs w:val="20"/>
        <w:highlight w:val="yellow"/>
      </w:rPr>
    </w:pPr>
    <w:r>
      <w:rPr/>
      <w:pict w14:anchorId="20FBECE5">
        <v:shape id="PowerPlusWaterMarkObject18"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highlight w:val="yellow"/>
        <w:rtl w:val="0"/>
      </w:rPr>
      <w:t xml:space="preserve">IOC Technical Series, 151(2)</w:t>
    </w:r>
  </w:p>
  <w:p xmlns:wp14="http://schemas.microsoft.com/office/word/2010/wordml" w:rsidRDefault="00000000" w14:paraId="000003FB"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ind w:left="6379" w:firstLine="0"/>
      <w:rPr>
        <w:color w:val="000000"/>
        <w:highlight w:val="yellow"/>
      </w:rPr>
    </w:pPr>
    <w:r>
      <w:rPr>
        <w:rFonts w:ascii="Arial" w:hAnsi="Arial" w:eastAsia="Arial" w:cs="Arial"/>
        <w:color w:val="000000"/>
        <w:sz w:val="20"/>
        <w:szCs w:val="20"/>
        <w:highlight w:val="yellow"/>
        <w:rtl w:val="0"/>
      </w:rPr>
      <w:t xml:space="preserve">Annex I</w:t>
    </w:r>
    <w:r>
      <w:rPr>
        <w:rFonts w:ascii="Arial" w:hAnsi="Arial" w:eastAsia="Arial" w:cs="Arial"/>
        <w:color w:val="000000"/>
        <w:sz w:val="20"/>
        <w:szCs w:val="20"/>
        <w:highlight w:val="yellow"/>
        <w:rtl w:val="0"/>
      </w:rPr>
      <w:br w:type="textWrapping"/>
    </w:r>
    <w:r>
      <w:rPr>
        <w:rtl w:val="0"/>
      </w:rPr>
    </w:r>
  </w:p>
</w:hdr>
</file>

<file path=word/header18.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FC" wp14:textId="77777777">
    <w:pPr>
      <w:keepNext w:val="0"/>
      <w:keepLines w:val="0"/>
      <w:widowControl w:val="0"/>
      <w:pBdr>
        <w:top w:val="nil" w:sz="0" w:space="0"/>
        <w:left w:val="nil" w:sz="0" w:space="0"/>
        <w:bottom w:val="nil" w:sz="0" w:space="0"/>
        <w:right w:val="nil" w:sz="0" w:space="0"/>
        <w:between w:val="nil" w:sz="0" w:space="0"/>
      </w:pBdr>
      <w:shd w:val="clear" w:fill="auto"/>
      <w:tabs>
        <w:tab w:val="center" w:leader="none" w:pos="4680"/>
        <w:tab w:val="right" w:leader="none" w:pos="9360"/>
      </w:tabs>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ict w14:anchorId="72136FF6">
        <v:shape id="PowerPlusWaterMarkObject17"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2.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DF"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jc w:val="right"/>
      <w:rPr>
        <w:rFonts w:ascii="Arial" w:hAnsi="Arial" w:eastAsia="Arial" w:cs="Arial"/>
        <w:color w:val="000000"/>
        <w:sz w:val="20"/>
        <w:szCs w:val="20"/>
      </w:rPr>
    </w:pPr>
    <w:r>
      <w:rPr/>
      <w:pict w14:anchorId="4CBE30C0">
        <v:shape id="PowerPlusWaterMarkObject7"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rtl w:val="0"/>
      </w:rPr>
      <w:t xml:space="preserve">IOC Technical Series, 133(1)</w:t>
    </w:r>
  </w:p>
  <w:p xmlns:wp14="http://schemas.microsoft.com/office/word/2010/wordml" w:rsidRDefault="00000000" w14:paraId="000003E0"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jc w:val="right"/>
      <w:rPr>
        <w:color w:val="000000"/>
      </w:rPr>
    </w:pPr>
    <w:r>
      <w:rPr>
        <w:rFonts w:ascii="Arial" w:hAnsi="Arial" w:eastAsia="Arial" w:cs="Arial"/>
        <w:color w:val="000000"/>
        <w:sz w:val="20"/>
        <w:szCs w:val="20"/>
        <w:rtl w:val="0"/>
      </w:rPr>
      <w:t xml:space="preserve">page (i)</w:t>
    </w:r>
    <w:r>
      <w:rPr>
        <w:rtl w:val="0"/>
      </w:rPr>
    </w:r>
  </w:p>
  <w:p xmlns:wp14="http://schemas.microsoft.com/office/word/2010/wordml" w:rsidRDefault="00000000" w14:paraId="000003E1"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hdr>
</file>

<file path=word/header3.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2"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highlight w:val="yellow"/>
      </w:rPr>
    </w:pPr>
    <w:r>
      <w:rPr/>
      <w:pict w14:anchorId="635E9732">
        <v:shape id="PowerPlusWaterMarkObject8"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highlight w:val="yellow"/>
        <w:rtl w:val="0"/>
      </w:rPr>
      <w:t xml:space="preserve">IOC Technical Series, 133(1)</w:t>
    </w:r>
  </w:p>
  <w:p xmlns:wp14="http://schemas.microsoft.com/office/word/2010/wordml" w:rsidRDefault="00000000" w14:paraId="000003E3"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Fonts w:ascii="Arial" w:hAnsi="Arial" w:eastAsia="Arial" w:cs="Arial"/>
        <w:color w:val="000000"/>
        <w:sz w:val="20"/>
        <w:szCs w:val="20"/>
        <w:rtl w:val="0"/>
      </w:rPr>
      <w:t xml:space="preserve">page </w:t>
    </w:r>
    <w:r>
      <w:rPr>
        <w:rFonts w:ascii="Arial" w:hAnsi="Arial" w:eastAsia="Arial" w:cs="Arial"/>
        <w:color w:val="000000"/>
        <w:sz w:val="20"/>
        <w:szCs w:val="20"/>
      </w:rPr>
      <w:fldChar w:fldCharType="begin"/>
    </w:r>
    <w:r>
      <w:rPr>
        <w:rFonts w:ascii="Arial" w:hAnsi="Arial" w:eastAsia="Arial" w:cs="Arial"/>
        <w:color w:val="000000"/>
        <w:sz w:val="20"/>
        <w:szCs w:val="20"/>
      </w:rPr>
      <w:instrText xml:space="preserve">PAGE</w:instrText>
    </w:r>
    <w:r>
      <w:rPr>
        <w:rFonts w:ascii="Arial" w:hAnsi="Arial" w:eastAsia="Arial" w:cs="Arial"/>
        <w:color w:val="000000"/>
        <w:sz w:val="20"/>
        <w:szCs w:val="20"/>
      </w:rPr>
      <w:fldChar w:fldCharType="separate"/>
    </w:r>
    <w:r>
      <w:rPr>
        <w:rFonts w:ascii="Arial" w:hAnsi="Arial" w:eastAsia="Arial" w:cs="Arial"/>
        <w:color w:val="000000"/>
        <w:sz w:val="20"/>
        <w:szCs w:val="20"/>
      </w:rPr>
      <w:fldChar w:fldCharType="end"/>
    </w:r>
    <w:r>
      <w:rPr>
        <w:rtl w:val="0"/>
      </w:rPr>
    </w:r>
  </w:p>
  <w:p xmlns:wp14="http://schemas.microsoft.com/office/word/2010/wordml" w:rsidRDefault="00000000" w14:paraId="000003E4"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hdr>
</file>

<file path=word/header4.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5"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jc w:val="right"/>
      <w:rPr>
        <w:rFonts w:ascii="Arial" w:hAnsi="Arial" w:eastAsia="Arial" w:cs="Arial"/>
        <w:color w:val="000000"/>
        <w:sz w:val="20"/>
        <w:szCs w:val="20"/>
        <w:highlight w:val="yellow"/>
      </w:rPr>
    </w:pPr>
    <w:r>
      <w:rPr/>
      <w:pict w14:anchorId="181EE050">
        <v:shape id="PowerPlusWaterMarkObject3"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Fonts w:ascii="Arial" w:hAnsi="Arial" w:eastAsia="Arial" w:cs="Arial"/>
        <w:color w:val="000000"/>
        <w:sz w:val="20"/>
        <w:szCs w:val="20"/>
        <w:highlight w:val="yellow"/>
        <w:rtl w:val="0"/>
      </w:rPr>
      <w:t xml:space="preserve">IOC Technical Series, 151(2)</w:t>
    </w:r>
  </w:p>
  <w:p xmlns:wp14="http://schemas.microsoft.com/office/word/2010/wordml" w:rsidRDefault="00000000" w14:paraId="000003E6"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rtl w:val="0"/>
      </w:rPr>
    </w:r>
  </w:p>
</w:hdr>
</file>

<file path=word/header5.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7" wp14:textId="77777777">
    <w:pPr>
      <w:keepNext w:val="0"/>
      <w:keepLines w:val="0"/>
      <w:widowControl w:val="0"/>
      <w:pBdr>
        <w:top w:val="nil" w:sz="0" w:space="0"/>
        <w:left w:val="nil" w:sz="0" w:space="0"/>
        <w:bottom w:val="nil" w:sz="0" w:space="0"/>
        <w:right w:val="nil" w:sz="0" w:space="0"/>
        <w:between w:val="nil" w:sz="0" w:space="0"/>
      </w:pBdr>
      <w:shd w:val="clear" w:fill="auto"/>
      <w:tabs>
        <w:tab w:val="center" w:leader="none" w:pos="4680"/>
        <w:tab w:val="right" w:leader="none" w:pos="9360"/>
      </w:tabs>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ict w14:anchorId="3D0BC6EC">
        <v:shape id="PowerPlusWaterMarkObject4"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6.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8"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color w:val="000000"/>
      </w:rPr>
    </w:pPr>
    <w:r>
      <w:rPr/>
      <w:pict w14:anchorId="78B39A24">
        <v:shape id="PowerPlusWaterMarkObject1"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7.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9" wp14:textId="77777777">
    <w:pPr>
      <w:keepNext w:val="0"/>
      <w:keepLines w:val="0"/>
      <w:widowControl w:val="0"/>
      <w:pBdr>
        <w:top w:val="nil" w:sz="0" w:space="0"/>
        <w:left w:val="nil" w:sz="0" w:space="0"/>
        <w:bottom w:val="nil" w:sz="0" w:space="0"/>
        <w:right w:val="nil" w:sz="0" w:space="0"/>
        <w:between w:val="nil" w:sz="0" w:space="0"/>
      </w:pBdr>
      <w:shd w:val="clear" w:fill="auto"/>
      <w:tabs>
        <w:tab w:val="center" w:leader="none" w:pos="4680"/>
        <w:tab w:val="right" w:leader="none" w:pos="9360"/>
      </w:tabs>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ict w14:anchorId="3AA7183E">
        <v:shape id="PowerPlusWaterMarkObject2"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8.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A" wp14:textId="77777777">
    <w:pPr>
      <w:widowControl w:val="0"/>
      <w:pBdr>
        <w:top w:val="nil" w:sz="0" w:space="0"/>
        <w:left w:val="nil" w:sz="0" w:space="0"/>
        <w:bottom w:val="nil" w:sz="0" w:space="0"/>
        <w:right w:val="nil" w:sz="0" w:space="0"/>
        <w:between w:val="nil" w:sz="0" w:space="0"/>
      </w:pBdr>
      <w:tabs>
        <w:tab w:val="center" w:leader="none" w:pos="4680"/>
        <w:tab w:val="right" w:leader="none" w:pos="9360"/>
      </w:tabs>
      <w:rPr>
        <w:rFonts w:ascii="Arial" w:hAnsi="Arial" w:eastAsia="Arial" w:cs="Arial"/>
        <w:color w:val="000000"/>
        <w:sz w:val="20"/>
        <w:szCs w:val="20"/>
      </w:rPr>
    </w:pPr>
    <w:r>
      <w:rPr/>
      <w:pict w14:anchorId="32FD467C">
        <v:shape id="PowerPlusWaterMarkObject5"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header9.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p xmlns:wp14="http://schemas.microsoft.com/office/word/2010/wordml" w:rsidRDefault="00000000" w14:paraId="000003EB" wp14:textId="77777777">
    <w:pPr>
      <w:keepNext w:val="0"/>
      <w:keepLines w:val="0"/>
      <w:widowControl w:val="0"/>
      <w:pBdr>
        <w:top w:val="nil" w:sz="0" w:space="0"/>
        <w:left w:val="nil" w:sz="0" w:space="0"/>
        <w:bottom w:val="nil" w:sz="0" w:space="0"/>
        <w:right w:val="nil" w:sz="0" w:space="0"/>
        <w:between w:val="nil" w:sz="0" w:space="0"/>
      </w:pBdr>
      <w:shd w:val="clear" w:fill="auto"/>
      <w:tabs>
        <w:tab w:val="center" w:leader="none" w:pos="4680"/>
        <w:tab w:val="right" w:leader="none" w:pos="9360"/>
      </w:tabs>
      <w:spacing w:before="0" w:after="0" w:line="240" w:lineRule="auto"/>
      <w:ind w:left="0" w:right="0" w:firstLine="0"/>
      <w:jc w:val="left"/>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Pr>
    <w:r>
      <w:rPr>
        <w:rFonts w:ascii="Times New Roman" w:hAnsi="Times New Roman" w:eastAsia="Times New Roman" w:cs="Times New Roman"/>
        <w:b w:val="0"/>
        <w:bCs w:val="0"/>
        <w:i w:val="0"/>
        <w:iCs w:val="0"/>
        <w:smallCaps w:val="0"/>
        <w:strike w:val="0"/>
        <w:color w:val="000000"/>
        <w:sz w:val="24"/>
        <w:szCs w:val="24"/>
        <w:u w:val="none"/>
        <w:shd w:val="clear" w:fill="auto"/>
        <w:vertAlign w:val="baseline"/>
      </w:rPr>
      <w:pict w14:anchorId="7E58585B">
        <v:shape id="PowerPlusWaterMarkObject6" style="position:absolute;width:469.4546456692913pt;height:171.85653543307086pt;rotation:315;z-index:-503316481;mso-position-horizontal-relative:margin;mso-position-horizontal:center;mso-position-vertical-relative:margin;mso-position-vertical:center;" fillcolor="#c0c0c0" stroked="f" type="#_x0000_t136">
          <v:fill opacity="32768f" angle="0"/>
          <v:textpath style="font-family:&amp;quot;Times&amp;quot;;font-size:1pt;" fitshape="t" string="DRAFT"/>
        </v:shape>
      </w:pict>
    </w:r>
    <w:r>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360" w:hanging="360"/>
      </w:pPr>
      <w:rPr>
        <w:rFonts w:ascii="Arial" w:hAnsi="Arial" w:eastAsia="Arial" w:cs="Arial"/>
        <w:b w:val="1"/>
        <w:bCs w:val="1"/>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nsid w:val="309bfa0e"/>
  </w:abstractNum>
  <w:abstractNum w:abstractNumId="2">
    <w:lvl w:ilvl="0">
      <w:start w:val="1"/>
      <w:numFmt w:val="decimal"/>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nsid w:val="6019b524"/>
  </w:abstractNum>
  <w:num w:numId="1">
    <w:abstractNumId w:val="1"/>
  </w:num>
  <w:num w:numId="2">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14 w15">
  <w:displayBackgroundShape w:val="1"/>
  <w:embedTrueTypeFonts w:val="1"/>
  <w:trackRevisions w:val="false"/>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14:docId w14:val="726A7A9E"/>
  <w15:docId w15:val="{6C52875C-7B9A-45BB-8D6A-DEE5A928B5A6}"/>
  <w:rsids>
    <w:rsidRoot w:val="357D08EB"/>
    <w:rsid w:val="357D08EB"/>
  </w:rsids>
</w:settings>
</file>

<file path=word/styles.xml><?xml version="1.0" encoding="utf-8"?>
<w:style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mc:Ignorable="wp14">
  <w:docDefaults>
    <w:rPrDefault>
      <w:rPr>
        <w:sz w:val="24"/>
        <w:szCs w:val="24"/>
        <w:lang w:val="en-US"/>
      </w:rPr>
    </w:rPrDefault>
    <w:pPrDefault>
      <w:pPr/>
    </w:pPrDefault>
  </w:docDefaults>
  <w:style w:type="table" w:styleId="TableNormal" w:default="1">
    <w:name w:val="Normal Table"/>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widowControl w:val="0"/>
      <w:spacing w:before="240" w:after="60" w:lineRule="auto"/>
    </w:pPr>
    <w:rPr>
      <w:rFonts w:ascii="Arial" w:hAnsi="Arial" w:eastAsia="Arial" w:cs="Arial"/>
      <w:b w:val="1"/>
      <w:bCs w:val="1"/>
      <w:sz w:val="32"/>
      <w:szCs w:val="32"/>
    </w:rPr>
  </w:style>
  <w:style w:type="paragraph" w:styleId="Heading2">
    <w:name w:val="heading 2"/>
    <w:basedOn w:val="Normal"/>
    <w:next w:val="Normal"/>
    <w:pPr>
      <w:keepNext w:val="1"/>
      <w:keepLines w:val="1"/>
      <w:widowControl w:val="0"/>
      <w:spacing w:before="240" w:after="60" w:lineRule="auto"/>
    </w:pPr>
    <w:rPr>
      <w:rFonts w:ascii="Arial" w:hAnsi="Arial" w:eastAsia="Arial" w:cs="Arial"/>
      <w:b w:val="1"/>
      <w:bCs w:val="1"/>
      <w:i w:val="1"/>
      <w:iCs w:val="1"/>
      <w:sz w:val="28"/>
      <w:szCs w:val="28"/>
    </w:rPr>
  </w:style>
  <w:style w:type="paragraph" w:styleId="Heading3">
    <w:name w:val="heading 3"/>
    <w:basedOn w:val="Normal"/>
    <w:next w:val="Normal"/>
    <w:pPr>
      <w:keepNext w:val="1"/>
      <w:keepLines w:val="1"/>
      <w:widowControl w:val="0"/>
      <w:spacing w:before="240" w:after="60" w:lineRule="auto"/>
    </w:pPr>
    <w:rPr>
      <w:rFonts w:ascii="Arial" w:hAnsi="Arial" w:eastAsia="Arial" w:cs="Arial"/>
      <w:b w:val="1"/>
      <w:bCs w:val="1"/>
      <w:sz w:val="26"/>
      <w:szCs w:val="26"/>
    </w:rPr>
  </w:style>
  <w:style w:type="paragraph" w:styleId="Heading4">
    <w:name w:val="heading 4"/>
    <w:basedOn w:val="Normal"/>
    <w:next w:val="Normal"/>
    <w:pPr>
      <w:keepNext w:val="1"/>
      <w:keepLines w:val="1"/>
      <w:widowControl w:val="0"/>
      <w:spacing w:before="240" w:after="60" w:lineRule="auto"/>
    </w:pPr>
    <w:rPr>
      <w:b w:val="1"/>
      <w:bCs w:val="1"/>
      <w:sz w:val="28"/>
      <w:szCs w:val="28"/>
    </w:rPr>
  </w:style>
  <w:style w:type="paragraph" w:styleId="Heading5">
    <w:name w:val="heading 5"/>
    <w:basedOn w:val="Normal"/>
    <w:next w:val="Normal"/>
    <w:pPr>
      <w:keepNext w:val="1"/>
      <w:keepLines w:val="1"/>
      <w:widowControl w:val="0"/>
      <w:spacing w:before="200" w:line="276" w:lineRule="auto"/>
    </w:pPr>
    <w:rPr>
      <w:rFonts w:ascii="Cambria" w:hAnsi="Cambria" w:eastAsia="Cambria" w:cs="Cambria"/>
      <w:color w:val="243f61"/>
      <w:sz w:val="22"/>
      <w:szCs w:val="22"/>
    </w:rPr>
  </w:style>
  <w:style w:type="paragraph" w:styleId="Heading6">
    <w:name w:val="heading 6"/>
    <w:basedOn w:val="Normal"/>
    <w:next w:val="Normal"/>
    <w:pPr>
      <w:keepNext w:val="1"/>
      <w:keepLines w:val="1"/>
      <w:widowControl w:val="0"/>
      <w:spacing w:before="240" w:after="60" w:lineRule="auto"/>
    </w:pPr>
    <w:rPr>
      <w:b w:val="1"/>
      <w:bCs w:val="1"/>
      <w:sz w:val="22"/>
      <w:szCs w:val="22"/>
    </w:rPr>
  </w:style>
  <w:style w:type="paragraph" w:styleId="Title">
    <w:name w:val="Title"/>
    <w:basedOn w:val="Normal"/>
    <w:next w:val="Normal"/>
    <w:pPr>
      <w:keepNext w:val="1"/>
      <w:keepLines w:val="1"/>
      <w:widowControl w:val="0"/>
      <w:spacing w:before="480" w:after="120" w:lineRule="auto"/>
    </w:pPr>
    <w:rPr>
      <w:b w:val="1"/>
      <w:bCs w:val="1"/>
      <w:sz w:val="72"/>
      <w:szCs w:val="72"/>
    </w:rPr>
  </w:style>
  <w:style w:type="paragraph" w:styleId="Normal" w:default="1">
    <w:name w:val="Normal0"/>
  </w:style>
  <w:style w:type="table" w:styleId="TableNormal" w:default="1">
    <w:name w:val="Normal Table0"/>
  </w:style>
  <w:style w:type="paragraph" w:styleId="Heading1">
    <w:name w:val="heading 10"/>
    <w:basedOn w:val="Normal"/>
    <w:next w:val="Normal"/>
    <w:pPr>
      <w:keepNext w:val="1"/>
      <w:keepLines w:val="1"/>
      <w:widowControl w:val="0"/>
      <w:spacing w:before="240" w:after="60" w:lineRule="auto"/>
    </w:pPr>
    <w:rPr>
      <w:rFonts w:ascii="Arial" w:hAnsi="Arial" w:eastAsia="Arial" w:cs="Arial"/>
      <w:b w:val="1"/>
      <w:sz w:val="32"/>
      <w:szCs w:val="32"/>
    </w:rPr>
  </w:style>
  <w:style w:type="paragraph" w:styleId="Heading2">
    <w:name w:val="heading 20"/>
    <w:basedOn w:val="Normal"/>
    <w:next w:val="Normal"/>
    <w:pPr>
      <w:keepNext w:val="1"/>
      <w:keepLines w:val="1"/>
      <w:widowControl w:val="0"/>
      <w:spacing w:before="240" w:after="60" w:lineRule="auto"/>
    </w:pPr>
    <w:rPr>
      <w:rFonts w:ascii="Arial" w:hAnsi="Arial" w:eastAsia="Arial" w:cs="Arial"/>
      <w:b w:val="1"/>
      <w:i w:val="1"/>
      <w:sz w:val="28"/>
      <w:szCs w:val="28"/>
    </w:rPr>
  </w:style>
  <w:style w:type="paragraph" w:styleId="Heading3">
    <w:name w:val="heading 30"/>
    <w:basedOn w:val="Normal"/>
    <w:next w:val="Normal"/>
    <w:pPr>
      <w:keepNext w:val="1"/>
      <w:keepLines w:val="1"/>
      <w:widowControl w:val="0"/>
      <w:spacing w:before="240" w:after="60" w:lineRule="auto"/>
    </w:pPr>
    <w:rPr>
      <w:rFonts w:ascii="Arial" w:hAnsi="Arial" w:eastAsia="Arial" w:cs="Arial"/>
      <w:b w:val="1"/>
      <w:sz w:val="26"/>
      <w:szCs w:val="26"/>
    </w:rPr>
  </w:style>
  <w:style w:type="paragraph" w:styleId="Heading4">
    <w:name w:val="heading 40"/>
    <w:basedOn w:val="Normal"/>
    <w:next w:val="Normal"/>
    <w:pPr>
      <w:keepNext w:val="1"/>
      <w:keepLines w:val="1"/>
      <w:widowControl w:val="0"/>
      <w:spacing w:before="240" w:after="60" w:lineRule="auto"/>
    </w:pPr>
    <w:rPr>
      <w:b w:val="1"/>
      <w:sz w:val="28"/>
      <w:szCs w:val="28"/>
    </w:rPr>
  </w:style>
  <w:style w:type="paragraph" w:styleId="Heading5">
    <w:name w:val="heading 50"/>
    <w:basedOn w:val="Normal"/>
    <w:next w:val="Normal"/>
    <w:pPr>
      <w:keepNext w:val="1"/>
      <w:keepLines w:val="1"/>
      <w:widowControl w:val="0"/>
      <w:spacing w:before="200" w:line="276" w:lineRule="auto"/>
    </w:pPr>
    <w:rPr>
      <w:rFonts w:ascii="Cambria" w:hAnsi="Cambria" w:eastAsia="Cambria" w:cs="Cambria"/>
      <w:color w:val="243f61"/>
      <w:sz w:val="22"/>
      <w:szCs w:val="22"/>
    </w:rPr>
  </w:style>
  <w:style w:type="paragraph" w:styleId="Heading6">
    <w:name w:val="heading 60"/>
    <w:basedOn w:val="Normal"/>
    <w:next w:val="Normal"/>
    <w:pPr>
      <w:keepNext w:val="1"/>
      <w:keepLines w:val="1"/>
      <w:widowControl w:val="0"/>
      <w:spacing w:before="240" w:after="60" w:lineRule="auto"/>
    </w:pPr>
    <w:rPr>
      <w:b w:val="1"/>
      <w:sz w:val="22"/>
      <w:szCs w:val="22"/>
    </w:rPr>
  </w:style>
  <w:style w:type="paragraph" w:styleId="Title">
    <w:name w:val="Title0"/>
    <w:basedOn w:val="Normal"/>
    <w:next w:val="Normal"/>
    <w:pPr>
      <w:keepNext w:val="1"/>
      <w:keepLines w:val="1"/>
      <w:widowControl w:val="0"/>
      <w:spacing w:before="480" w:after="120" w:lineRule="auto"/>
    </w:pPr>
    <w:rPr>
      <w:b w:val="1"/>
      <w:sz w:val="72"/>
      <w:szCs w:val="72"/>
    </w:rPr>
  </w:style>
  <w:style w:type="paragraph" w:styleId="Normal" w:default="1">
    <w:name w:val="Normal1"/>
  </w:style>
  <w:style w:type="table" w:styleId="TableNormal" w:default="1">
    <w:name w:val="Normal Table1"/>
  </w:style>
  <w:style w:type="paragraph" w:styleId="Heading1">
    <w:name w:val="heading 11"/>
    <w:basedOn w:val="Normal"/>
    <w:next w:val="Normal"/>
    <w:pPr>
      <w:keepNext w:val="1"/>
      <w:keepLines w:val="1"/>
      <w:widowControl w:val="0"/>
      <w:spacing w:before="240" w:after="60" w:lineRule="auto"/>
    </w:pPr>
    <w:rPr>
      <w:rFonts w:ascii="Arial" w:hAnsi="Arial" w:eastAsia="Arial" w:cs="Arial"/>
      <w:b w:val="1"/>
      <w:sz w:val="32"/>
      <w:szCs w:val="32"/>
    </w:rPr>
  </w:style>
  <w:style w:type="paragraph" w:styleId="Heading2">
    <w:name w:val="heading 21"/>
    <w:basedOn w:val="Normal"/>
    <w:next w:val="Normal"/>
    <w:pPr>
      <w:keepNext w:val="1"/>
      <w:keepLines w:val="1"/>
      <w:widowControl w:val="0"/>
      <w:spacing w:before="240" w:after="60" w:lineRule="auto"/>
    </w:pPr>
    <w:rPr>
      <w:rFonts w:ascii="Arial" w:hAnsi="Arial" w:eastAsia="Arial" w:cs="Arial"/>
      <w:b w:val="1"/>
      <w:i w:val="1"/>
      <w:sz w:val="28"/>
      <w:szCs w:val="28"/>
    </w:rPr>
  </w:style>
  <w:style w:type="paragraph" w:styleId="Heading3">
    <w:name w:val="heading 31"/>
    <w:basedOn w:val="Normal"/>
    <w:next w:val="Normal"/>
    <w:pPr>
      <w:keepNext w:val="1"/>
      <w:keepLines w:val="1"/>
      <w:widowControl w:val="0"/>
      <w:spacing w:before="240" w:after="60" w:lineRule="auto"/>
    </w:pPr>
    <w:rPr>
      <w:rFonts w:ascii="Arial" w:hAnsi="Arial" w:eastAsia="Arial" w:cs="Arial"/>
      <w:b w:val="1"/>
      <w:sz w:val="26"/>
      <w:szCs w:val="26"/>
    </w:rPr>
  </w:style>
  <w:style w:type="paragraph" w:styleId="Heading4">
    <w:name w:val="heading 41"/>
    <w:basedOn w:val="Normal"/>
    <w:next w:val="Normal"/>
    <w:pPr>
      <w:keepNext w:val="1"/>
      <w:keepLines w:val="1"/>
      <w:widowControl w:val="0"/>
      <w:spacing w:before="240" w:after="60" w:lineRule="auto"/>
    </w:pPr>
    <w:rPr>
      <w:b w:val="1"/>
      <w:sz w:val="28"/>
      <w:szCs w:val="28"/>
    </w:rPr>
  </w:style>
  <w:style w:type="paragraph" w:styleId="Heading5">
    <w:name w:val="heading 51"/>
    <w:basedOn w:val="Normal"/>
    <w:next w:val="Normal"/>
    <w:pPr>
      <w:keepNext w:val="1"/>
      <w:keepLines w:val="1"/>
      <w:widowControl w:val="0"/>
      <w:spacing w:before="200" w:line="276" w:lineRule="auto"/>
    </w:pPr>
    <w:rPr>
      <w:rFonts w:ascii="Cambria" w:hAnsi="Cambria" w:eastAsia="Cambria" w:cs="Cambria"/>
      <w:color w:val="243f61"/>
      <w:sz w:val="22"/>
      <w:szCs w:val="22"/>
    </w:rPr>
  </w:style>
  <w:style w:type="paragraph" w:styleId="Heading6">
    <w:name w:val="heading 61"/>
    <w:basedOn w:val="Normal"/>
    <w:next w:val="Normal"/>
    <w:pPr>
      <w:keepNext w:val="1"/>
      <w:keepLines w:val="1"/>
      <w:widowControl w:val="0"/>
      <w:spacing w:before="240" w:after="60" w:lineRule="auto"/>
    </w:pPr>
    <w:rPr>
      <w:b w:val="1"/>
      <w:sz w:val="22"/>
      <w:szCs w:val="22"/>
    </w:rPr>
  </w:style>
  <w:style w:type="paragraph" w:styleId="Title">
    <w:name w:val="Title1"/>
    <w:basedOn w:val="Normal"/>
    <w:next w:val="Normal"/>
    <w:pPr>
      <w:keepNext w:val="1"/>
      <w:keepLines w:val="1"/>
      <w:widowControl w:val="0"/>
      <w:spacing w:before="480" w:after="120" w:lineRule="auto"/>
    </w:pPr>
    <w:rPr>
      <w:b w:val="1"/>
      <w:sz w:val="72"/>
      <w:szCs w:val="72"/>
    </w:rPr>
  </w:style>
  <w:style w:type="paragraph" w:styleId="Normal" w:default="1">
    <w:name w:val="Normal2"/>
    <w:qFormat w:val="1"/>
    <w:rsid w:val="00590F5D"/>
  </w:style>
  <w:style w:type="paragraph" w:styleId="Heading1">
    <w:name w:val="heading 12"/>
    <w:basedOn w:val="Normal"/>
    <w:next w:val="Normal"/>
    <w:link w:val="Heading1Char"/>
    <w:qFormat w:val="1"/>
    <w:pPr>
      <w:keepNext w:val="1"/>
      <w:keepLines w:val="1"/>
      <w:widowControl w:val="0"/>
      <w:spacing w:before="240" w:after="60"/>
      <w:outlineLvl w:val="0"/>
    </w:pPr>
    <w:rPr>
      <w:rFonts w:ascii="Arial" w:hAnsi="Arial" w:eastAsia="Arial" w:cs="Arial"/>
      <w:b w:val="1"/>
      <w:sz w:val="32"/>
      <w:szCs w:val="32"/>
    </w:rPr>
  </w:style>
  <w:style w:type="paragraph" w:styleId="Heading2">
    <w:name w:val="heading 22"/>
    <w:basedOn w:val="Normal"/>
    <w:next w:val="Normal"/>
    <w:pPr>
      <w:keepNext w:val="1"/>
      <w:keepLines w:val="1"/>
      <w:widowControl w:val="0"/>
      <w:spacing w:before="240" w:after="60"/>
      <w:outlineLvl w:val="1"/>
    </w:pPr>
    <w:rPr>
      <w:rFonts w:ascii="Arial" w:hAnsi="Arial" w:eastAsia="Arial" w:cs="Arial"/>
      <w:b w:val="1"/>
      <w:i w:val="1"/>
      <w:sz w:val="28"/>
      <w:szCs w:val="28"/>
    </w:rPr>
  </w:style>
  <w:style w:type="paragraph" w:styleId="Heading3">
    <w:name w:val="heading 32"/>
    <w:basedOn w:val="Normal"/>
    <w:next w:val="Normal"/>
    <w:pPr>
      <w:keepNext w:val="1"/>
      <w:keepLines w:val="1"/>
      <w:widowControl w:val="0"/>
      <w:spacing w:before="240" w:after="60"/>
      <w:outlineLvl w:val="2"/>
    </w:pPr>
    <w:rPr>
      <w:rFonts w:ascii="Arial" w:hAnsi="Arial" w:eastAsia="Arial" w:cs="Arial"/>
      <w:b w:val="1"/>
      <w:sz w:val="26"/>
      <w:szCs w:val="26"/>
    </w:rPr>
  </w:style>
  <w:style w:type="paragraph" w:styleId="Heading4">
    <w:name w:val="heading 42"/>
    <w:basedOn w:val="Normal"/>
    <w:next w:val="Normal"/>
    <w:pPr>
      <w:keepNext w:val="1"/>
      <w:keepLines w:val="1"/>
      <w:widowControl w:val="0"/>
      <w:spacing w:before="240" w:after="60"/>
      <w:outlineLvl w:val="3"/>
    </w:pPr>
    <w:rPr>
      <w:b w:val="1"/>
      <w:sz w:val="28"/>
      <w:szCs w:val="28"/>
    </w:rPr>
  </w:style>
  <w:style w:type="paragraph" w:styleId="Heading5">
    <w:name w:val="heading 52"/>
    <w:basedOn w:val="Normal"/>
    <w:next w:val="Normal"/>
    <w:pPr>
      <w:keepNext w:val="1"/>
      <w:keepLines w:val="1"/>
      <w:widowControl w:val="0"/>
      <w:spacing w:before="200" w:line="276" w:lineRule="auto"/>
      <w:outlineLvl w:val="4"/>
    </w:pPr>
    <w:rPr>
      <w:rFonts w:ascii="Cambria" w:hAnsi="Cambria" w:eastAsia="Cambria" w:cs="Cambria"/>
      <w:color w:val="243f61"/>
      <w:sz w:val="22"/>
      <w:szCs w:val="22"/>
    </w:rPr>
  </w:style>
  <w:style w:type="paragraph" w:styleId="Heading6">
    <w:name w:val="heading 62"/>
    <w:basedOn w:val="Normal"/>
    <w:next w:val="Normal"/>
    <w:pPr>
      <w:keepNext w:val="1"/>
      <w:keepLines w:val="1"/>
      <w:widowControl w:val="0"/>
      <w:spacing w:before="240" w:after="60"/>
      <w:outlineLvl w:val="5"/>
    </w:pPr>
    <w:rPr>
      <w:b w:val="1"/>
      <w:sz w:val="22"/>
      <w:szCs w:val="22"/>
    </w:rPr>
  </w:style>
  <w:style w:type="character" w:styleId="DefaultParagraphFont" w:default="1">
    <w:name w:val="Default Paragraph Font"/>
    <w:uiPriority w:val="1"/>
    <w:semiHidden w:val="1"/>
    <w:unhideWhenUsed w:val="1"/>
  </w:style>
  <w:style w:type="table" w:styleId="TableNormal" w:default="1">
    <w:name w:val="Normal Table2"/>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2"/>
    <w:basedOn w:val="Normal"/>
    <w:next w:val="Normal"/>
    <w:pPr>
      <w:keepNext w:val="1"/>
      <w:keepLines w:val="1"/>
      <w:widowControl w:val="0"/>
      <w:spacing w:before="480" w:after="120"/>
    </w:pPr>
    <w:rPr>
      <w:b w:val="1"/>
      <w:sz w:val="72"/>
      <w:szCs w:val="72"/>
    </w:rPr>
  </w:style>
  <w:style w:type="paragraph" w:styleId="Subtitle">
    <w:name w:val="Subtitle"/>
    <w:basedOn w:val="Normal"/>
    <w:next w:val="Normal"/>
    <w:pPr>
      <w:keepNext w:val="1"/>
      <w:keepLines w:val="1"/>
      <w:widowControl w:val="0"/>
      <w:spacing w:before="360" w:after="80"/>
    </w:pPr>
    <w:rPr>
      <w:rFonts w:ascii="Georgia" w:hAnsi="Georgia" w:eastAsia="Georgia" w:cs="Georgia"/>
      <w:i w:val="1"/>
      <w:color w:val="666666"/>
      <w:sz w:val="48"/>
      <w:szCs w:val="48"/>
    </w:rPr>
  </w:style>
  <w:style w:type="table" w:styleId="5" w:customStyle="1">
    <w:name w:val="5"/>
    <w:basedOn w:val="TableNormal"/>
    <w:pPr>
      <w:contextualSpacing w:val="1"/>
    </w:pPr>
    <w:rPr>
      <w:color w:val="31849b"/>
    </w:rPr>
    <w:tblPr>
      <w:tblStyleRowBandSize w:val="1"/>
      <w:tblStyleColBandSize w:val="1"/>
      <w:tblCellMar>
        <w:left w:w="115.0" w:type="dxa"/>
        <w:right w:w="115.0" w:type="dxa"/>
      </w:tblCellMar>
    </w:tblPr>
  </w:style>
  <w:style w:type="table" w:styleId="4" w:customStyle="1">
    <w:name w:val="4"/>
    <w:basedOn w:val="TableNormal"/>
    <w:pPr>
      <w:contextualSpacing w:val="1"/>
    </w:pPr>
    <w:rPr>
      <w:color w:val="31849b"/>
    </w:rPr>
    <w:tblPr>
      <w:tblStyleRowBandSize w:val="1"/>
      <w:tblStyleColBandSize w:val="1"/>
      <w:tblCellMar>
        <w:left w:w="115.0" w:type="dxa"/>
        <w:right w:w="115.0" w:type="dxa"/>
      </w:tblCellMar>
    </w:tblPr>
  </w:style>
  <w:style w:type="table" w:styleId="3" w:customStyle="1">
    <w:name w:val="3"/>
    <w:basedOn w:val="TableNormal"/>
    <w:pPr>
      <w:contextualSpacing w:val="1"/>
    </w:pPr>
    <w:rPr>
      <w:color w:val="31849b"/>
    </w:rPr>
    <w:tblPr>
      <w:tblStyleRowBandSize w:val="1"/>
      <w:tblStyleColBandSize w:val="1"/>
      <w:tblCellMar>
        <w:left w:w="115.0" w:type="dxa"/>
        <w:right w:w="115.0" w:type="dxa"/>
      </w:tblCellMar>
    </w:tblPr>
  </w:style>
  <w:style w:type="table" w:styleId="2" w:customStyle="1">
    <w:name w:val="2"/>
    <w:basedOn w:val="TableNormal"/>
    <w:tblPr>
      <w:tblStyleRowBandSize w:val="1"/>
      <w:tblStyleColBandSize w:val="1"/>
      <w:tblCellMar>
        <w:top w:w="100.0" w:type="dxa"/>
        <w:left w:w="100.0" w:type="dxa"/>
        <w:bottom w:w="100.0" w:type="dxa"/>
        <w:right w:w="100.0" w:type="dxa"/>
      </w:tblCellMar>
    </w:tblPr>
  </w:style>
  <w:style w:type="table" w:styleId="1" w:customStyle="1">
    <w:name w:val="1"/>
    <w:basedOn w:val="TableNormal"/>
    <w:pPr>
      <w:contextualSpacing w:val="1"/>
    </w:pPr>
    <w:rPr>
      <w:color w:val="31849b"/>
    </w:rPr>
    <w:tblPr>
      <w:tblStyleRowBandSize w:val="1"/>
      <w:tblStyleColBandSize w:val="1"/>
      <w:tblCellMar>
        <w:left w:w="115.0" w:type="dxa"/>
        <w:right w:w="115.0" w:type="dxa"/>
      </w:tblCellMar>
    </w:tblPr>
    <w:tblStylePr w:type="firstRow">
      <w:pPr>
        <w:spacing w:before="0" w:after="0" w:line="240" w:lineRule="auto"/>
        <w:contextualSpacing w:val="1"/>
      </w:pPr>
      <w:rPr>
        <w:b w:val="1"/>
      </w:rPr>
      <w:tblPr/>
      <w:tcPr>
        <w:tcBorders>
          <w:top w:val="single" w:color="4bacc6" w:sz="8" w:space="0"/>
          <w:left w:val="nil" w:sz="0" w:space="0"/>
          <w:bottom w:val="single" w:color="4bacc6" w:sz="8" w:space="0"/>
          <w:right w:val="nil" w:sz="0" w:space="0"/>
          <w:insideH w:val="nil" w:sz="0" w:space="0"/>
          <w:insideV w:val="nil" w:sz="0" w:space="0"/>
        </w:tcBorders>
        <w:tcMar>
          <w:top w:w="0.0" w:type="dxa"/>
          <w:left w:w="115.0" w:type="dxa"/>
          <w:bottom w:w="0.0" w:type="dxa"/>
          <w:right w:w="115.0" w:type="dxa"/>
        </w:tcMar>
      </w:tcPr>
    </w:tblStylePr>
    <w:tblStylePr w:type="lastRow">
      <w:pPr>
        <w:spacing w:before="0" w:after="0" w:line="240" w:lineRule="auto"/>
        <w:contextualSpacing w:val="1"/>
      </w:pPr>
      <w:rPr>
        <w:b w:val="1"/>
      </w:rPr>
      <w:tblPr/>
      <w:tcPr>
        <w:tcBorders>
          <w:top w:val="single" w:color="4bacc6" w:sz="8" w:space="0"/>
          <w:left w:val="nil" w:sz="0" w:space="0"/>
          <w:bottom w:val="single" w:color="4bacc6" w:sz="8" w:space="0"/>
          <w:right w:val="nil" w:sz="0" w:space="0"/>
          <w:insideH w:val="nil" w:sz="0" w:space="0"/>
          <w:insideV w:val="nil" w:sz="0" w:space="0"/>
        </w:tcBorders>
        <w:tcMar>
          <w:top w:w="0.0" w:type="dxa"/>
          <w:left w:w="115.0" w:type="dxa"/>
          <w:bottom w:w="0.0" w:type="dxa"/>
          <w:right w:w="115.0" w:type="dxa"/>
        </w:tcMar>
      </w:tcPr>
    </w:tblStylePr>
    <w:tblStylePr w:type="firstCol">
      <w:pPr>
        <w:contextualSpacing w:val="1"/>
      </w:pPr>
      <w:rPr>
        <w:b w:val="1"/>
      </w:rPr>
      <w:tblPr/>
      <w:tcPr>
        <w:tcMar>
          <w:top w:w="0.0" w:type="dxa"/>
          <w:left w:w="115.0" w:type="dxa"/>
          <w:bottom w:w="0.0" w:type="dxa"/>
          <w:right w:w="115.0" w:type="dxa"/>
        </w:tcMar>
      </w:tcPr>
    </w:tblStylePr>
    <w:tblStylePr w:type="lastCol">
      <w:pPr>
        <w:contextualSpacing w:val="1"/>
      </w:pPr>
      <w:rPr>
        <w:b w:val="1"/>
      </w:rPr>
      <w:tblPr/>
      <w:tcPr>
        <w:tcMar>
          <w:top w:w="0.0" w:type="dxa"/>
          <w:left w:w="115.0" w:type="dxa"/>
          <w:bottom w:w="0.0" w:type="dxa"/>
          <w:right w:w="115.0" w:type="dxa"/>
        </w:tcMar>
      </w:tcPr>
    </w:tblStylePr>
    <w:tblStylePr w:type="band1Vert">
      <w:pPr>
        <w:contextualSpacing w:val="1"/>
      </w:pPr>
      <w:tblPr/>
      <w:tcPr>
        <w:tcBorders>
          <w:left w:val="nil" w:sz="0" w:space="0"/>
          <w:right w:val="nil" w:sz="0" w:space="0"/>
          <w:insideH w:val="nil" w:sz="0" w:space="0"/>
          <w:insideV w:val="nil" w:sz="0" w:space="0"/>
        </w:tcBorders>
        <w:shd w:val="clear" w:color="auto" w:fill="d2eaf0"/>
        <w:tcMar>
          <w:top w:w="0.0" w:type="dxa"/>
          <w:left w:w="115.0" w:type="dxa"/>
          <w:bottom w:w="0.0" w:type="dxa"/>
          <w:right w:w="115.0" w:type="dxa"/>
        </w:tcMar>
      </w:tcPr>
    </w:tblStylePr>
    <w:tblStylePr w:type="band1Horz">
      <w:pPr>
        <w:contextualSpacing w:val="1"/>
      </w:pPr>
      <w:tblPr/>
      <w:tcPr>
        <w:tcBorders>
          <w:left w:val="nil" w:sz="0" w:space="0"/>
          <w:right w:val="nil" w:sz="0" w:space="0"/>
          <w:insideH w:val="nil" w:sz="0" w:space="0"/>
          <w:insideV w:val="nil" w:sz="0" w:space="0"/>
        </w:tcBorders>
        <w:shd w:val="clear" w:color="auto" w:fill="d2eaf0"/>
        <w:tcMar>
          <w:top w:w="0.0" w:type="dxa"/>
          <w:left w:w="115.0" w:type="dxa"/>
          <w:bottom w:w="0.0" w:type="dxa"/>
          <w:right w:w="115.0" w:type="dxa"/>
        </w:tcMar>
      </w:tcPr>
    </w:tblStylePr>
  </w:style>
  <w:style w:type="paragraph" w:styleId="Header">
    <w:name w:val="header"/>
    <w:basedOn w:val="Normal"/>
    <w:link w:val="HeaderChar"/>
    <w:uiPriority w:val="99"/>
    <w:unhideWhenUsed w:val="1"/>
    <w:rsid w:val="00C7084C"/>
    <w:pPr>
      <w:widowControl w:val="0"/>
      <w:tabs>
        <w:tab w:val="center" w:pos="4680"/>
        <w:tab w:val="right" w:pos="9360"/>
      </w:tabs>
    </w:pPr>
  </w:style>
  <w:style w:type="character" w:styleId="HeaderChar" w:customStyle="1">
    <w:name w:val="Header Char"/>
    <w:basedOn w:val="DefaultParagraphFont"/>
    <w:link w:val="Header"/>
    <w:uiPriority w:val="99"/>
    <w:rsid w:val="00C7084C"/>
  </w:style>
  <w:style w:type="paragraph" w:styleId="Footer">
    <w:name w:val="footer"/>
    <w:basedOn w:val="Normal"/>
    <w:link w:val="FooterChar"/>
    <w:uiPriority w:val="99"/>
    <w:unhideWhenUsed w:val="1"/>
    <w:rsid w:val="00C7084C"/>
    <w:pPr>
      <w:widowControl w:val="0"/>
      <w:tabs>
        <w:tab w:val="center" w:pos="4680"/>
        <w:tab w:val="right" w:pos="9360"/>
      </w:tabs>
    </w:pPr>
  </w:style>
  <w:style w:type="character" w:styleId="FooterChar" w:customStyle="1">
    <w:name w:val="Footer Char"/>
    <w:basedOn w:val="DefaultParagraphFont"/>
    <w:link w:val="Footer"/>
    <w:uiPriority w:val="99"/>
    <w:rsid w:val="00C7084C"/>
  </w:style>
  <w:style w:type="paragraph" w:styleId="TOC1">
    <w:name w:val="toc 1"/>
    <w:basedOn w:val="Normal"/>
    <w:next w:val="Normal"/>
    <w:autoRedefine w:val="1"/>
    <w:uiPriority w:val="39"/>
    <w:unhideWhenUsed w:val="1"/>
    <w:rsid w:val="00C7084C"/>
    <w:pPr>
      <w:widowControl w:val="0"/>
      <w:spacing w:after="100"/>
    </w:pPr>
  </w:style>
  <w:style w:type="character" w:styleId="Hyperlink">
    <w:name w:val="Hyperlink"/>
    <w:basedOn w:val="DefaultParagraphFont"/>
    <w:uiPriority w:val="99"/>
    <w:unhideWhenUsed w:val="1"/>
    <w:rsid w:val="00C7084C"/>
    <w:rPr>
      <w:color w:val="0000ff" w:themeColor="hyperlink"/>
      <w:u w:val="single"/>
    </w:rPr>
  </w:style>
  <w:style w:type="paragraph" w:styleId="BalloonText">
    <w:name w:val="Balloon Text"/>
    <w:basedOn w:val="Normal"/>
    <w:link w:val="BalloonTextChar"/>
    <w:uiPriority w:val="99"/>
    <w:semiHidden w:val="1"/>
    <w:unhideWhenUsed w:val="1"/>
    <w:rsid w:val="00BA37C5"/>
    <w:pPr>
      <w:widowControl w:val="0"/>
    </w:pPr>
    <w:rPr>
      <w:rFonts w:ascii="Segoe UI" w:hAnsi="Segoe UI" w:cs="Segoe UI"/>
      <w:sz w:val="18"/>
      <w:szCs w:val="18"/>
    </w:rPr>
  </w:style>
  <w:style w:type="character" w:styleId="BalloonTextChar" w:customStyle="1">
    <w:name w:val="Balloon Text Char"/>
    <w:basedOn w:val="DefaultParagraphFont"/>
    <w:link w:val="BalloonText"/>
    <w:uiPriority w:val="99"/>
    <w:semiHidden w:val="1"/>
    <w:rsid w:val="00BA37C5"/>
    <w:rPr>
      <w:rFonts w:ascii="Segoe UI" w:hAnsi="Segoe UI" w:cs="Segoe UI"/>
      <w:sz w:val="18"/>
      <w:szCs w:val="18"/>
    </w:rPr>
  </w:style>
  <w:style w:type="paragraph" w:styleId="NormalWeb">
    <w:name w:val="Normal (Web)"/>
    <w:basedOn w:val="Normal"/>
    <w:uiPriority w:val="99"/>
    <w:unhideWhenUsed w:val="1"/>
    <w:rsid w:val="00430F7D"/>
    <w:pPr>
      <w:spacing w:before="100" w:beforeAutospacing="1" w:after="100" w:afterAutospacing="1"/>
    </w:pPr>
    <w:rPr>
      <w:rFonts w:eastAsiaTheme="minorEastAsia"/>
      <w:lang w:val="es-CR" w:eastAsia="es-ES_tradnl"/>
    </w:rPr>
  </w:style>
  <w:style w:type="character" w:styleId="CommentReference">
    <w:name w:val="Comment Reference"/>
    <w:basedOn w:val="DefaultParagraphFont"/>
    <w:uiPriority w:val="99"/>
    <w:semiHidden w:val="1"/>
    <w:unhideWhenUsed w:val="1"/>
    <w:rsid w:val="00536ABF"/>
    <w:rPr>
      <w:sz w:val="16"/>
      <w:szCs w:val="16"/>
    </w:rPr>
  </w:style>
  <w:style w:type="paragraph" w:styleId="CommentText">
    <w:name w:val="Comment Text"/>
    <w:basedOn w:val="Normal"/>
    <w:link w:val="CommentTextChar"/>
    <w:uiPriority w:val="99"/>
    <w:unhideWhenUsed w:val="1"/>
    <w:rsid w:val="00536ABF"/>
    <w:pPr>
      <w:widowControl w:val="0"/>
    </w:pPr>
    <w:rPr>
      <w:sz w:val="20"/>
      <w:szCs w:val="20"/>
    </w:rPr>
  </w:style>
  <w:style w:type="character" w:styleId="CommentTextChar" w:customStyle="1">
    <w:name w:val="Comment Text Char"/>
    <w:basedOn w:val="DefaultParagraphFont"/>
    <w:link w:val="CommentText"/>
    <w:uiPriority w:val="99"/>
    <w:rsid w:val="00536ABF"/>
    <w:rPr>
      <w:sz w:val="20"/>
      <w:szCs w:val="20"/>
    </w:rPr>
  </w:style>
  <w:style w:type="paragraph" w:styleId="CommentSubject">
    <w:name w:val="Comment Subject"/>
    <w:basedOn w:val="CommentText"/>
    <w:next w:val="CommentText"/>
    <w:link w:val="CommentSubjectChar"/>
    <w:uiPriority w:val="99"/>
    <w:semiHidden w:val="1"/>
    <w:unhideWhenUsed w:val="1"/>
    <w:rsid w:val="00536ABF"/>
    <w:rPr>
      <w:b w:val="1"/>
      <w:bCs w:val="1"/>
    </w:rPr>
  </w:style>
  <w:style w:type="character" w:styleId="CommentSubjectChar" w:customStyle="1">
    <w:name w:val="Comment Subject Char"/>
    <w:basedOn w:val="CommentTextChar"/>
    <w:link w:val="CommentSubject"/>
    <w:uiPriority w:val="99"/>
    <w:semiHidden w:val="1"/>
    <w:rsid w:val="00536ABF"/>
    <w:rPr>
      <w:b w:val="1"/>
      <w:bCs w:val="1"/>
      <w:sz w:val="20"/>
      <w:szCs w:val="20"/>
    </w:rPr>
  </w:style>
  <w:style w:type="paragraph" w:styleId="ListParagraph">
    <w:name w:val="List Paragraph"/>
    <w:basedOn w:val="Normal"/>
    <w:uiPriority w:val="34"/>
    <w:qFormat w:val="1"/>
    <w:rsid w:val="00253ED0"/>
    <w:pPr>
      <w:widowControl w:val="0"/>
      <w:ind w:left="720"/>
      <w:contextualSpacing w:val="1"/>
    </w:pPr>
  </w:style>
  <w:style w:type="paragraph" w:styleId="EndnoteText">
    <w:name w:val="endnote text"/>
    <w:basedOn w:val="Normal"/>
    <w:link w:val="EndnoteTextChar"/>
    <w:uiPriority w:val="99"/>
    <w:semiHidden w:val="1"/>
    <w:unhideWhenUsed w:val="1"/>
    <w:rsid w:val="00CA6DD4"/>
    <w:pPr>
      <w:widowControl w:val="0"/>
    </w:pPr>
    <w:rPr>
      <w:sz w:val="20"/>
      <w:szCs w:val="20"/>
    </w:rPr>
  </w:style>
  <w:style w:type="character" w:styleId="EndnoteTextChar" w:customStyle="1">
    <w:name w:val="Endnote Text Char"/>
    <w:basedOn w:val="DefaultParagraphFont"/>
    <w:link w:val="EndnoteText"/>
    <w:uiPriority w:val="99"/>
    <w:semiHidden w:val="1"/>
    <w:rsid w:val="00CA6DD4"/>
    <w:rPr>
      <w:sz w:val="20"/>
      <w:szCs w:val="20"/>
    </w:rPr>
  </w:style>
  <w:style w:type="character" w:styleId="EndnoteReference">
    <w:name w:val="endnote reference"/>
    <w:basedOn w:val="DefaultParagraphFont"/>
    <w:uiPriority w:val="99"/>
    <w:semiHidden w:val="1"/>
    <w:unhideWhenUsed w:val="1"/>
    <w:rsid w:val="00CA6DD4"/>
    <w:rPr>
      <w:vertAlign w:val="superscript"/>
    </w:rPr>
  </w:style>
  <w:style w:type="paragraph" w:styleId="FootnoteText">
    <w:name w:val="footnote text"/>
    <w:basedOn w:val="Normal"/>
    <w:link w:val="FootnoteTextChar"/>
    <w:uiPriority w:val="99"/>
    <w:semiHidden w:val="1"/>
    <w:unhideWhenUsed w:val="1"/>
    <w:rsid w:val="00CA6DD4"/>
    <w:pPr>
      <w:widowControl w:val="0"/>
    </w:pPr>
    <w:rPr>
      <w:sz w:val="20"/>
      <w:szCs w:val="20"/>
    </w:rPr>
  </w:style>
  <w:style w:type="character" w:styleId="FootnoteTextChar" w:customStyle="1">
    <w:name w:val="Footnote Text Char"/>
    <w:basedOn w:val="DefaultParagraphFont"/>
    <w:link w:val="FootnoteText"/>
    <w:uiPriority w:val="99"/>
    <w:semiHidden w:val="1"/>
    <w:rsid w:val="00CA6DD4"/>
    <w:rPr>
      <w:sz w:val="20"/>
      <w:szCs w:val="20"/>
    </w:rPr>
  </w:style>
  <w:style w:type="character" w:styleId="FootnoteReference">
    <w:name w:val="footnote reference"/>
    <w:basedOn w:val="DefaultParagraphFont"/>
    <w:uiPriority w:val="99"/>
    <w:semiHidden w:val="1"/>
    <w:unhideWhenUsed w:val="1"/>
    <w:rsid w:val="00CA6DD4"/>
    <w:rPr>
      <w:vertAlign w:val="superscript"/>
    </w:rPr>
  </w:style>
  <w:style w:type="paragraph" w:styleId="TOCHeading">
    <w:name w:val="TOC Heading"/>
    <w:basedOn w:val="Heading1"/>
    <w:next w:val="Normal"/>
    <w:uiPriority w:val="39"/>
    <w:unhideWhenUsed w:val="1"/>
    <w:qFormat w:val="1"/>
    <w:rsid w:val="004A1047"/>
    <w:pPr>
      <w:widowControl w:val="1"/>
      <w:spacing w:after="0" w:line="259" w:lineRule="auto"/>
      <w:outlineLvl w:val="9"/>
    </w:pPr>
    <w:rPr>
      <w:rFonts w:asciiTheme="majorHAnsi" w:hAnsiTheme="majorHAnsi" w:eastAsiaTheme="majorEastAsia" w:cstheme="majorBidi"/>
      <w:b w:val="0"/>
      <w:color w:val="365f91" w:themeColor="accent1" w:themeShade="0000BF"/>
    </w:rPr>
  </w:style>
  <w:style w:type="paragraph" w:styleId="TOC2">
    <w:name w:val="toc 2"/>
    <w:basedOn w:val="Normal"/>
    <w:next w:val="Normal"/>
    <w:autoRedefine w:val="1"/>
    <w:uiPriority w:val="39"/>
    <w:unhideWhenUsed w:val="1"/>
    <w:rsid w:val="004A1047"/>
    <w:pPr>
      <w:spacing w:after="100" w:line="259" w:lineRule="auto"/>
      <w:ind w:left="220"/>
    </w:pPr>
    <w:rPr>
      <w:rFonts w:asciiTheme="minorHAnsi" w:hAnsiTheme="minorHAnsi" w:eastAsiaTheme="minorEastAsia"/>
      <w:sz w:val="22"/>
      <w:szCs w:val="22"/>
    </w:rPr>
  </w:style>
  <w:style w:type="paragraph" w:styleId="TOC3">
    <w:name w:val="toc 3"/>
    <w:basedOn w:val="Normal"/>
    <w:next w:val="Normal"/>
    <w:autoRedefine w:val="1"/>
    <w:uiPriority w:val="39"/>
    <w:unhideWhenUsed w:val="1"/>
    <w:rsid w:val="004A1047"/>
    <w:pPr>
      <w:spacing w:after="100" w:line="259" w:lineRule="auto"/>
      <w:ind w:left="440"/>
    </w:pPr>
    <w:rPr>
      <w:rFonts w:asciiTheme="minorHAnsi" w:hAnsiTheme="minorHAnsi" w:eastAsiaTheme="minorEastAsia"/>
      <w:sz w:val="22"/>
      <w:szCs w:val="22"/>
    </w:rPr>
  </w:style>
  <w:style w:type="paragraph" w:styleId="BodyText">
    <w:name w:val="Body Text"/>
    <w:basedOn w:val="Normal"/>
    <w:link w:val="BodyTextChar"/>
    <w:qFormat w:val="1"/>
    <w:rsid w:val="00514554"/>
    <w:pPr>
      <w:widowControl w:val="0"/>
      <w:autoSpaceDE w:val="0"/>
      <w:autoSpaceDN w:val="0"/>
    </w:pPr>
    <w:rPr>
      <w:rFonts w:ascii="Arial" w:hAnsi="Arial" w:eastAsia="Arial" w:cs="Arial"/>
      <w:sz w:val="22"/>
      <w:szCs w:val="22"/>
    </w:rPr>
  </w:style>
  <w:style w:type="character" w:styleId="BodyTextChar" w:customStyle="1">
    <w:name w:val="Body Text Char"/>
    <w:basedOn w:val="DefaultParagraphFont"/>
    <w:link w:val="BodyText"/>
    <w:rsid w:val="00514554"/>
    <w:rPr>
      <w:rFonts w:ascii="Arial" w:hAnsi="Arial" w:eastAsia="Arial" w:cs="Arial"/>
      <w:sz w:val="22"/>
      <w:szCs w:val="22"/>
    </w:rPr>
  </w:style>
  <w:style w:type="table" w:styleId="TableGrid">
    <w:name w:val="Table Grid"/>
    <w:basedOn w:val="TableNormal"/>
    <w:uiPriority w:val="39"/>
    <w:rsid w:val="0051455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Revision">
    <w:name w:val="Revision"/>
    <w:hidden w:val="1"/>
    <w:uiPriority w:val="99"/>
    <w:semiHidden w:val="1"/>
    <w:rsid w:val="008009EB"/>
  </w:style>
  <w:style w:type="character" w:styleId="PlaceholderText">
    <w:name w:val="Placeholder Text"/>
    <w:basedOn w:val="DefaultParagraphFont"/>
    <w:uiPriority w:val="99"/>
    <w:semiHidden w:val="1"/>
    <w:rsid w:val="001A4A14"/>
    <w:rPr>
      <w:color w:val="808080"/>
    </w:rPr>
  </w:style>
  <w:style w:type="character" w:styleId="Heading1Char" w:customStyle="1">
    <w:name w:val="Heading 1 Char"/>
    <w:basedOn w:val="DefaultParagraphFont"/>
    <w:link w:val="Heading1"/>
    <w:rsid w:val="009A136A"/>
    <w:rPr>
      <w:rFonts w:ascii="Arial" w:hAnsi="Arial" w:eastAsia="Arial" w:cs="Arial"/>
      <w:b w:val="1"/>
      <w:sz w:val="32"/>
      <w:szCs w:val="32"/>
    </w:rPr>
  </w:style>
  <w:style w:type="character" w:styleId="FollowedHyperlink">
    <w:name w:val="FollowedHyperlink"/>
    <w:basedOn w:val="DefaultParagraphFont"/>
    <w:uiPriority w:val="99"/>
    <w:semiHidden w:val="1"/>
    <w:unhideWhenUsed w:val="1"/>
    <w:rsid w:val="0068372A"/>
    <w:rPr>
      <w:color w:val="800080" w:themeColor="followedHyperlink"/>
      <w:u w:val="single"/>
    </w:rPr>
  </w:style>
  <w:style w:type="paragraph" w:styleId="HTMLPreformatted">
    <w:name w:val="HTML Preformatted"/>
    <w:basedOn w:val="Normal"/>
    <w:link w:val="HTMLPreformattedChar"/>
    <w:uiPriority w:val="99"/>
    <w:unhideWhenUsed w:val="1"/>
    <w:rsid w:val="00FD2D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TMLPreformattedChar" w:customStyle="1">
    <w:name w:val="HTML Preformatted Char"/>
    <w:basedOn w:val="DefaultParagraphFont"/>
    <w:link w:val="HTMLPreformatted"/>
    <w:uiPriority w:val="99"/>
    <w:rsid w:val="00FD2D78"/>
    <w:rPr>
      <w:rFonts w:ascii="Courier New" w:hAnsi="Courier New" w:cs="Courier New"/>
      <w:sz w:val="20"/>
      <w:szCs w:val="20"/>
    </w:rPr>
  </w:style>
  <w:style w:type="character" w:styleId="UnresolvedMention1" w:customStyle="1">
    <w:name w:val="Unresolved Mention1"/>
    <w:basedOn w:val="DefaultParagraphFont"/>
    <w:uiPriority w:val="99"/>
    <w:semiHidden w:val="1"/>
    <w:unhideWhenUsed w:val="1"/>
    <w:rsid w:val="00FD2D78"/>
    <w:rPr>
      <w:color w:val="605e5c"/>
      <w:shd w:val="clear" w:color="auto" w:fill="e1dfdd"/>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left w:w="115.0" w:type="dxa"/>
        <w:right w:w="115.0" w:type="dxa"/>
      </w:tblCellMar>
    </w:tblPr>
  </w:style>
  <w:style w:type="table" w:styleId="a1" w:customStyle="1">
    <w:basedOn w:val="TableNormal"/>
    <w:tblPr>
      <w:tblStyleRowBandSize w:val="1"/>
      <w:tblStyleColBandSize w:val="1"/>
      <w:tblCellMar>
        <w:left w:w="0.0" w:type="dxa"/>
        <w:right w:w="0.0" w:type="dxa"/>
      </w:tblCellMar>
    </w:tblPr>
  </w:style>
  <w:style w:type="table" w:styleId="a2" w:customStyle="1">
    <w:basedOn w:val="TableNormal"/>
    <w:rPr>
      <w:color w:val="31849b"/>
    </w:rPr>
    <w:tblPr>
      <w:tblStyleRowBandSize w:val="1"/>
      <w:tblStyleColBandSize w:val="1"/>
      <w:tblCellMar>
        <w:top w:w="100.0" w:type="dxa"/>
        <w:left w:w="115.0" w:type="dxa"/>
        <w:bottom w:w="100.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table" w:styleId="a4" w:customStyle="1">
    <w:basedOn w:val="TableNormal"/>
    <w:tblPr>
      <w:tblStyleRowBandSize w:val="1"/>
      <w:tblStyleColBandSize w:val="1"/>
      <w:tblCellMar>
        <w:top w:w="20.0" w:type="dxa"/>
        <w:left w:w="20.0" w:type="dxa"/>
        <w:bottom w:w="20.0" w:type="dxa"/>
        <w:right w:w="20.0" w:type="dxa"/>
      </w:tblCellMar>
    </w:tblPr>
  </w:style>
  <w:style w:type="table" w:styleId="a5" w:customStyle="1">
    <w:basedOn w:val="TableNormal"/>
    <w:rPr>
      <w:color w:val="31849b"/>
    </w:rPr>
    <w:tblPr>
      <w:tblStyleRowBandSize w:val="1"/>
      <w:tblStyleColBandSize w:val="1"/>
      <w:tblCellMar>
        <w:top w:w="100.0" w:type="dxa"/>
        <w:left w:w="115.0" w:type="dxa"/>
        <w:bottom w:w="100.0" w:type="dxa"/>
        <w:right w:w="115.0" w:type="dxa"/>
      </w:tblCellMar>
    </w:tblPr>
  </w:style>
  <w:style w:type="table" w:styleId="a6" w:customStyle="1">
    <w:basedOn w:val="TableNormal"/>
    <w:rPr>
      <w:color w:val="31849b"/>
    </w:rPr>
    <w:tblPr>
      <w:tblStyleRowBandSize w:val="1"/>
      <w:tblStyleColBandSize w:val="1"/>
      <w:tblCellMar>
        <w:top w:w="100.0" w:type="dxa"/>
        <w:left w:w="115.0" w:type="dxa"/>
        <w:bottom w:w="100.0" w:type="dxa"/>
        <w:right w:w="115.0" w:type="dxa"/>
      </w:tblCellMar>
    </w:tblPr>
  </w:style>
  <w:style w:type="table" w:styleId="a7" w:customStyle="1">
    <w:basedOn w:val="TableNormal"/>
    <w:rPr>
      <w:color w:val="31849b"/>
    </w:rPr>
    <w:tblPr>
      <w:tblStyleRowBandSize w:val="1"/>
      <w:tblStyleColBandSize w:val="1"/>
      <w:tblCellMar>
        <w:top w:w="100.0" w:type="dxa"/>
        <w:left w:w="115.0" w:type="dxa"/>
        <w:bottom w:w="100.0" w:type="dxa"/>
        <w:right w:w="115.0" w:type="dxa"/>
      </w:tblCellMar>
    </w:tblPr>
    <w:tblStylePr w:type="firstRow">
      <w:pPr>
        <w:spacing w:before="0" w:after="0" w:line="240" w:lineRule="auto"/>
      </w:pPr>
      <w:rPr>
        <w:b w:val="1"/>
      </w:rPr>
      <w:tblPr/>
      <w:tcPr>
        <w:tcBorders>
          <w:top w:val="single" w:color="4bacc6" w:sz="8" w:space="0"/>
          <w:left w:val="nil" w:sz="0" w:space="0"/>
          <w:bottom w:val="single" w:color="4bacc6" w:sz="8" w:space="0"/>
          <w:right w:val="nil" w:sz="0" w:space="0"/>
          <w:insideH w:val="nil" w:sz="0" w:space="0"/>
          <w:insideV w:val="nil" w:sz="0" w:space="0"/>
        </w:tcBorders>
        <w:tcMar>
          <w:top w:w="0.0" w:type="dxa"/>
          <w:left w:w="115.0" w:type="dxa"/>
          <w:bottom w:w="0.0" w:type="dxa"/>
          <w:right w:w="115.0" w:type="dxa"/>
        </w:tcMar>
      </w:tcPr>
    </w:tblStylePr>
    <w:tblStylePr w:type="lastRow">
      <w:pPr>
        <w:spacing w:before="0" w:after="0" w:line="240" w:lineRule="auto"/>
      </w:pPr>
      <w:rPr>
        <w:b w:val="1"/>
      </w:rPr>
      <w:tblPr/>
      <w:tcPr>
        <w:tcBorders>
          <w:top w:val="single" w:color="4bacc6" w:sz="8" w:space="0"/>
          <w:left w:val="nil" w:sz="0" w:space="0"/>
          <w:bottom w:val="single" w:color="4bacc6" w:sz="8" w:space="0"/>
          <w:right w:val="nil" w:sz="0" w:space="0"/>
          <w:insideH w:val="nil" w:sz="0" w:space="0"/>
          <w:insideV w:val="nil" w:sz="0" w:space="0"/>
        </w:tcBorders>
        <w:tcMar>
          <w:top w:w="0.0" w:type="dxa"/>
          <w:left w:w="115.0" w:type="dxa"/>
          <w:bottom w:w="0.0" w:type="dxa"/>
          <w:right w:w="115.0" w:type="dxa"/>
        </w:tcMar>
      </w:tcPr>
    </w:tblStylePr>
    <w:tblStylePr w:type="firstCol">
      <w:rPr>
        <w:b w:val="1"/>
      </w:rPr>
      <w:tblPr/>
      <w:tcPr>
        <w:tcMar>
          <w:top w:w="0.0" w:type="dxa"/>
          <w:left w:w="115.0" w:type="dxa"/>
          <w:bottom w:w="0.0" w:type="dxa"/>
          <w:right w:w="115.0" w:type="dxa"/>
        </w:tcMar>
      </w:tcPr>
    </w:tblStylePr>
    <w:tblStylePr w:type="lastCol">
      <w:rPr>
        <w:b w:val="1"/>
      </w:rPr>
      <w:tblPr/>
      <w:tcPr>
        <w:tcMar>
          <w:top w:w="0.0" w:type="dxa"/>
          <w:left w:w="115.0" w:type="dxa"/>
          <w:bottom w:w="0.0" w:type="dxa"/>
          <w:right w:w="115.0" w:type="dxa"/>
        </w:tcMar>
      </w:tcPr>
    </w:tblStylePr>
    <w:tblStylePr w:type="band1Vert">
      <w:tblPr/>
      <w:tcPr>
        <w:tcBorders>
          <w:left w:val="nil" w:sz="0" w:space="0"/>
          <w:right w:val="nil" w:sz="0" w:space="0"/>
          <w:insideH w:val="nil" w:sz="0" w:space="0"/>
          <w:insideV w:val="nil" w:sz="0" w:space="0"/>
        </w:tcBorders>
        <w:shd w:val="clear" w:color="auto" w:fill="d2eaf0"/>
        <w:tcMar>
          <w:top w:w="0.0" w:type="dxa"/>
          <w:left w:w="115.0" w:type="dxa"/>
          <w:bottom w:w="0.0" w:type="dxa"/>
          <w:right w:w="115.0" w:type="dxa"/>
        </w:tcMar>
      </w:tcPr>
    </w:tblStylePr>
    <w:tblStylePr w:type="band1Horz">
      <w:tblPr/>
      <w:tcPr>
        <w:tcBorders>
          <w:left w:val="nil" w:sz="0" w:space="0"/>
          <w:right w:val="nil" w:sz="0" w:space="0"/>
          <w:insideH w:val="nil" w:sz="0" w:space="0"/>
          <w:insideV w:val="nil" w:sz="0" w:space="0"/>
        </w:tcBorders>
        <w:shd w:val="clear" w:color="auto" w:fill="d2eaf0"/>
        <w:tcMar>
          <w:top w:w="0.0" w:type="dxa"/>
          <w:left w:w="115.0" w:type="dxa"/>
          <w:bottom w:w="0.0" w:type="dxa"/>
          <w:right w:w="115.0" w:type="dxa"/>
        </w:tcMar>
      </w:tcPr>
    </w:tblStylePr>
  </w:style>
  <w:style w:type="paragraph" w:styleId="Subtitle">
    <w:name w:val="Subtitle0"/>
    <w:basedOn w:val="Normal"/>
    <w:next w:val="Normal"/>
    <w:pPr>
      <w:keepNext w:val="1"/>
      <w:keepLines w:val="1"/>
      <w:widowControl w:val="0"/>
      <w:spacing w:before="360" w:after="80" w:lineRule="auto"/>
    </w:pPr>
    <w:rPr>
      <w:rFonts w:ascii="Georgia" w:hAnsi="Georgia" w:eastAsia="Georgia" w:cs="Georgia"/>
      <w:i w:val="1"/>
      <w:color w:val="666666"/>
      <w:sz w:val="48"/>
      <w:szCs w:val="48"/>
    </w:rPr>
  </w:style>
  <w:style w:type="table" w:styleId="Table1">
    <w:basedOn w:val="TableNormal"/>
    <w:pPr/>
    <w:rPr>
      <w:color w:val="31849b"/>
    </w:rPr>
    <w:tblPr>
      <w:tblStyleRowBandSize w:val="1"/>
      <w:tblStyleColBandSize w:val="1"/>
      <w:tblCellMar>
        <w:top w:w="100.0" w:type="dxa"/>
        <w:left w:w="115.0" w:type="dxa"/>
        <w:bottom w:w="100.0" w:type="dxa"/>
        <w:right w:w="115.0" w:type="dxa"/>
      </w:tblCellMar>
    </w:tblPr>
  </w:style>
  <w:style w:type="table" w:styleId="Table2">
    <w:basedOn w:val="TableNormal"/>
    <w:pPr/>
    <w:rPr>
      <w:color w:val="31849b"/>
    </w:rPr>
    <w:tblPr>
      <w:tblStyleRowBandSize w:val="1"/>
      <w:tblStyleColBandSize w:val="1"/>
      <w:tblCellMar>
        <w:top w:w="100.0" w:type="dxa"/>
        <w:left w:w="115.0" w:type="dxa"/>
        <w:bottom w:w="100.0" w:type="dxa"/>
        <w:right w:w="115.0" w:type="dxa"/>
      </w:tblCellMar>
    </w:tblPr>
  </w:style>
  <w:style w:type="table" w:styleId="Table3">
    <w:basedOn w:val="TableNormal"/>
    <w:pPr/>
    <w:rPr>
      <w:rFonts w:ascii="Calibri" w:hAnsi="Calibri" w:eastAsia="Calibri" w:cs="Calibri"/>
      <w:b w:val="0"/>
      <w:i w:val="0"/>
      <w:color w:val="000000"/>
    </w:rPr>
    <w:tblPr>
      <w:tblStyleRowBandSize w:val="1"/>
      <w:tblStyleColBandSize w:val="1"/>
      <w:tblCellMar>
        <w:top w:w="100.0" w:type="dxa"/>
        <w:left w:w="100.0" w:type="dxa"/>
        <w:bottom w:w="100.0" w:type="dxa"/>
        <w:right w:w="100.0" w:type="dxa"/>
      </w:tblCellMar>
    </w:tblPr>
    <w:tcPr>
      <w:shd w:val="clear" w:fill="e8ecf4"/>
    </w:tcPr>
    <w:tblStylePr w:type="band1Horz">
      <w:pPr/>
      <w:rPr>
        <w:b w:val="0"/>
        <w:i w:val="0"/>
      </w:rPr>
      <w:tcPr>
        <w:shd w:val="clear" w:fill="cfd7e7"/>
      </w:tcPr>
    </w:tblStylePr>
    <w:tblStylePr w:type="band1Vert">
      <w:pPr/>
      <w:rPr>
        <w:b w:val="0"/>
        <w:i w:val="0"/>
      </w:rPr>
      <w:tcPr>
        <w:shd w:val="clear" w:fill="cfd7e7"/>
      </w:tcPr>
    </w:tblStylePr>
    <w:tblStylePr w:type="band2Horz">
      <w:pPr/>
      <w:rPr>
        <w:b w:val="0"/>
        <w:i w:val="0"/>
      </w:rPr>
      <w:tcPr/>
    </w:tblStylePr>
    <w:tblStylePr w:type="band2Vert">
      <w:pPr/>
      <w:rPr>
        <w:b w:val="0"/>
        <w:i w:val="0"/>
      </w:rPr>
      <w:tcPr/>
    </w:tblStylePr>
    <w:tblStylePr w:type="firstCol">
      <w:pPr/>
      <w:rPr>
        <w:rFonts w:ascii="Calibri" w:hAnsi="Calibri" w:eastAsia="Calibri" w:cs="Calibri"/>
        <w:b w:val="1"/>
        <w:i w:val="0"/>
        <w:color w:val="ffffff"/>
      </w:rPr>
      <w:tcPr>
        <w:shd w:val="clear" w:fill="4f81bd"/>
      </w:tcPr>
    </w:tblStylePr>
    <w:tblStylePr w:type="firstRow">
      <w:pPr/>
      <w:rPr>
        <w:rFonts w:ascii="Calibri" w:hAnsi="Calibri" w:eastAsia="Calibri" w:cs="Calibri"/>
        <w:b w:val="1"/>
        <w:i w:val="0"/>
        <w:color w:val="ffffff"/>
      </w:rPr>
      <w:tcPr>
        <w:tcBorders>
          <w:bottom w:val="single" w:color="ffffff" w:sz="24" w:space="0"/>
        </w:tcBorders>
        <w:shd w:val="clear" w:fill="4f81bd"/>
      </w:tcPr>
    </w:tblStylePr>
    <w:tblStylePr w:type="lastCol">
      <w:pPr/>
      <w:rPr>
        <w:rFonts w:ascii="Calibri" w:hAnsi="Calibri" w:eastAsia="Calibri" w:cs="Calibri"/>
        <w:b w:val="1"/>
        <w:i w:val="0"/>
        <w:color w:val="ffffff"/>
      </w:rPr>
      <w:tcPr>
        <w:shd w:val="clear" w:fill="4f81bd"/>
      </w:tcPr>
    </w:tblStylePr>
    <w:tblStylePr w:type="lastRow">
      <w:pPr/>
      <w:rPr>
        <w:rFonts w:ascii="Calibri" w:hAnsi="Calibri" w:eastAsia="Calibri" w:cs="Calibri"/>
        <w:b w:val="1"/>
        <w:i w:val="0"/>
        <w:color w:val="ffffff"/>
      </w:rPr>
      <w:tcPr>
        <w:tcBorders>
          <w:top w:val="single" w:color="ffffff" w:sz="24" w:space="0"/>
        </w:tcBorders>
        <w:shd w:val="clear" w:fill="4f81bd"/>
      </w:tcPr>
    </w:tblStylePr>
    <w:tblStylePr w:type="neCell">
      <w:pPr/>
      <w:rPr>
        <w:b w:val="0"/>
        <w:i w:val="0"/>
      </w:rPr>
      <w:tcPr/>
    </w:tblStylePr>
    <w:tblStylePr w:type="nwCell">
      <w:pPr/>
      <w:rPr>
        <w:b w:val="0"/>
        <w:i w:val="0"/>
      </w:rPr>
      <w:tcPr/>
    </w:tblStylePr>
    <w:tblStylePr w:type="seCell">
      <w:pPr/>
      <w:rPr>
        <w:b w:val="0"/>
        <w:i w:val="0"/>
      </w:rPr>
      <w:tcPr/>
    </w:tblStylePr>
    <w:tblStylePr w:type="swCell">
      <w:pPr/>
      <w:rPr>
        <w:b w:val="0"/>
        <w:i w:val="0"/>
      </w:rPr>
      <w:tcPr/>
    </w:tblStylePr>
  </w:style>
  <w:style w:type="table" w:styleId="Table4">
    <w:basedOn w:val="TableNormal"/>
    <w:pPr/>
    <w:rPr>
      <w:color w:val="31849b"/>
    </w:rPr>
    <w:tblPr>
      <w:tblStyleRowBandSize w:val="1"/>
      <w:tblStyleColBandSize w:val="1"/>
      <w:tblCellMar>
        <w:top w:w="100.0" w:type="dxa"/>
        <w:left w:w="115.0" w:type="dxa"/>
        <w:bottom w:w="10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pPr/>
    <w:rPr>
      <w:color w:val="31849b"/>
    </w:rPr>
    <w:tblPr>
      <w:tblStyleRowBandSize w:val="1"/>
      <w:tblStyleColBandSize w:val="1"/>
      <w:tblCellMar>
        <w:top w:w="100.0" w:type="dxa"/>
        <w:left w:w="115.0" w:type="dxa"/>
        <w:bottom w:w="100.0" w:type="dxa"/>
        <w:right w:w="115.0" w:type="dxa"/>
      </w:tblCellMar>
    </w:tblPr>
  </w:style>
  <w:style w:type="table" w:styleId="Table6">
    <w:basedOn w:val="TableNormal"/>
    <w:pPr/>
    <w:rPr>
      <w:color w:val="31849b"/>
    </w:rPr>
    <w:tblPr>
      <w:tblStyleRowBandSize w:val="1"/>
      <w:tblStyleColBandSize w:val="1"/>
      <w:tblCellMar>
        <w:top w:w="100.0" w:type="dxa"/>
        <w:left w:w="115.0" w:type="dxa"/>
        <w:bottom w:w="100.0" w:type="dxa"/>
        <w:right w:w="115.0" w:type="dxa"/>
      </w:tblCellMar>
    </w:tblPr>
  </w:style>
  <w:style w:type="table" w:styleId="Table7">
    <w:basedOn w:val="TableNormal"/>
    <w:pPr/>
    <w:rPr>
      <w:color w:val="31849b"/>
    </w:rPr>
    <w:tblPr>
      <w:tblStyleRowBandSize w:val="1"/>
      <w:tblStyleColBandSize w:val="1"/>
      <w:tblCellMar>
        <w:top w:w="100.0" w:type="dxa"/>
        <w:left w:w="115.0" w:type="dxa"/>
        <w:bottom w:w="100.0" w:type="dxa"/>
        <w:right w:w="115.0" w:type="dxa"/>
      </w:tblCellMar>
    </w:tblPr>
  </w:style>
  <w:style w:type="table" w:styleId="Table8">
    <w:basedOn w:val="TableNormal"/>
    <w:pPr/>
    <w:rPr>
      <w:color w:val="31849b"/>
    </w:rPr>
    <w:tblPr>
      <w:tblStyleRowBandSize w:val="1"/>
      <w:tblStyleColBandSize w:val="1"/>
      <w:tblCellMar>
        <w:top w:w="100.0" w:type="dxa"/>
        <w:left w:w="115.0" w:type="dxa"/>
        <w:bottom w:w="100.0" w:type="dxa"/>
        <w:right w:w="115.0" w:type="dxa"/>
      </w:tblCellMar>
    </w:tblPr>
    <w:tblStylePr w:type="band1Horz">
      <w:tcPr>
        <w:tcBorders>
          <w:left w:val="nil" w:color="000000" w:sz="0" w:space="0"/>
          <w:right w:val="nil" w:color="000000" w:sz="0" w:space="0"/>
          <w:insideH w:val="nil" w:color="000000" w:sz="0" w:space="0"/>
          <w:insideV w:val="nil" w:color="000000" w:sz="0" w:space="0"/>
        </w:tcBorders>
        <w:shd w:val="clear" w:fill="d2eaf0"/>
        <w:tcMar>
          <w:top w:w="0.0" w:type="dxa"/>
          <w:left w:w="115.0" w:type="dxa"/>
          <w:bottom w:w="0.0" w:type="dxa"/>
          <w:right w:w="115.0" w:type="dxa"/>
        </w:tcMar>
      </w:tcPr>
    </w:tblStylePr>
    <w:tblStylePr w:type="band1Vert">
      <w:tcPr>
        <w:tcBorders>
          <w:left w:val="nil" w:color="000000" w:sz="0" w:space="0"/>
          <w:right w:val="nil" w:color="000000" w:sz="0" w:space="0"/>
          <w:insideH w:val="nil" w:color="000000" w:sz="0" w:space="0"/>
          <w:insideV w:val="nil" w:color="000000" w:sz="0" w:space="0"/>
        </w:tcBorders>
        <w:shd w:val="clear" w:fill="d2eaf0"/>
        <w:tcMar>
          <w:top w:w="0.0" w:type="dxa"/>
          <w:left w:w="115.0" w:type="dxa"/>
          <w:bottom w:w="0.0" w:type="dxa"/>
          <w:right w:w="115.0" w:type="dxa"/>
        </w:tcMar>
      </w:tcPr>
    </w:tblStylePr>
    <w:tblStylePr w:type="firstCol">
      <w:rPr>
        <w:b w:val="1"/>
      </w:rPr>
      <w:tcPr>
        <w:tcMar>
          <w:top w:w="0.0" w:type="dxa"/>
          <w:left w:w="115.0" w:type="dxa"/>
          <w:bottom w:w="0.0" w:type="dxa"/>
          <w:right w:w="115.0" w:type="dxa"/>
        </w:tcMar>
      </w:tcPr>
    </w:tblStylePr>
    <w:tblStylePr w:type="firstRow">
      <w:pPr>
        <w:spacing w:before="0" w:after="0" w:line="240" w:lineRule="auto"/>
      </w:pPr>
      <w:rPr>
        <w:b w:val="1"/>
      </w:rPr>
      <w:tcPr>
        <w:tcBorders>
          <w:top w:val="single" w:color="4bacc6" w:sz="8" w:space="0"/>
          <w:left w:val="nil" w:color="000000" w:sz="0" w:space="0"/>
          <w:bottom w:val="single" w:color="4bacc6" w:sz="8" w:space="0"/>
          <w:right w:val="nil" w:color="000000" w:sz="0" w:space="0"/>
          <w:insideH w:val="nil" w:color="000000" w:sz="0" w:space="0"/>
          <w:insideV w:val="nil" w:color="000000" w:sz="0" w:space="0"/>
        </w:tcBorders>
        <w:tcMar>
          <w:top w:w="0.0" w:type="dxa"/>
          <w:left w:w="115.0" w:type="dxa"/>
          <w:bottom w:w="0.0" w:type="dxa"/>
          <w:right w:w="115.0" w:type="dxa"/>
        </w:tcMar>
      </w:tcPr>
    </w:tblStylePr>
    <w:tblStylePr w:type="lastCol">
      <w:rPr>
        <w:b w:val="1"/>
      </w:rPr>
      <w:tcPr>
        <w:tcMar>
          <w:top w:w="0.0" w:type="dxa"/>
          <w:left w:w="115.0" w:type="dxa"/>
          <w:bottom w:w="0.0" w:type="dxa"/>
          <w:right w:w="115.0" w:type="dxa"/>
        </w:tcMar>
      </w:tcPr>
    </w:tblStylePr>
    <w:tblStylePr w:type="lastRow">
      <w:pPr>
        <w:spacing w:before="0" w:after="0" w:line="240" w:lineRule="auto"/>
      </w:pPr>
      <w:rPr>
        <w:b w:val="1"/>
      </w:rPr>
      <w:tcPr>
        <w:tcBorders>
          <w:top w:val="single" w:color="4bacc6" w:sz="8" w:space="0"/>
          <w:left w:val="nil" w:color="000000" w:sz="0" w:space="0"/>
          <w:bottom w:val="single" w:color="4bacc6" w:sz="8" w:space="0"/>
          <w:right w:val="nil" w:color="000000" w:sz="0" w:space="0"/>
          <w:insideH w:val="nil" w:color="000000" w:sz="0" w:space="0"/>
          <w:insideV w:val="nil" w:color="000000" w:sz="0" w:space="0"/>
        </w:tcBorders>
        <w:tcMar>
          <w:top w:w="0.0" w:type="dxa"/>
          <w:left w:w="115.0" w:type="dxa"/>
          <w:bottom w:w="0.0" w:type="dxa"/>
          <w:right w:w="115.0" w:type="dxa"/>
        </w:tcMar>
      </w:tcPr>
    </w:tblStylePr>
  </w:style>
  <w:style w:type="paragraph" w:styleId="Subtitle">
    <w:name w:val="Subtitle1"/>
    <w:basedOn w:val="Normal"/>
    <w:next w:val="Normal"/>
    <w:pPr>
      <w:keepNext w:val="1"/>
      <w:keepLines w:val="1"/>
      <w:widowControl w:val="0"/>
      <w:spacing w:before="360" w:after="80" w:lineRule="auto"/>
    </w:pPr>
    <w:rPr>
      <w:rFonts w:ascii="Georgia" w:hAnsi="Georgia" w:eastAsia="Georgia" w:cs="Georgia"/>
      <w:i w:val="1"/>
      <w:color w:val="666666"/>
      <w:sz w:val="48"/>
      <w:szCs w:val="48"/>
    </w:rPr>
  </w:style>
  <w:style w:type="table" w:styleId="Table1">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style>
  <w:style w:type="table" w:styleId="Table2">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style>
  <w:style w:type="table" w:styleId="Table3">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tblStylePr w:type="band1Horz">
      <w:rPr>
        <w:b w:val="0"/>
        <w:i w:val="0"/>
      </w:rPr>
      <w:tcPr>
        <w:shd w:val="clear" w:fill="cfd7e7"/>
      </w:tcPr>
    </w:tblStylePr>
    <w:tblStylePr w:type="band1Vert">
      <w:rPr>
        <w:b w:val="0"/>
        <w:i w:val="0"/>
      </w:rPr>
      <w:tcPr>
        <w:shd w:val="clear" w:fill="cfd7e7"/>
      </w:tcPr>
    </w:tblStylePr>
    <w:tblStylePr w:type="band2Horz">
      <w:rPr>
        <w:b w:val="0"/>
        <w:i w:val="0"/>
      </w:rPr>
    </w:tblStylePr>
    <w:tblStylePr w:type="band2Vert">
      <w:rPr>
        <w:b w:val="0"/>
        <w:i w:val="0"/>
      </w:rPr>
    </w:tblStylePr>
    <w:tblStylePr w:type="firstCol">
      <w:rPr>
        <w:rFonts w:ascii="Calibri" w:hAnsi="Calibri" w:eastAsia="Calibri" w:cs="Calibri"/>
        <w:b w:val="1"/>
        <w:i w:val="0"/>
        <w:color w:val="ffffff"/>
      </w:rPr>
      <w:tcPr>
        <w:shd w:val="clear" w:fill="4f81bd"/>
      </w:tcPr>
    </w:tblStylePr>
    <w:tblStylePr w:type="firstRow">
      <w:rPr>
        <w:rFonts w:ascii="Calibri" w:hAnsi="Calibri" w:eastAsia="Calibri" w:cs="Calibri"/>
        <w:b w:val="1"/>
        <w:i w:val="0"/>
        <w:color w:val="ffffff"/>
      </w:rPr>
      <w:tcPr>
        <w:tcBorders>
          <w:bottom w:val="single" w:color="ffffff" w:sz="24" w:space="0"/>
        </w:tcBorders>
        <w:shd w:val="clear" w:fill="4f81bd"/>
      </w:tcPr>
    </w:tblStylePr>
    <w:tblStylePr w:type="lastCol">
      <w:rPr>
        <w:rFonts w:ascii="Calibri" w:hAnsi="Calibri" w:eastAsia="Calibri" w:cs="Calibri"/>
        <w:b w:val="1"/>
        <w:i w:val="0"/>
        <w:color w:val="ffffff"/>
      </w:rPr>
      <w:tcPr>
        <w:shd w:val="clear" w:fill="4f81bd"/>
      </w:tcPr>
    </w:tblStylePr>
    <w:tblStylePr w:type="lastRow">
      <w:rPr>
        <w:rFonts w:ascii="Calibri" w:hAnsi="Calibri" w:eastAsia="Calibri" w:cs="Calibri"/>
        <w:b w:val="1"/>
        <w:i w:val="0"/>
        <w:color w:val="ffffff"/>
      </w:rPr>
      <w:tcPr>
        <w:tcBorders>
          <w:top w:val="single" w:color="ffffff" w:sz="24" w:space="0"/>
        </w:tcBorders>
        <w:shd w:val="clear" w:fill="4f81bd"/>
      </w:tc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styleId="Table4">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style>
  <w:style w:type="table" w:styleId="Table6">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style>
  <w:style w:type="table" w:styleId="Table7">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style>
  <w:style w:type="table" w:styleId="Table8">
    <w:basedOn w:val="TableNormal"/>
    <w:tblPr>
      <w:tblStyleRowBandSize w:val="1"/>
      <w:tblStyleColBandSize w:val="1"/>
      <w:tblCellMar>
        <w:top w:w="15.0" w:type="dxa"/>
        <w:left w:w="115.0" w:type="dxa"/>
        <w:bottom w:w="15.0" w:type="dxa"/>
        <w:right w:w="115.0" w:type="dxa"/>
      </w:tblCellMar>
    </w:tblPr>
  </w:style>
  <w:style w:type="table" w:styleId="Table9">
    <w:basedOn w:val="TableNormal"/>
    <w:pPr/>
    <w:rPr>
      <w:rFonts w:ascii="Calibri" w:hAnsi="Calibri" w:eastAsia="Calibri" w:cs="Calibri"/>
      <w:b w:val="0"/>
      <w:i w:val="0"/>
      <w:color w:val="31849b"/>
    </w:rPr>
    <w:tblPr>
      <w:tblStyleRowBandSize w:val="1"/>
      <w:tblStyleColBandSize w:val="1"/>
      <w:tblCellMar>
        <w:top w:w="100.0" w:type="dxa"/>
        <w:left w:w="115.0" w:type="dxa"/>
        <w:bottom w:w="100.0" w:type="dxa"/>
        <w:right w:w="115.0" w:type="dxa"/>
      </w:tblCellMar>
    </w:tblPr>
    <w:tcPr>
      <w:shd w:val="clear" w:fill="e8ecf4"/>
    </w:tcPr>
    <w:tblStylePr w:type="band1Horz">
      <w:tcPr>
        <w:shd w:val="clear" w:fill="d2eaf0"/>
        <w:tcMar>
          <w:top w:w="0.0" w:type="dxa"/>
          <w:left w:w="115.0" w:type="dxa"/>
          <w:bottom w:w="0.0" w:type="dxa"/>
          <w:right w:w="115.0" w:type="dxa"/>
        </w:tcMar>
      </w:tcPr>
    </w:tblStylePr>
    <w:tblStylePr w:type="band1Vert">
      <w:tcPr>
        <w:shd w:val="clear" w:fill="d2eaf0"/>
        <w:tcMar>
          <w:top w:w="0.0" w:type="dxa"/>
          <w:left w:w="115.0" w:type="dxa"/>
          <w:bottom w:w="0.0" w:type="dxa"/>
          <w:right w:w="115.0" w:type="dxa"/>
        </w:tcMar>
      </w:tcPr>
    </w:tblStylePr>
    <w:tblStylePr w:type="band2Horz">
      <w:tcPr/>
    </w:tblStylePr>
    <w:tblStylePr w:type="band2Vert">
      <w:tcPr/>
    </w:tblStylePr>
    <w:tblStylePr w:type="firstCol">
      <w:rPr>
        <w:b w:val="1"/>
      </w:rPr>
      <w:tcPr>
        <w:tcMar>
          <w:top w:w="0.0" w:type="dxa"/>
          <w:left w:w="115.0" w:type="dxa"/>
          <w:bottom w:w="0.0" w:type="dxa"/>
          <w:right w:w="115.0" w:type="dxa"/>
        </w:tcMar>
      </w:tcPr>
    </w:tblStylePr>
    <w:tblStylePr w:type="firstRow">
      <w:pPr>
        <w:spacing w:before="0" w:after="0" w:line="240" w:lineRule="auto"/>
      </w:pPr>
      <w:rPr>
        <w:b w:val="1"/>
      </w:rPr>
      <w:tcPr>
        <w:tcMar>
          <w:top w:w="0.0" w:type="dxa"/>
          <w:left w:w="115.0" w:type="dxa"/>
          <w:bottom w:w="0.0" w:type="dxa"/>
          <w:right w:w="115.0" w:type="dxa"/>
        </w:tcMar>
      </w:tcPr>
    </w:tblStylePr>
    <w:tblStylePr w:type="lastCol">
      <w:rPr>
        <w:b w:val="1"/>
      </w:rPr>
      <w:tcPr>
        <w:tcMar>
          <w:top w:w="0.0" w:type="dxa"/>
          <w:left w:w="115.0" w:type="dxa"/>
          <w:bottom w:w="0.0" w:type="dxa"/>
          <w:right w:w="115.0" w:type="dxa"/>
        </w:tcMar>
      </w:tcPr>
    </w:tblStylePr>
    <w:tblStylePr w:type="lastRow">
      <w:pPr>
        <w:spacing w:before="0" w:after="0" w:line="240" w:lineRule="auto"/>
      </w:pPr>
      <w:rPr>
        <w:b w:val="1"/>
      </w:rPr>
      <w:tcPr>
        <w:tcMar>
          <w:top w:w="0.0" w:type="dxa"/>
          <w:left w:w="115.0" w:type="dxa"/>
          <w:bottom w:w="0.0" w:type="dxa"/>
          <w:right w:w="115.0" w:type="dxa"/>
        </w:tcMar>
      </w:tcPr>
    </w:tblStylePr>
    <w:tblStylePr w:type="neCell">
      <w:tcPr/>
    </w:tblStylePr>
    <w:tblStylePr w:type="nwCell">
      <w:tcPr/>
    </w:tblStylePr>
    <w:tblStylePr w:type="seCell">
      <w:tcPr/>
    </w:tblStylePr>
    <w:tblStylePr w:type="swCell">
      <w:tcPr/>
    </w:tblStylePr>
  </w:style>
  <w:style w:type="paragraph" w:styleId="Subtitle">
    <w:name w:val="Subtitle2"/>
    <w:basedOn w:val="Normal"/>
    <w:next w:val="Normal"/>
    <w:pPr>
      <w:keepNext w:val="1"/>
      <w:keepLines w:val="1"/>
      <w:widowControl w:val="0"/>
      <w:spacing w:before="360" w:after="80" w:lineRule="auto"/>
    </w:pPr>
    <w:rPr>
      <w:rFonts w:ascii="Georgia" w:hAnsi="Georgia" w:eastAsia="Georgia" w:cs="Georgia"/>
      <w:i w:val="1"/>
      <w:iCs w:val="1"/>
      <w:color w:val="666666"/>
      <w:sz w:val="48"/>
      <w:szCs w:val="48"/>
    </w:rPr>
  </w:style>
  <w:style w:type="table" w:styleId="Table1">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style>
  <w:style w:type="table" w:styleId="Table2">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style>
  <w:style w:type="table" w:styleId="Table3">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tblStylePr w:type="band1Horz">
      <w:rPr>
        <w:b w:val="0"/>
        <w:bCs w:val="0"/>
        <w:i w:val="0"/>
        <w:iCs w:val="0"/>
      </w:rPr>
      <w:tcPr>
        <w:shd w:val="clear" w:fill="cfd7e7"/>
      </w:tcPr>
    </w:tblStylePr>
    <w:tblStylePr w:type="band1Vert">
      <w:rPr>
        <w:b w:val="0"/>
        <w:bCs w:val="0"/>
        <w:i w:val="0"/>
        <w:iCs w:val="0"/>
      </w:rPr>
      <w:tcPr>
        <w:shd w:val="clear" w:fill="cfd7e7"/>
      </w:tcPr>
    </w:tblStylePr>
    <w:tblStylePr w:type="band2Horz">
      <w:rPr>
        <w:b w:val="0"/>
        <w:bCs w:val="0"/>
        <w:i w:val="0"/>
        <w:iCs w:val="0"/>
      </w:rPr>
    </w:tblStylePr>
    <w:tblStylePr w:type="band2Vert">
      <w:rPr>
        <w:b w:val="0"/>
        <w:bCs w:val="0"/>
        <w:i w:val="0"/>
        <w:iCs w:val="0"/>
      </w:rPr>
    </w:tblStylePr>
    <w:tblStylePr w:type="firstCol">
      <w:rPr>
        <w:rFonts w:ascii="Calibri" w:hAnsi="Calibri" w:eastAsia="Calibri" w:cs="Calibri"/>
        <w:b w:val="1"/>
        <w:bCs w:val="1"/>
        <w:i w:val="0"/>
        <w:iCs w:val="0"/>
        <w:color w:val="ffffff"/>
      </w:rPr>
      <w:tcPr>
        <w:shd w:val="clear" w:fill="4f81bd"/>
      </w:tcPr>
    </w:tblStylePr>
    <w:tblStylePr w:type="firstRow">
      <w:rPr>
        <w:rFonts w:ascii="Calibri" w:hAnsi="Calibri" w:eastAsia="Calibri" w:cs="Calibri"/>
        <w:b w:val="1"/>
        <w:bCs w:val="1"/>
        <w:i w:val="0"/>
        <w:iCs w:val="0"/>
        <w:color w:val="ffffff"/>
      </w:rPr>
      <w:tcPr>
        <w:tcBorders>
          <w:bottom w:val="single" w:color="ffffff" w:sz="24" w:space="0"/>
        </w:tcBorders>
        <w:shd w:val="clear" w:fill="4f81bd"/>
      </w:tcPr>
    </w:tblStylePr>
    <w:tblStylePr w:type="lastCol">
      <w:rPr>
        <w:rFonts w:ascii="Calibri" w:hAnsi="Calibri" w:eastAsia="Calibri" w:cs="Calibri"/>
        <w:b w:val="1"/>
        <w:bCs w:val="1"/>
        <w:i w:val="0"/>
        <w:iCs w:val="0"/>
        <w:color w:val="ffffff"/>
      </w:rPr>
      <w:tcPr>
        <w:shd w:val="clear" w:fill="4f81bd"/>
      </w:tcPr>
    </w:tblStylePr>
    <w:tblStylePr w:type="lastRow">
      <w:rPr>
        <w:rFonts w:ascii="Calibri" w:hAnsi="Calibri" w:eastAsia="Calibri" w:cs="Calibri"/>
        <w:b w:val="1"/>
        <w:bCs w:val="1"/>
        <w:i w:val="0"/>
        <w:iCs w:val="0"/>
        <w:color w:val="ffffff"/>
      </w:rPr>
      <w:tcPr>
        <w:tcBorders>
          <w:top w:val="single" w:color="ffffff" w:sz="24" w:space="0"/>
        </w:tcBorders>
        <w:shd w:val="clear" w:fill="4f81bd"/>
      </w:tcPr>
    </w:tblStylePr>
    <w:tblStylePr w:type="neCell">
      <w:rPr>
        <w:b w:val="0"/>
        <w:bCs w:val="0"/>
        <w:i w:val="0"/>
        <w:iCs w:val="0"/>
      </w:rPr>
    </w:tblStylePr>
    <w:tblStylePr w:type="nwCell">
      <w:rPr>
        <w:b w:val="0"/>
        <w:bCs w:val="0"/>
        <w:i w:val="0"/>
        <w:iCs w:val="0"/>
      </w:rPr>
    </w:tblStylePr>
    <w:tblStylePr w:type="seCell">
      <w:rPr>
        <w:b w:val="0"/>
        <w:bCs w:val="0"/>
        <w:i w:val="0"/>
        <w:iCs w:val="0"/>
      </w:rPr>
    </w:tblStylePr>
    <w:tblStylePr w:type="swCell">
      <w:rPr>
        <w:b w:val="0"/>
        <w:bCs w:val="0"/>
        <w:i w:val="0"/>
        <w:iCs w:val="0"/>
      </w:rPr>
    </w:tblStylePr>
  </w:style>
  <w:style w:type="table" w:styleId="Table4">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style>
  <w:style w:type="table" w:styleId="Table5">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style>
  <w:style w:type="table" w:styleId="Table6">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style>
  <w:style w:type="table" w:styleId="Table7">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style>
  <w:style w:type="table" w:styleId="Table8">
    <w:basedOn w:val="TableNormal"/>
    <w:tblPr>
      <w:tblStyleRowBandSize w:val="1"/>
      <w:tblStyleColBandSize w:val="1"/>
      <w:tblCellMar/>
    </w:tblPr>
    <w:tcPr>
      <w:shd w:val="clear" w:fill="ffffff"/>
    </w:tc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rPr>
      <w:rFonts w:ascii="Calibri" w:hAnsi="Calibri" w:eastAsia="Calibri" w:cs="Calibri"/>
      <w:b w:val="0"/>
      <w:bCs w:val="0"/>
      <w:i w:val="0"/>
      <w:iCs w:val="0"/>
      <w:color w:val="31849b"/>
    </w:rPr>
    <w:tblPr>
      <w:tblStyleRowBandSize w:val="1"/>
      <w:tblStyleColBandSize w:val="1"/>
      <w:tblCellMar>
        <w:top w:w="0.0" w:type="dxa"/>
        <w:left w:w="115.0" w:type="dxa"/>
        <w:bottom w:w="0.0" w:type="dxa"/>
        <w:right w:w="115.0" w:type="dxa"/>
      </w:tblCellMar>
    </w:tblPr>
    <w:tcPr>
      <w:shd w:val="clear" w:fill="e8ecf4"/>
    </w:tcPr>
    <w:tblStylePr w:type="band1Horz">
      <w:tcPr>
        <w:shd w:val="clear" w:fill="d2eaf0"/>
        <w:tcMar>
          <w:top w:w="0.0" w:type="dxa"/>
          <w:left w:w="115.0" w:type="dxa"/>
          <w:bottom w:w="0.0" w:type="dxa"/>
          <w:right w:w="115.0" w:type="dxa"/>
        </w:tcMar>
      </w:tcPr>
    </w:tblStylePr>
    <w:tblStylePr w:type="band1Vert">
      <w:tcPr>
        <w:shd w:val="clear" w:fill="d2eaf0"/>
        <w:tcMar>
          <w:top w:w="0.0" w:type="dxa"/>
          <w:left w:w="115.0" w:type="dxa"/>
          <w:bottom w:w="0.0" w:type="dxa"/>
          <w:right w:w="115.0" w:type="dxa"/>
        </w:tcMar>
      </w:tcPr>
    </w:tblStylePr>
    <w:tblStylePr w:type="firstCol">
      <w:rPr>
        <w:b w:val="1"/>
        <w:bCs w:val="1"/>
      </w:rPr>
      <w:tcPr>
        <w:tcMar>
          <w:top w:w="0.0" w:type="dxa"/>
          <w:left w:w="115.0" w:type="dxa"/>
          <w:bottom w:w="0.0" w:type="dxa"/>
          <w:right w:w="115.0" w:type="dxa"/>
        </w:tcMar>
      </w:tcPr>
    </w:tblStylePr>
    <w:tblStylePr w:type="firstRow">
      <w:pPr>
        <w:spacing w:before="0" w:after="0" w:line="240" w:lineRule="auto"/>
      </w:pPr>
      <w:rPr>
        <w:b w:val="1"/>
        <w:bCs w:val="1"/>
      </w:rPr>
      <w:tcPr>
        <w:tcMar>
          <w:top w:w="0.0" w:type="dxa"/>
          <w:left w:w="115.0" w:type="dxa"/>
          <w:bottom w:w="0.0" w:type="dxa"/>
          <w:right w:w="115.0" w:type="dxa"/>
        </w:tcMar>
      </w:tcPr>
    </w:tblStylePr>
    <w:tblStylePr w:type="lastCol">
      <w:rPr>
        <w:b w:val="1"/>
        <w:bCs w:val="1"/>
      </w:rPr>
      <w:tcPr>
        <w:tcMar>
          <w:top w:w="0.0" w:type="dxa"/>
          <w:left w:w="115.0" w:type="dxa"/>
          <w:bottom w:w="0.0" w:type="dxa"/>
          <w:right w:w="115.0" w:type="dxa"/>
        </w:tcMar>
      </w:tcPr>
    </w:tblStylePr>
    <w:tblStylePr w:type="lastRow">
      <w:pPr>
        <w:spacing w:before="0" w:after="0" w:line="240" w:lineRule="auto"/>
      </w:pPr>
      <w:rPr>
        <w:b w:val="1"/>
        <w:bCs w:val="1"/>
      </w:rPr>
      <w:tcPr>
        <w:tcMar>
          <w:top w:w="0.0" w:type="dxa"/>
          <w:left w:w="115.0" w:type="dxa"/>
          <w:bottom w:w="0.0" w:type="dxa"/>
          <w:right w:w="115.0" w:type="dxa"/>
        </w:tcMar>
      </w:tcPr>
    </w:tblStylePr>
  </w:style>
</w:styles>
</file>

<file path=word/_rels/document.xml.rels>&#65279;<?xml version="1.0" encoding="utf-8"?><Relationships xmlns="http://schemas.openxmlformats.org/package/2006/relationships"><Relationship Type="http://schemas.openxmlformats.org/officeDocument/2006/relationships/image" Target="media/image12.png" Id="rId40" /><Relationship Type="http://schemas.openxmlformats.org/officeDocument/2006/relationships/hyperlink" Target="http://tsunamizone.org/caribbean" TargetMode="External" Id="rId42" /><Relationship Type="http://schemas.openxmlformats.org/officeDocument/2006/relationships/image" Target="media/image2.png" Id="rId41" /><Relationship Type="http://schemas.openxmlformats.org/officeDocument/2006/relationships/image" Target="media/image6.png" Id="rId44" /><Relationship Type="http://schemas.openxmlformats.org/officeDocument/2006/relationships/hyperlink" Target="http://www.tsunamizone.org/register/" TargetMode="External" Id="rId43" /><Relationship Type="http://schemas.openxmlformats.org/officeDocument/2006/relationships/image" Target="media/image5.png" Id="rId46" /><Relationship Type="http://schemas.openxmlformats.org/officeDocument/2006/relationships/image" Target="media/image8.png" Id="rId45" /><Relationship Type="http://schemas.openxmlformats.org/officeDocument/2006/relationships/theme" Target="theme/theme1.xml" Id="rId1" /><Relationship Type="http://schemas.openxmlformats.org/officeDocument/2006/relationships/settings" Target="settings.xml" Id="rId2" /><Relationship Type="http://schemas.openxmlformats.org/officeDocument/2006/relationships/fontTable" Target="fontTable.xml" Id="rId3" /><Relationship Type="http://schemas.openxmlformats.org/officeDocument/2006/relationships/footnotes" Target="footnotes.xml" Id="rId4" /><Relationship Type="http://schemas.openxmlformats.org/officeDocument/2006/relationships/header" Target="header1.xml" Id="rId9" /><Relationship Type="http://schemas.openxmlformats.org/officeDocument/2006/relationships/image" Target="media/image13.png" Id="rId48" /><Relationship Type="http://schemas.openxmlformats.org/officeDocument/2006/relationships/image" Target="media/image7.png" Id="rId47" /><Relationship Type="http://schemas.openxmlformats.org/officeDocument/2006/relationships/image" Target="media/image3.png" Id="rId49" /><Relationship Type="http://schemas.openxmlformats.org/officeDocument/2006/relationships/numbering" Target="numbering.xml" Id="rId5" /><Relationship Type="http://schemas.openxmlformats.org/officeDocument/2006/relationships/styles" Target="styles.xml" Id="rId6" /><Relationship Type="http://schemas.openxmlformats.org/officeDocument/2006/relationships/customXml" Target="../customXML/item1.xml" Id="rId7" /><Relationship Type="http://schemas.openxmlformats.org/officeDocument/2006/relationships/image" Target="media/image1.png" Id="rId8" /><Relationship Type="http://schemas.openxmlformats.org/officeDocument/2006/relationships/header" Target="header9.xml" Id="rId31" /><Relationship Type="http://schemas.openxmlformats.org/officeDocument/2006/relationships/header" Target="header8.xml" Id="rId30" /><Relationship Type="http://schemas.openxmlformats.org/officeDocument/2006/relationships/header" Target="header10.xml" Id="rId33" /><Relationship Type="http://schemas.openxmlformats.org/officeDocument/2006/relationships/footer" Target="footer5.xml" Id="rId32" /><Relationship Type="http://schemas.openxmlformats.org/officeDocument/2006/relationships/header" Target="header12.xml" Id="rId35" /><Relationship Type="http://schemas.openxmlformats.org/officeDocument/2006/relationships/header" Target="header11.xml" Id="rId34" /><Relationship Type="http://schemas.openxmlformats.org/officeDocument/2006/relationships/image" Target="media/image10.png" Id="rId37" /><Relationship Type="http://schemas.openxmlformats.org/officeDocument/2006/relationships/footer" Target="footer6.xml" Id="rId36" /><Relationship Type="http://schemas.openxmlformats.org/officeDocument/2006/relationships/image" Target="media/image14.png" Id="rId39" /><Relationship Type="http://schemas.openxmlformats.org/officeDocument/2006/relationships/hyperlink" Target="https://www.ncei.noaa.gov/products/natural-hazards/tsunamis-earthquakes-volcanoes/tsunamis/posters" TargetMode="External" Id="rId38" /><Relationship Type="http://schemas.openxmlformats.org/officeDocument/2006/relationships/hyperlink" Target="https://unesdoc.unesco.org/ark:/48223/pf0000218367.locale=en" TargetMode="External" Id="rId20" /><Relationship Type="http://schemas.openxmlformats.org/officeDocument/2006/relationships/hyperlink" Target="https://unesdoc.unesco.org/ark:/48223/pf0000231360.locale=en" TargetMode="External" Id="rId22" /><Relationship Type="http://schemas.openxmlformats.org/officeDocument/2006/relationships/hyperlink" Target="https://unesdoc.unesco.org/ark:/48223/pf0000225992.locale=en" TargetMode="External" Id="rId21" /><Relationship Type="http://schemas.openxmlformats.org/officeDocument/2006/relationships/hyperlink" Target="https://unesdoc.unesco.org/ark:/48223/pf0000246994.locale=en" TargetMode="External" Id="rId24" /><Relationship Type="http://schemas.openxmlformats.org/officeDocument/2006/relationships/hyperlink" Target="https://unesdoc.unesco.org/ark:/48223/pf0000244083.locale=en" TargetMode="External" Id="rId23" /><Relationship Type="http://schemas.openxmlformats.org/officeDocument/2006/relationships/header" Target="header18.xml" Id="rId60" /><Relationship Type="http://schemas.openxmlformats.org/officeDocument/2006/relationships/hyperlink" Target="https://unesdoc.unesco.org/ark:/48223/pf0000366306.locale=en" TargetMode="External" Id="rId26" /><Relationship Type="http://schemas.openxmlformats.org/officeDocument/2006/relationships/hyperlink" Target="https://unesdoc.unesco.org/ark:/48223/pf0000260761.locale=en" TargetMode="External" Id="rId25" /><Relationship Type="http://schemas.openxmlformats.org/officeDocument/2006/relationships/hyperlink" Target="http://unesdoc.unesco.org/ulis/cgi-bin/ulis.pl?lin=1&amp;catno=218967" TargetMode="External" Id="rId28" /><Relationship Type="http://schemas.openxmlformats.org/officeDocument/2006/relationships/hyperlink" Target="http://unesdoc.unesco.org/images/0016/001628/162845e.pdf" TargetMode="External" Id="rId27" /><Relationship Type="http://schemas.openxmlformats.org/officeDocument/2006/relationships/header" Target="header7.xml" Id="rId29" /><Relationship Type="http://schemas.openxmlformats.org/officeDocument/2006/relationships/image" Target="media/image11.jpg" Id="rId51" /><Relationship Type="http://schemas.openxmlformats.org/officeDocument/2006/relationships/image" Target="media/image9.png" Id="rId50" /><Relationship Type="http://schemas.openxmlformats.org/officeDocument/2006/relationships/hyperlink" Target="mailto:cgarcia@cepredenac.org" TargetMode="External" Id="rId53" /><Relationship Type="http://schemas.openxmlformats.org/officeDocument/2006/relationships/image" Target="media/image4.png" Id="rId52" /><Relationship Type="http://schemas.openxmlformats.org/officeDocument/2006/relationships/header" Target="header3.xml" Id="rId11" /><Relationship Type="http://schemas.openxmlformats.org/officeDocument/2006/relationships/header" Target="header14.xml" Id="rId55" /><Relationship Type="http://schemas.openxmlformats.org/officeDocument/2006/relationships/header" Target="header2.xml" Id="rId10" /><Relationship Type="http://schemas.openxmlformats.org/officeDocument/2006/relationships/header" Target="header13.xml" Id="rId54" /><Relationship Type="http://schemas.openxmlformats.org/officeDocument/2006/relationships/footer" Target="footer2.xml" Id="rId13" /><Relationship Type="http://schemas.openxmlformats.org/officeDocument/2006/relationships/footer" Target="footer7.xml" Id="rId57" /><Relationship Type="http://schemas.openxmlformats.org/officeDocument/2006/relationships/footer" Target="footer1.xml" Id="rId12" /><Relationship Type="http://schemas.openxmlformats.org/officeDocument/2006/relationships/header" Target="header15.xml" Id="rId56" /><Relationship Type="http://schemas.openxmlformats.org/officeDocument/2006/relationships/header" Target="header4.xml" Id="rId15" /><Relationship Type="http://schemas.openxmlformats.org/officeDocument/2006/relationships/header" Target="header17.xml" Id="rId59" /><Relationship Type="http://schemas.openxmlformats.org/officeDocument/2006/relationships/footer" Target="footer3.xml" Id="rId14" /><Relationship Type="http://schemas.openxmlformats.org/officeDocument/2006/relationships/header" Target="header16.xml" Id="rId58" /><Relationship Type="http://schemas.openxmlformats.org/officeDocument/2006/relationships/header" Target="header6.xml" Id="rId17" /><Relationship Type="http://schemas.openxmlformats.org/officeDocument/2006/relationships/header" Target="header5.xml" Id="rId16" /><Relationship Type="http://schemas.openxmlformats.org/officeDocument/2006/relationships/hyperlink" Target="https://unesdoc.unesco.org/ark:/48223/pf0000190556.locale=en" TargetMode="External" Id="rId19" /><Relationship Type="http://schemas.openxmlformats.org/officeDocument/2006/relationships/footer" Target="footer4.xml" Id="rId18" /></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Z7NNGRDUzr0+vsPK/0FIjLrmlg==">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ap:Properties xmlns:ap="http://schemas.openxmlformats.org/officeDocument/2006/extended-properties">
  <ap:AppVersion>16.0000</ap:AppVersion>
  <ap:Application>Microsoft Word for the web</ap:Applicat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erms:created xsi:type="dcterms:W3CDTF">2023-05-23T17:27:00.0000000Z</dcterms:created>
  <dc:creator>Josue Aceituno-Diaz</dc:creator>
  <lastModifiedBy>Aliaga, Bernardo</lastModifiedBy>
  <dcterms:modified xsi:type="dcterms:W3CDTF">2026-04-22T01:28:52.0254488Z</dcterms:modified>
</coreProperties>
</file>