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378CE5" w14:textId="77777777" w:rsidR="00171BA6" w:rsidRDefault="00171BA6"/>
    <w:p w14:paraId="5E8C8E18" w14:textId="367C9B56" w:rsidR="00171BA6" w:rsidRPr="00CE2ABE" w:rsidRDefault="00171BA6" w:rsidP="00171BA6">
      <w:pPr>
        <w:spacing w:before="8" w:line="312" w:lineRule="auto"/>
        <w:jc w:val="center"/>
        <w:rPr>
          <w:rFonts w:eastAsia="Arial" w:cstheme="minorHAnsi"/>
          <w:b/>
          <w:bCs/>
          <w:sz w:val="36"/>
          <w:szCs w:val="36"/>
        </w:rPr>
      </w:pPr>
      <w:r w:rsidRPr="00CE2ABE">
        <w:rPr>
          <w:rFonts w:eastAsia="Arial" w:cstheme="minorHAnsi"/>
          <w:b/>
          <w:bCs/>
          <w:sz w:val="36"/>
          <w:szCs w:val="36"/>
        </w:rPr>
        <w:t>User's Guide</w:t>
      </w:r>
      <w:r w:rsidR="0045792E" w:rsidRPr="00CE2ABE">
        <w:rPr>
          <w:rFonts w:eastAsia="Arial" w:cstheme="minorHAnsi"/>
          <w:b/>
          <w:bCs/>
          <w:sz w:val="36"/>
          <w:szCs w:val="36"/>
        </w:rPr>
        <w:t xml:space="preserve"> </w:t>
      </w:r>
      <w:r w:rsidR="00750D49">
        <w:rPr>
          <w:rFonts w:eastAsia="Arial" w:cstheme="minorHAnsi"/>
          <w:b/>
          <w:bCs/>
          <w:sz w:val="36"/>
          <w:szCs w:val="36"/>
        </w:rPr>
        <w:t>for</w:t>
      </w:r>
      <w:r w:rsidR="0045792E" w:rsidRPr="00CE2ABE">
        <w:rPr>
          <w:rFonts w:eastAsia="Arial" w:cstheme="minorHAnsi"/>
          <w:b/>
          <w:bCs/>
          <w:sz w:val="36"/>
          <w:szCs w:val="36"/>
        </w:rPr>
        <w:t xml:space="preserve"> the</w:t>
      </w:r>
    </w:p>
    <w:p w14:paraId="51341CA3" w14:textId="0F4959AF" w:rsidR="00171BA6" w:rsidRPr="00CE2ABE" w:rsidRDefault="00171BA6" w:rsidP="00171BA6">
      <w:pPr>
        <w:spacing w:before="8" w:line="312" w:lineRule="auto"/>
        <w:jc w:val="center"/>
        <w:rPr>
          <w:rFonts w:eastAsia="Arial" w:cstheme="minorHAnsi"/>
          <w:b/>
          <w:bCs/>
          <w:sz w:val="36"/>
          <w:szCs w:val="36"/>
        </w:rPr>
      </w:pPr>
      <w:r w:rsidRPr="00CE2ABE">
        <w:rPr>
          <w:rFonts w:eastAsia="Arial" w:cstheme="minorHAnsi"/>
          <w:b/>
          <w:bCs/>
          <w:sz w:val="36"/>
          <w:szCs w:val="36"/>
        </w:rPr>
        <w:t>Central America</w:t>
      </w:r>
      <w:r w:rsidR="0045792E" w:rsidRPr="00CE2ABE">
        <w:rPr>
          <w:rFonts w:eastAsia="Arial" w:cstheme="minorHAnsi"/>
          <w:b/>
          <w:bCs/>
          <w:sz w:val="36"/>
          <w:szCs w:val="36"/>
        </w:rPr>
        <w:t>n</w:t>
      </w:r>
      <w:r w:rsidRPr="00CE2ABE">
        <w:rPr>
          <w:rFonts w:eastAsia="Arial" w:cstheme="minorHAnsi"/>
          <w:b/>
          <w:bCs/>
          <w:sz w:val="36"/>
          <w:szCs w:val="36"/>
        </w:rPr>
        <w:t xml:space="preserve"> Tsunami Advisory Center (CATAC) </w:t>
      </w:r>
    </w:p>
    <w:p w14:paraId="573B84F6" w14:textId="7DB77D1E" w:rsidR="00171BA6" w:rsidRPr="00CE2ABE" w:rsidRDefault="00E93D17" w:rsidP="00171BA6">
      <w:pPr>
        <w:spacing w:before="8" w:line="312" w:lineRule="auto"/>
        <w:jc w:val="center"/>
        <w:rPr>
          <w:rFonts w:eastAsia="Arial" w:cstheme="minorHAnsi"/>
          <w:b/>
          <w:bCs/>
          <w:sz w:val="36"/>
          <w:szCs w:val="36"/>
        </w:rPr>
      </w:pPr>
      <w:r w:rsidRPr="00CE2ABE">
        <w:rPr>
          <w:rFonts w:eastAsia="Arial" w:cstheme="minorHAnsi"/>
          <w:b/>
          <w:bCs/>
          <w:sz w:val="36"/>
          <w:szCs w:val="36"/>
        </w:rPr>
        <w:t>–</w:t>
      </w:r>
      <w:r w:rsidR="007E0B3E" w:rsidRPr="00CE2ABE">
        <w:rPr>
          <w:rFonts w:eastAsia="Arial" w:cstheme="minorHAnsi"/>
          <w:b/>
          <w:bCs/>
          <w:sz w:val="36"/>
          <w:szCs w:val="36"/>
        </w:rPr>
        <w:t xml:space="preserve"> </w:t>
      </w:r>
      <w:r w:rsidR="00B06853">
        <w:rPr>
          <w:rFonts w:eastAsia="Arial" w:cstheme="minorHAnsi"/>
          <w:b/>
          <w:bCs/>
          <w:sz w:val="36"/>
          <w:szCs w:val="36"/>
        </w:rPr>
        <w:t xml:space="preserve">English, </w:t>
      </w:r>
      <w:r w:rsidR="00750D49">
        <w:rPr>
          <w:rFonts w:eastAsia="Arial" w:cstheme="minorHAnsi"/>
          <w:b/>
          <w:bCs/>
          <w:sz w:val="36"/>
          <w:szCs w:val="36"/>
        </w:rPr>
        <w:t xml:space="preserve">version </w:t>
      </w:r>
      <w:r w:rsidR="007E0B3E" w:rsidRPr="00CE2ABE">
        <w:rPr>
          <w:rFonts w:eastAsia="Arial" w:cstheme="minorHAnsi"/>
          <w:b/>
          <w:bCs/>
          <w:sz w:val="36"/>
          <w:szCs w:val="36"/>
        </w:rPr>
        <w:t>202</w:t>
      </w:r>
      <w:r w:rsidR="00AB6058">
        <w:rPr>
          <w:rFonts w:eastAsia="Arial" w:cstheme="minorHAnsi"/>
          <w:b/>
          <w:bCs/>
          <w:sz w:val="36"/>
          <w:szCs w:val="36"/>
        </w:rPr>
        <w:t>6 -</w:t>
      </w:r>
    </w:p>
    <w:p w14:paraId="6533D78C" w14:textId="77777777" w:rsidR="00171BA6" w:rsidRDefault="00171BA6" w:rsidP="00171BA6">
      <w:pPr>
        <w:jc w:val="center"/>
        <w:rPr>
          <w:rFonts w:eastAsia="Arial" w:cstheme="minorHAnsi"/>
          <w:sz w:val="36"/>
          <w:szCs w:val="36"/>
        </w:rPr>
      </w:pPr>
    </w:p>
    <w:p w14:paraId="71D3F751" w14:textId="77777777" w:rsidR="0022107E" w:rsidRDefault="0022107E" w:rsidP="00171BA6">
      <w:pPr>
        <w:jc w:val="center"/>
        <w:rPr>
          <w:rFonts w:eastAsia="Arial" w:cstheme="minorHAnsi"/>
          <w:sz w:val="36"/>
          <w:szCs w:val="36"/>
        </w:rPr>
      </w:pPr>
    </w:p>
    <w:p w14:paraId="50A021EF" w14:textId="77777777" w:rsidR="0022107E" w:rsidRPr="00CE2ABE" w:rsidRDefault="0022107E" w:rsidP="00171BA6">
      <w:pPr>
        <w:jc w:val="center"/>
        <w:rPr>
          <w:rFonts w:cstheme="minorHAnsi"/>
        </w:rPr>
      </w:pPr>
    </w:p>
    <w:p w14:paraId="232157A1" w14:textId="52348358" w:rsidR="00171BA6" w:rsidRPr="00CE2ABE" w:rsidRDefault="00171BA6" w:rsidP="00171BA6">
      <w:pPr>
        <w:jc w:val="center"/>
        <w:rPr>
          <w:rFonts w:cstheme="minorHAnsi"/>
        </w:rPr>
      </w:pPr>
    </w:p>
    <w:p w14:paraId="1D4C7E20" w14:textId="77777777" w:rsidR="00171BA6" w:rsidRPr="00CE2ABE" w:rsidRDefault="00171BA6" w:rsidP="00171BA6">
      <w:pPr>
        <w:jc w:val="center"/>
        <w:rPr>
          <w:rFonts w:cstheme="minorHAnsi"/>
        </w:rPr>
      </w:pPr>
    </w:p>
    <w:p w14:paraId="378E7FE2" w14:textId="77777777" w:rsidR="00750D49" w:rsidRDefault="00750D49" w:rsidP="00171BA6">
      <w:pPr>
        <w:jc w:val="center"/>
        <w:rPr>
          <w:rFonts w:cstheme="minorHAnsi"/>
          <w:b/>
          <w:bCs/>
        </w:rPr>
      </w:pPr>
    </w:p>
    <w:p w14:paraId="7B04233B" w14:textId="77777777" w:rsidR="00750D49" w:rsidRDefault="00750D49" w:rsidP="00171BA6">
      <w:pPr>
        <w:jc w:val="center"/>
        <w:rPr>
          <w:rFonts w:cstheme="minorHAnsi"/>
          <w:b/>
          <w:bCs/>
        </w:rPr>
      </w:pPr>
    </w:p>
    <w:p w14:paraId="727944EC" w14:textId="77777777" w:rsidR="00750D49" w:rsidRDefault="00750D49" w:rsidP="00171BA6">
      <w:pPr>
        <w:jc w:val="center"/>
        <w:rPr>
          <w:rFonts w:cstheme="minorHAnsi"/>
          <w:b/>
          <w:bCs/>
        </w:rPr>
      </w:pPr>
    </w:p>
    <w:p w14:paraId="4D1D9FF8" w14:textId="77777777" w:rsidR="00750D49" w:rsidRDefault="00750D49" w:rsidP="00171BA6">
      <w:pPr>
        <w:jc w:val="center"/>
        <w:rPr>
          <w:rFonts w:cstheme="minorHAnsi"/>
          <w:b/>
          <w:bCs/>
        </w:rPr>
      </w:pPr>
    </w:p>
    <w:p w14:paraId="7247C974" w14:textId="77777777" w:rsidR="00750D49" w:rsidRDefault="00750D49" w:rsidP="00171BA6">
      <w:pPr>
        <w:jc w:val="center"/>
        <w:rPr>
          <w:rFonts w:cstheme="minorHAnsi"/>
          <w:b/>
          <w:bCs/>
        </w:rPr>
      </w:pPr>
    </w:p>
    <w:p w14:paraId="26D65F23" w14:textId="77777777" w:rsidR="00750D49" w:rsidRDefault="00750D49" w:rsidP="00171BA6">
      <w:pPr>
        <w:jc w:val="center"/>
        <w:rPr>
          <w:rFonts w:cstheme="minorHAnsi"/>
          <w:b/>
          <w:bCs/>
        </w:rPr>
      </w:pPr>
    </w:p>
    <w:p w14:paraId="3FFB3353" w14:textId="77777777" w:rsidR="00750D49" w:rsidRDefault="00750D49" w:rsidP="00171BA6">
      <w:pPr>
        <w:jc w:val="center"/>
        <w:rPr>
          <w:rFonts w:cstheme="minorHAnsi"/>
          <w:b/>
          <w:bCs/>
        </w:rPr>
      </w:pPr>
    </w:p>
    <w:p w14:paraId="70B8E1DA" w14:textId="77777777" w:rsidR="00750D49" w:rsidRPr="00750D49" w:rsidRDefault="00750D49" w:rsidP="00171BA6">
      <w:pPr>
        <w:jc w:val="center"/>
        <w:rPr>
          <w:rFonts w:cstheme="minorHAnsi"/>
          <w:b/>
          <w:bCs/>
          <w:sz w:val="28"/>
          <w:szCs w:val="28"/>
        </w:rPr>
      </w:pPr>
    </w:p>
    <w:p w14:paraId="23B86C96" w14:textId="77777777" w:rsidR="00E862CF" w:rsidRDefault="00E862CF" w:rsidP="00171BA6">
      <w:pPr>
        <w:jc w:val="center"/>
        <w:rPr>
          <w:rFonts w:cstheme="minorHAnsi"/>
          <w:b/>
          <w:bCs/>
          <w:sz w:val="28"/>
          <w:szCs w:val="28"/>
        </w:rPr>
      </w:pPr>
    </w:p>
    <w:p w14:paraId="789490BA" w14:textId="77777777" w:rsidR="00E862CF" w:rsidRDefault="00E862CF" w:rsidP="00171BA6">
      <w:pPr>
        <w:jc w:val="center"/>
        <w:rPr>
          <w:rFonts w:cstheme="minorHAnsi"/>
          <w:b/>
          <w:bCs/>
          <w:sz w:val="28"/>
          <w:szCs w:val="28"/>
        </w:rPr>
      </w:pPr>
    </w:p>
    <w:p w14:paraId="532FA667" w14:textId="77777777" w:rsidR="00E862CF" w:rsidRDefault="00E862CF" w:rsidP="00171BA6">
      <w:pPr>
        <w:jc w:val="center"/>
        <w:rPr>
          <w:rFonts w:cstheme="minorHAnsi"/>
          <w:b/>
          <w:bCs/>
          <w:sz w:val="28"/>
          <w:szCs w:val="28"/>
        </w:rPr>
      </w:pPr>
    </w:p>
    <w:p w14:paraId="006C822B" w14:textId="77777777" w:rsidR="00E862CF" w:rsidRDefault="00E862CF" w:rsidP="00171BA6">
      <w:pPr>
        <w:jc w:val="center"/>
        <w:rPr>
          <w:rFonts w:cstheme="minorHAnsi"/>
          <w:b/>
          <w:bCs/>
          <w:sz w:val="28"/>
          <w:szCs w:val="28"/>
        </w:rPr>
      </w:pPr>
    </w:p>
    <w:p w14:paraId="376FD69A" w14:textId="77777777" w:rsidR="00E862CF" w:rsidRDefault="00E862CF" w:rsidP="00171BA6">
      <w:pPr>
        <w:jc w:val="center"/>
        <w:rPr>
          <w:rFonts w:cstheme="minorHAnsi"/>
          <w:b/>
          <w:bCs/>
          <w:sz w:val="28"/>
          <w:szCs w:val="28"/>
        </w:rPr>
      </w:pPr>
    </w:p>
    <w:p w14:paraId="0C3086D8" w14:textId="77777777" w:rsidR="00E862CF" w:rsidRDefault="00E862CF" w:rsidP="00171BA6">
      <w:pPr>
        <w:jc w:val="center"/>
        <w:rPr>
          <w:rFonts w:cstheme="minorHAnsi"/>
          <w:b/>
          <w:bCs/>
          <w:sz w:val="28"/>
          <w:szCs w:val="28"/>
        </w:rPr>
      </w:pPr>
    </w:p>
    <w:p w14:paraId="0B5C8A3C" w14:textId="77777777" w:rsidR="00E862CF" w:rsidRDefault="00E862CF" w:rsidP="00171BA6">
      <w:pPr>
        <w:jc w:val="center"/>
        <w:rPr>
          <w:rFonts w:cstheme="minorHAnsi"/>
          <w:b/>
          <w:bCs/>
          <w:sz w:val="28"/>
          <w:szCs w:val="28"/>
        </w:rPr>
      </w:pPr>
    </w:p>
    <w:p w14:paraId="5E27D1D5" w14:textId="77777777" w:rsidR="00E862CF" w:rsidRDefault="00E862CF" w:rsidP="00171BA6">
      <w:pPr>
        <w:jc w:val="center"/>
        <w:rPr>
          <w:rFonts w:cstheme="minorHAnsi"/>
          <w:b/>
          <w:bCs/>
          <w:sz w:val="28"/>
          <w:szCs w:val="28"/>
        </w:rPr>
      </w:pPr>
    </w:p>
    <w:p w14:paraId="63B64287" w14:textId="77777777" w:rsidR="00E862CF" w:rsidRDefault="00E862CF" w:rsidP="00171BA6">
      <w:pPr>
        <w:jc w:val="center"/>
        <w:rPr>
          <w:rFonts w:cstheme="minorHAnsi"/>
          <w:b/>
          <w:bCs/>
          <w:sz w:val="28"/>
          <w:szCs w:val="28"/>
        </w:rPr>
      </w:pPr>
    </w:p>
    <w:p w14:paraId="78D8E4EC" w14:textId="77777777" w:rsidR="00E862CF" w:rsidRDefault="00E862CF" w:rsidP="00171BA6">
      <w:pPr>
        <w:jc w:val="center"/>
        <w:rPr>
          <w:rFonts w:cstheme="minorHAnsi"/>
          <w:b/>
          <w:bCs/>
          <w:sz w:val="28"/>
          <w:szCs w:val="28"/>
        </w:rPr>
      </w:pPr>
    </w:p>
    <w:p w14:paraId="467AA997" w14:textId="77777777" w:rsidR="00E862CF" w:rsidRDefault="00E862CF" w:rsidP="00171BA6">
      <w:pPr>
        <w:jc w:val="center"/>
        <w:rPr>
          <w:rFonts w:cstheme="minorHAnsi"/>
          <w:b/>
          <w:bCs/>
          <w:sz w:val="28"/>
          <w:szCs w:val="28"/>
        </w:rPr>
      </w:pPr>
    </w:p>
    <w:p w14:paraId="3A17805C" w14:textId="77777777" w:rsidR="00E862CF" w:rsidRDefault="00E862CF" w:rsidP="00171BA6">
      <w:pPr>
        <w:jc w:val="center"/>
        <w:rPr>
          <w:rFonts w:cstheme="minorHAnsi"/>
          <w:b/>
          <w:bCs/>
          <w:sz w:val="28"/>
          <w:szCs w:val="28"/>
        </w:rPr>
      </w:pPr>
    </w:p>
    <w:p w14:paraId="5B996DA7" w14:textId="77777777" w:rsidR="00E862CF" w:rsidRDefault="00E862CF" w:rsidP="00171BA6">
      <w:pPr>
        <w:jc w:val="center"/>
        <w:rPr>
          <w:rFonts w:cstheme="minorHAnsi"/>
          <w:b/>
          <w:bCs/>
          <w:sz w:val="28"/>
          <w:szCs w:val="28"/>
        </w:rPr>
      </w:pPr>
    </w:p>
    <w:p w14:paraId="70C1917A" w14:textId="32A413D4" w:rsidR="00171BA6" w:rsidRPr="00750D49" w:rsidRDefault="00171BA6" w:rsidP="00171BA6">
      <w:pPr>
        <w:jc w:val="center"/>
        <w:rPr>
          <w:rFonts w:cstheme="minorHAnsi"/>
          <w:b/>
          <w:bCs/>
          <w:sz w:val="28"/>
          <w:szCs w:val="28"/>
        </w:rPr>
      </w:pPr>
      <w:r w:rsidRPr="00750D49">
        <w:rPr>
          <w:rFonts w:cstheme="minorHAnsi"/>
          <w:b/>
          <w:bCs/>
          <w:sz w:val="28"/>
          <w:szCs w:val="28"/>
        </w:rPr>
        <w:t>Managua, Nicaragua</w:t>
      </w:r>
    </w:p>
    <w:p w14:paraId="07C7AC30" w14:textId="7ED3AB37" w:rsidR="00171BA6" w:rsidRPr="00750D49" w:rsidRDefault="00DE6B94" w:rsidP="00171BA6">
      <w:pPr>
        <w:jc w:val="center"/>
        <w:rPr>
          <w:rFonts w:cstheme="minorHAnsi"/>
          <w:b/>
          <w:bCs/>
          <w:sz w:val="28"/>
          <w:szCs w:val="28"/>
        </w:rPr>
      </w:pPr>
      <w:r w:rsidRPr="00750D49">
        <w:rPr>
          <w:rFonts w:cstheme="minorHAnsi"/>
          <w:b/>
          <w:bCs/>
          <w:sz w:val="28"/>
          <w:szCs w:val="28"/>
        </w:rPr>
        <w:t xml:space="preserve">March </w:t>
      </w:r>
      <w:r w:rsidR="00171BA6" w:rsidRPr="00750D49">
        <w:rPr>
          <w:rFonts w:cstheme="minorHAnsi"/>
          <w:b/>
          <w:bCs/>
          <w:sz w:val="28"/>
          <w:szCs w:val="28"/>
        </w:rPr>
        <w:t>202</w:t>
      </w:r>
      <w:r w:rsidR="00D67EE6">
        <w:rPr>
          <w:rFonts w:cstheme="minorHAnsi"/>
          <w:b/>
          <w:bCs/>
          <w:sz w:val="28"/>
          <w:szCs w:val="28"/>
        </w:rPr>
        <w:t>6</w:t>
      </w:r>
    </w:p>
    <w:p w14:paraId="64CC5AD2" w14:textId="5270AF7F" w:rsidR="0023729C" w:rsidRDefault="0023729C">
      <w:pPr>
        <w:rPr>
          <w:rFonts w:cstheme="minorHAnsi"/>
          <w:b/>
          <w:bCs/>
        </w:rPr>
      </w:pPr>
      <w:r>
        <w:rPr>
          <w:rFonts w:cstheme="minorHAnsi"/>
          <w:b/>
          <w:bCs/>
        </w:rPr>
        <w:br w:type="page"/>
      </w:r>
    </w:p>
    <w:p w14:paraId="57C14D10" w14:textId="3447FBEC" w:rsidR="00171BA6" w:rsidRPr="00750D49" w:rsidRDefault="00EB3CA7" w:rsidP="00171BA6">
      <w:pPr>
        <w:rPr>
          <w:rFonts w:cstheme="minorHAnsi"/>
          <w:b/>
          <w:bCs/>
          <w:sz w:val="28"/>
          <w:szCs w:val="28"/>
        </w:rPr>
      </w:pPr>
      <w:r w:rsidRPr="00750D49">
        <w:rPr>
          <w:rFonts w:cstheme="minorHAnsi"/>
          <w:b/>
          <w:bCs/>
          <w:sz w:val="28"/>
          <w:szCs w:val="28"/>
        </w:rPr>
        <w:lastRenderedPageBreak/>
        <w:t xml:space="preserve">Central America </w:t>
      </w:r>
      <w:r w:rsidR="00171BA6" w:rsidRPr="00750D49">
        <w:rPr>
          <w:rFonts w:cstheme="minorHAnsi"/>
          <w:b/>
          <w:bCs/>
          <w:sz w:val="28"/>
          <w:szCs w:val="28"/>
        </w:rPr>
        <w:t xml:space="preserve">Tsunami Advisory Center </w:t>
      </w:r>
      <w:r w:rsidR="00E93D17" w:rsidRPr="00750D49">
        <w:rPr>
          <w:rFonts w:cstheme="minorHAnsi"/>
          <w:b/>
          <w:bCs/>
          <w:sz w:val="28"/>
          <w:szCs w:val="28"/>
        </w:rPr>
        <w:t>(</w:t>
      </w:r>
      <w:r w:rsidR="0045792E" w:rsidRPr="00750D49">
        <w:rPr>
          <w:rFonts w:cstheme="minorHAnsi"/>
          <w:b/>
          <w:bCs/>
          <w:sz w:val="28"/>
          <w:szCs w:val="28"/>
        </w:rPr>
        <w:t>CATAC</w:t>
      </w:r>
      <w:r w:rsidR="00DE6B94" w:rsidRPr="00750D49">
        <w:rPr>
          <w:rFonts w:cstheme="minorHAnsi"/>
          <w:b/>
          <w:bCs/>
          <w:sz w:val="28"/>
          <w:szCs w:val="28"/>
        </w:rPr>
        <w:t>)</w:t>
      </w:r>
    </w:p>
    <w:p w14:paraId="2DB6550D" w14:textId="77777777" w:rsidR="00171BA6" w:rsidRPr="00CE2ABE" w:rsidRDefault="00171BA6" w:rsidP="00171BA6">
      <w:pPr>
        <w:pStyle w:val="BodyText"/>
        <w:rPr>
          <w:rFonts w:asciiTheme="minorHAnsi" w:hAnsiTheme="minorHAnsi" w:cstheme="minorHAnsi"/>
          <w:lang w:val="en-US"/>
        </w:rPr>
      </w:pPr>
    </w:p>
    <w:p w14:paraId="239701E3" w14:textId="2D3C4F35" w:rsidR="007E0B3E" w:rsidRPr="00750D49" w:rsidRDefault="0045792E" w:rsidP="00171BA6">
      <w:pPr>
        <w:pStyle w:val="BodyText"/>
        <w:rPr>
          <w:rFonts w:asciiTheme="minorHAnsi" w:hAnsiTheme="minorHAnsi" w:cstheme="minorHAnsi"/>
          <w:b/>
          <w:bCs/>
          <w:sz w:val="28"/>
          <w:szCs w:val="28"/>
          <w:lang w:val="en-US"/>
        </w:rPr>
      </w:pPr>
      <w:r w:rsidRPr="00750D49">
        <w:rPr>
          <w:rFonts w:asciiTheme="minorHAnsi" w:hAnsiTheme="minorHAnsi" w:cstheme="minorHAnsi"/>
          <w:b/>
          <w:bCs/>
          <w:sz w:val="32"/>
          <w:szCs w:val="32"/>
          <w:lang w:val="en-US"/>
        </w:rPr>
        <w:t xml:space="preserve">User's Guide </w:t>
      </w:r>
      <w:r w:rsidR="00750D49">
        <w:rPr>
          <w:rFonts w:asciiTheme="minorHAnsi" w:hAnsiTheme="minorHAnsi" w:cstheme="minorHAnsi"/>
          <w:b/>
          <w:bCs/>
          <w:sz w:val="32"/>
          <w:szCs w:val="32"/>
          <w:lang w:val="en-US"/>
        </w:rPr>
        <w:t>for</w:t>
      </w:r>
      <w:r w:rsidRPr="00750D49">
        <w:rPr>
          <w:rFonts w:asciiTheme="minorHAnsi" w:hAnsiTheme="minorHAnsi" w:cstheme="minorHAnsi"/>
          <w:b/>
          <w:bCs/>
          <w:sz w:val="32"/>
          <w:szCs w:val="32"/>
          <w:lang w:val="en-US"/>
        </w:rPr>
        <w:t xml:space="preserve"> the </w:t>
      </w:r>
      <w:r w:rsidR="00171BA6" w:rsidRPr="00750D49">
        <w:rPr>
          <w:rFonts w:asciiTheme="minorHAnsi" w:hAnsiTheme="minorHAnsi" w:cstheme="minorHAnsi"/>
          <w:b/>
          <w:bCs/>
          <w:sz w:val="32"/>
          <w:szCs w:val="32"/>
          <w:lang w:val="en-US"/>
        </w:rPr>
        <w:t>Central America</w:t>
      </w:r>
      <w:r w:rsidR="00E93D17" w:rsidRPr="00750D49">
        <w:rPr>
          <w:rFonts w:asciiTheme="minorHAnsi" w:hAnsiTheme="minorHAnsi" w:cstheme="minorHAnsi"/>
          <w:b/>
          <w:bCs/>
          <w:sz w:val="32"/>
          <w:szCs w:val="32"/>
          <w:lang w:val="en-US"/>
        </w:rPr>
        <w:t>n</w:t>
      </w:r>
      <w:r w:rsidR="00171BA6" w:rsidRPr="00750D49">
        <w:rPr>
          <w:rFonts w:asciiTheme="minorHAnsi" w:hAnsiTheme="minorHAnsi" w:cstheme="minorHAnsi"/>
          <w:b/>
          <w:bCs/>
          <w:sz w:val="32"/>
          <w:szCs w:val="32"/>
          <w:lang w:val="en-US"/>
        </w:rPr>
        <w:t xml:space="preserve"> Tsunami Advisory Center (CATAC) </w:t>
      </w:r>
      <w:r w:rsidR="00B06853">
        <w:rPr>
          <w:rFonts w:asciiTheme="minorHAnsi" w:hAnsiTheme="minorHAnsi" w:cstheme="minorHAnsi"/>
          <w:b/>
          <w:bCs/>
          <w:sz w:val="32"/>
          <w:szCs w:val="32"/>
          <w:lang w:val="en-US"/>
        </w:rPr>
        <w:t>–</w:t>
      </w:r>
      <w:r w:rsidR="007E0B3E" w:rsidRPr="00750D49">
        <w:rPr>
          <w:rFonts w:asciiTheme="minorHAnsi" w:hAnsiTheme="minorHAnsi" w:cstheme="minorHAnsi"/>
          <w:b/>
          <w:bCs/>
          <w:sz w:val="32"/>
          <w:szCs w:val="32"/>
          <w:lang w:val="en-US"/>
        </w:rPr>
        <w:t xml:space="preserve"> </w:t>
      </w:r>
      <w:r w:rsidR="00B06853">
        <w:rPr>
          <w:rFonts w:asciiTheme="minorHAnsi" w:hAnsiTheme="minorHAnsi" w:cstheme="minorHAnsi"/>
          <w:b/>
          <w:bCs/>
          <w:sz w:val="32"/>
          <w:szCs w:val="32"/>
          <w:lang w:val="en-US"/>
        </w:rPr>
        <w:t xml:space="preserve">English, </w:t>
      </w:r>
      <w:r w:rsidR="00DE6B94" w:rsidRPr="00750D49">
        <w:rPr>
          <w:rFonts w:asciiTheme="minorHAnsi" w:hAnsiTheme="minorHAnsi" w:cstheme="minorHAnsi"/>
          <w:b/>
          <w:bCs/>
          <w:sz w:val="32"/>
          <w:szCs w:val="32"/>
          <w:lang w:val="en-US"/>
        </w:rPr>
        <w:t>version 2</w:t>
      </w:r>
      <w:r w:rsidR="00E93D17" w:rsidRPr="00750D49">
        <w:rPr>
          <w:rFonts w:asciiTheme="minorHAnsi" w:hAnsiTheme="minorHAnsi" w:cstheme="minorHAnsi"/>
          <w:b/>
          <w:bCs/>
          <w:sz w:val="32"/>
          <w:szCs w:val="32"/>
          <w:lang w:val="en-US"/>
        </w:rPr>
        <w:t>02</w:t>
      </w:r>
      <w:r w:rsidR="00DE6B94" w:rsidRPr="00750D49">
        <w:rPr>
          <w:rFonts w:asciiTheme="minorHAnsi" w:hAnsiTheme="minorHAnsi" w:cstheme="minorHAnsi"/>
          <w:b/>
          <w:bCs/>
          <w:sz w:val="32"/>
          <w:szCs w:val="32"/>
          <w:lang w:val="en-US"/>
        </w:rPr>
        <w:t>5</w:t>
      </w:r>
      <w:r w:rsidR="00E93D17" w:rsidRPr="00750D49">
        <w:rPr>
          <w:rFonts w:asciiTheme="minorHAnsi" w:hAnsiTheme="minorHAnsi" w:cstheme="minorHAnsi"/>
          <w:b/>
          <w:bCs/>
          <w:sz w:val="32"/>
          <w:szCs w:val="32"/>
          <w:lang w:val="en-US"/>
        </w:rPr>
        <w:t xml:space="preserve"> </w:t>
      </w:r>
    </w:p>
    <w:p w14:paraId="55F2AAB1" w14:textId="77777777" w:rsidR="00E93D17" w:rsidRPr="00CE2ABE" w:rsidRDefault="00E93D17" w:rsidP="00171BA6">
      <w:pPr>
        <w:pStyle w:val="BodyText"/>
        <w:rPr>
          <w:rFonts w:asciiTheme="minorHAnsi" w:hAnsiTheme="minorHAnsi" w:cstheme="minorHAnsi"/>
          <w:lang w:val="en-US"/>
        </w:rPr>
      </w:pPr>
    </w:p>
    <w:p w14:paraId="46E99F53" w14:textId="2A429BAD" w:rsidR="00171BA6" w:rsidRPr="00CE2ABE" w:rsidRDefault="00D83206" w:rsidP="00171BA6">
      <w:pPr>
        <w:pStyle w:val="BodyText"/>
        <w:rPr>
          <w:rFonts w:asciiTheme="minorHAnsi" w:hAnsiTheme="minorHAnsi" w:cstheme="minorHAnsi"/>
          <w:lang w:val="en-US"/>
        </w:rPr>
      </w:pPr>
      <w:r>
        <w:rPr>
          <w:rFonts w:asciiTheme="minorHAnsi" w:hAnsiTheme="minorHAnsi" w:cstheme="minorHAnsi"/>
          <w:lang w:val="en-US"/>
        </w:rPr>
        <w:t>Date</w:t>
      </w:r>
      <w:r w:rsidR="00800161">
        <w:rPr>
          <w:rFonts w:asciiTheme="minorHAnsi" w:hAnsiTheme="minorHAnsi" w:cstheme="minorHAnsi"/>
          <w:lang w:val="en-US"/>
        </w:rPr>
        <w:t>:</w:t>
      </w:r>
      <w:r w:rsidR="00171BA6" w:rsidRPr="00CE2ABE">
        <w:rPr>
          <w:rFonts w:asciiTheme="minorHAnsi" w:hAnsiTheme="minorHAnsi" w:cstheme="minorHAnsi"/>
          <w:lang w:val="en-US"/>
        </w:rPr>
        <w:t xml:space="preserve"> </w:t>
      </w:r>
      <w:r w:rsidR="00750D49">
        <w:rPr>
          <w:rFonts w:asciiTheme="minorHAnsi" w:hAnsiTheme="minorHAnsi" w:cstheme="minorHAnsi"/>
          <w:lang w:val="en-US"/>
        </w:rPr>
        <w:t xml:space="preserve">March </w:t>
      </w:r>
      <w:r w:rsidR="00EB3CA7" w:rsidRPr="00CE2ABE">
        <w:rPr>
          <w:rFonts w:asciiTheme="minorHAnsi" w:hAnsiTheme="minorHAnsi" w:cstheme="minorHAnsi"/>
          <w:lang w:val="en-US"/>
        </w:rPr>
        <w:t>2</w:t>
      </w:r>
      <w:r w:rsidR="00171BA6" w:rsidRPr="00CE2ABE">
        <w:rPr>
          <w:rFonts w:asciiTheme="minorHAnsi" w:hAnsiTheme="minorHAnsi" w:cstheme="minorHAnsi"/>
          <w:lang w:val="en-US"/>
        </w:rPr>
        <w:t>02</w:t>
      </w:r>
      <w:r w:rsidR="00DE6B94">
        <w:rPr>
          <w:rFonts w:asciiTheme="minorHAnsi" w:hAnsiTheme="minorHAnsi" w:cstheme="minorHAnsi"/>
          <w:lang w:val="en-US"/>
        </w:rPr>
        <w:t>5</w:t>
      </w:r>
      <w:r w:rsidR="00171BA6" w:rsidRPr="00CE2ABE">
        <w:rPr>
          <w:rFonts w:asciiTheme="minorHAnsi" w:hAnsiTheme="minorHAnsi" w:cstheme="minorHAnsi"/>
          <w:lang w:val="en-US"/>
        </w:rPr>
        <w:t xml:space="preserve"> </w:t>
      </w:r>
    </w:p>
    <w:p w14:paraId="02AD9D5C" w14:textId="77777777" w:rsidR="00D83206" w:rsidRDefault="00D83206" w:rsidP="007769A6">
      <w:pPr>
        <w:pStyle w:val="NoSpacing"/>
      </w:pPr>
    </w:p>
    <w:p w14:paraId="526472FA" w14:textId="77777777" w:rsidR="00B811D5" w:rsidRDefault="005E3429" w:rsidP="00D04AA0">
      <w:pPr>
        <w:pStyle w:val="NoSpacing"/>
        <w:rPr>
          <w:sz w:val="24"/>
          <w:szCs w:val="24"/>
        </w:rPr>
      </w:pPr>
      <w:r w:rsidRPr="00D04AA0">
        <w:rPr>
          <w:sz w:val="24"/>
          <w:szCs w:val="24"/>
        </w:rPr>
        <w:t>Elaborated</w:t>
      </w:r>
      <w:r w:rsidR="00171BA6" w:rsidRPr="00D04AA0">
        <w:rPr>
          <w:sz w:val="24"/>
          <w:szCs w:val="24"/>
        </w:rPr>
        <w:t xml:space="preserve"> by: Wilfried Strauch, </w:t>
      </w:r>
    </w:p>
    <w:p w14:paraId="236298E4" w14:textId="3A13208C" w:rsidR="00171BA6" w:rsidRPr="00D04AA0" w:rsidRDefault="00B811D5" w:rsidP="00B811D5">
      <w:pPr>
        <w:pStyle w:val="NoSpacing"/>
        <w:ind w:firstLine="720"/>
        <w:rPr>
          <w:rFonts w:cstheme="minorHAnsi"/>
          <w:sz w:val="24"/>
          <w:szCs w:val="24"/>
        </w:rPr>
      </w:pPr>
      <w:r>
        <w:rPr>
          <w:sz w:val="24"/>
          <w:szCs w:val="24"/>
        </w:rPr>
        <w:t xml:space="preserve">              </w:t>
      </w:r>
      <w:r w:rsidR="00171BA6" w:rsidRPr="00D04AA0">
        <w:rPr>
          <w:sz w:val="24"/>
          <w:szCs w:val="24"/>
        </w:rPr>
        <w:t>with input from the CATAC team</w:t>
      </w:r>
      <w:r w:rsidR="00D04AA0" w:rsidRPr="00D04AA0">
        <w:rPr>
          <w:sz w:val="24"/>
          <w:szCs w:val="24"/>
        </w:rPr>
        <w:t xml:space="preserve">, </w:t>
      </w:r>
      <w:r w:rsidR="00171BA6" w:rsidRPr="00D04AA0">
        <w:rPr>
          <w:rFonts w:cstheme="minorHAnsi"/>
          <w:sz w:val="24"/>
          <w:szCs w:val="24"/>
        </w:rPr>
        <w:t>Managua, Nicaragua</w:t>
      </w:r>
    </w:p>
    <w:p w14:paraId="70D46D01" w14:textId="77777777" w:rsidR="00171BA6" w:rsidRPr="00D04AA0" w:rsidRDefault="00171BA6" w:rsidP="00171BA6">
      <w:pPr>
        <w:pStyle w:val="BodyText"/>
        <w:rPr>
          <w:rFonts w:asciiTheme="minorHAnsi" w:hAnsiTheme="minorHAnsi" w:cstheme="minorHAnsi"/>
          <w:lang w:val="en-US"/>
        </w:rPr>
      </w:pPr>
    </w:p>
    <w:p w14:paraId="0E78822A" w14:textId="12939AAC" w:rsidR="005E3429" w:rsidRPr="00800161" w:rsidRDefault="005E3429" w:rsidP="00171BA6">
      <w:pPr>
        <w:pStyle w:val="BodyText"/>
        <w:rPr>
          <w:rFonts w:asciiTheme="minorHAnsi" w:hAnsiTheme="minorHAnsi" w:cstheme="minorHAnsi"/>
          <w:b/>
          <w:bCs/>
          <w:sz w:val="22"/>
          <w:szCs w:val="22"/>
          <w:lang w:val="en-US"/>
        </w:rPr>
      </w:pPr>
      <w:r w:rsidRPr="00800161">
        <w:rPr>
          <w:rFonts w:asciiTheme="minorHAnsi" w:hAnsiTheme="minorHAnsi" w:cstheme="minorHAnsi"/>
          <w:b/>
          <w:bCs/>
          <w:sz w:val="22"/>
          <w:szCs w:val="22"/>
          <w:lang w:val="en-US"/>
        </w:rPr>
        <w:t>NOTES</w:t>
      </w:r>
    </w:p>
    <w:p w14:paraId="3D079F25" w14:textId="77777777" w:rsidR="00CE2ABE" w:rsidRPr="00CE2ABE" w:rsidRDefault="00CE2ABE" w:rsidP="00CE2ABE">
      <w:pPr>
        <w:rPr>
          <w:rFonts w:cstheme="minorHAnsi"/>
          <w:i/>
          <w:iCs/>
        </w:rPr>
      </w:pPr>
    </w:p>
    <w:p w14:paraId="00697831" w14:textId="77777777" w:rsidR="00DD54F7" w:rsidRDefault="00CE2ABE" w:rsidP="00CE2ABE">
      <w:pPr>
        <w:rPr>
          <w:rFonts w:cstheme="minorHAnsi"/>
          <w:i/>
          <w:iCs/>
        </w:rPr>
      </w:pPr>
      <w:r w:rsidRPr="00CE2ABE">
        <w:rPr>
          <w:rFonts w:cstheme="minorHAnsi"/>
          <w:i/>
          <w:iCs/>
        </w:rPr>
        <w:t xml:space="preserve">CATAC´s User´s Guide can be downloaded from </w:t>
      </w:r>
    </w:p>
    <w:p w14:paraId="16907660" w14:textId="7782431F" w:rsidR="00196B38" w:rsidRDefault="00D67EE6" w:rsidP="00CE2ABE">
      <w:pPr>
        <w:rPr>
          <w:rFonts w:cstheme="minorHAnsi"/>
          <w:i/>
          <w:iCs/>
        </w:rPr>
      </w:pPr>
      <w:hyperlink r:id="rId8" w:history="1">
        <w:r w:rsidRPr="00066CD5">
          <w:rPr>
            <w:rStyle w:val="Hyperlink"/>
            <w:rFonts w:cstheme="minorHAnsi"/>
            <w:i/>
            <w:iCs/>
          </w:rPr>
          <w:t>https://catac.ineter.gob.ni/doc/CATAC_Guia_de_usuario_2026.pdf</w:t>
        </w:r>
      </w:hyperlink>
    </w:p>
    <w:p w14:paraId="21280004" w14:textId="17BA62C5" w:rsidR="005E3429" w:rsidRDefault="00D67EE6" w:rsidP="00171BA6">
      <w:pPr>
        <w:pStyle w:val="BodyText"/>
        <w:rPr>
          <w:rFonts w:asciiTheme="minorHAnsi" w:eastAsiaTheme="minorHAnsi" w:hAnsiTheme="minorHAnsi" w:cstheme="minorHAnsi"/>
          <w:i/>
          <w:iCs/>
          <w:sz w:val="22"/>
          <w:szCs w:val="22"/>
          <w:lang w:val="en-US"/>
        </w:rPr>
      </w:pPr>
      <w:hyperlink r:id="rId9" w:history="1">
        <w:r w:rsidRPr="00066CD5">
          <w:rPr>
            <w:rStyle w:val="Hyperlink"/>
            <w:rFonts w:asciiTheme="minorHAnsi" w:eastAsiaTheme="minorHAnsi" w:hAnsiTheme="minorHAnsi" w:cstheme="minorHAnsi"/>
            <w:i/>
            <w:iCs/>
            <w:sz w:val="22"/>
            <w:szCs w:val="22"/>
            <w:lang w:val="en-US"/>
          </w:rPr>
          <w:t>https://catac.ineter.gob.ni/doc/CATAC_users_guide_2026.pdf</w:t>
        </w:r>
      </w:hyperlink>
    </w:p>
    <w:p w14:paraId="5EEAB869" w14:textId="77777777" w:rsidR="00196B38" w:rsidRPr="00CE2ABE" w:rsidRDefault="00196B38" w:rsidP="00171BA6">
      <w:pPr>
        <w:pStyle w:val="BodyText"/>
        <w:rPr>
          <w:rFonts w:asciiTheme="minorHAnsi" w:hAnsiTheme="minorHAnsi" w:cstheme="minorHAnsi"/>
          <w:sz w:val="22"/>
          <w:szCs w:val="22"/>
          <w:lang w:val="en-US"/>
        </w:rPr>
      </w:pPr>
    </w:p>
    <w:p w14:paraId="4F76BC7A" w14:textId="19A8BDFF" w:rsidR="00CE2ABE" w:rsidRPr="00CE2ABE" w:rsidRDefault="00CE2ABE" w:rsidP="00171BA6">
      <w:pPr>
        <w:pStyle w:val="BodyText"/>
        <w:rPr>
          <w:rFonts w:asciiTheme="minorHAnsi" w:hAnsiTheme="minorHAnsi" w:cstheme="minorHAnsi"/>
          <w:b/>
          <w:bCs/>
          <w:sz w:val="22"/>
          <w:szCs w:val="22"/>
          <w:lang w:val="en-US"/>
        </w:rPr>
      </w:pPr>
      <w:r w:rsidRPr="00CE2ABE">
        <w:rPr>
          <w:rFonts w:asciiTheme="minorHAnsi" w:hAnsiTheme="minorHAnsi" w:cstheme="minorHAnsi"/>
          <w:b/>
          <w:bCs/>
          <w:sz w:val="22"/>
          <w:szCs w:val="22"/>
          <w:lang w:val="en-US"/>
        </w:rPr>
        <w:t>Comments and corrections</w:t>
      </w:r>
    </w:p>
    <w:p w14:paraId="2066C15E" w14:textId="63BFC85E" w:rsidR="00171BA6" w:rsidRPr="00CE2ABE" w:rsidRDefault="00171BA6" w:rsidP="00171BA6">
      <w:pPr>
        <w:pStyle w:val="BodyText"/>
        <w:rPr>
          <w:rFonts w:asciiTheme="minorHAnsi" w:hAnsiTheme="minorHAnsi" w:cstheme="minorHAnsi"/>
          <w:sz w:val="22"/>
          <w:szCs w:val="22"/>
          <w:lang w:val="en-US"/>
        </w:rPr>
      </w:pPr>
      <w:r w:rsidRPr="00CE2ABE">
        <w:rPr>
          <w:rFonts w:asciiTheme="minorHAnsi" w:hAnsiTheme="minorHAnsi" w:cstheme="minorHAnsi"/>
          <w:sz w:val="22"/>
          <w:szCs w:val="22"/>
          <w:lang w:val="en-US"/>
        </w:rPr>
        <w:t xml:space="preserve">Please send comments and corrections to </w:t>
      </w:r>
      <w:hyperlink r:id="rId10" w:history="1">
        <w:r w:rsidR="0045792E" w:rsidRPr="00CE2ABE">
          <w:rPr>
            <w:rStyle w:val="Hyperlink"/>
            <w:rFonts w:asciiTheme="minorHAnsi" w:hAnsiTheme="minorHAnsi" w:cstheme="minorHAnsi"/>
            <w:sz w:val="22"/>
            <w:szCs w:val="22"/>
            <w:lang w:val="en-US"/>
          </w:rPr>
          <w:t>wilfried.strauch@yahoo.com</w:t>
        </w:r>
      </w:hyperlink>
      <w:r w:rsidR="0045792E" w:rsidRPr="00CE2ABE">
        <w:rPr>
          <w:rFonts w:asciiTheme="minorHAnsi" w:hAnsiTheme="minorHAnsi" w:cstheme="minorHAnsi"/>
          <w:sz w:val="22"/>
          <w:szCs w:val="22"/>
          <w:lang w:val="en-US"/>
        </w:rPr>
        <w:t xml:space="preserve"> </w:t>
      </w:r>
      <w:r w:rsidRPr="00CE2ABE">
        <w:rPr>
          <w:rFonts w:asciiTheme="minorHAnsi" w:hAnsiTheme="minorHAnsi" w:cstheme="minorHAnsi"/>
          <w:sz w:val="22"/>
          <w:szCs w:val="22"/>
          <w:lang w:val="en-US"/>
        </w:rPr>
        <w:t>.</w:t>
      </w:r>
    </w:p>
    <w:p w14:paraId="1153C818" w14:textId="77777777" w:rsidR="00CE2ABE" w:rsidRPr="00CE2ABE" w:rsidRDefault="00CE2ABE" w:rsidP="00171BA6">
      <w:pPr>
        <w:pStyle w:val="BodyText"/>
        <w:rPr>
          <w:rFonts w:asciiTheme="minorHAnsi" w:hAnsiTheme="minorHAnsi" w:cstheme="minorHAnsi"/>
          <w:sz w:val="22"/>
          <w:szCs w:val="22"/>
          <w:lang w:val="en-US"/>
        </w:rPr>
      </w:pPr>
    </w:p>
    <w:p w14:paraId="27647DDE" w14:textId="77777777" w:rsidR="00CE2ABE" w:rsidRPr="00CE2ABE" w:rsidRDefault="005E3429" w:rsidP="005E3429">
      <w:pPr>
        <w:rPr>
          <w:rFonts w:cstheme="minorHAnsi"/>
          <w:b/>
          <w:bCs/>
        </w:rPr>
      </w:pPr>
      <w:r w:rsidRPr="00CE2ABE">
        <w:rPr>
          <w:rFonts w:cstheme="minorHAnsi"/>
          <w:b/>
          <w:bCs/>
        </w:rPr>
        <w:t>Earlier versions</w:t>
      </w:r>
    </w:p>
    <w:p w14:paraId="224EE743" w14:textId="1BBEBA24" w:rsidR="005E3429" w:rsidRPr="00CE2ABE" w:rsidRDefault="00CE2ABE" w:rsidP="005E3429">
      <w:pPr>
        <w:rPr>
          <w:rFonts w:cstheme="minorHAnsi"/>
        </w:rPr>
      </w:pPr>
      <w:r w:rsidRPr="00CE2ABE">
        <w:rPr>
          <w:rFonts w:cstheme="minorHAnsi"/>
        </w:rPr>
        <w:t xml:space="preserve">The first version of the </w:t>
      </w:r>
      <w:r w:rsidR="005E3429" w:rsidRPr="00CE2ABE">
        <w:rPr>
          <w:rFonts w:cstheme="minorHAnsi"/>
          <w:i/>
          <w:iCs/>
        </w:rPr>
        <w:t>User´s Guide was elaborated in 1919</w:t>
      </w:r>
      <w:r w:rsidRPr="00CE2ABE">
        <w:rPr>
          <w:rFonts w:cstheme="minorHAnsi"/>
          <w:i/>
          <w:iCs/>
        </w:rPr>
        <w:t>. It was</w:t>
      </w:r>
      <w:r w:rsidR="005E3429" w:rsidRPr="00CE2ABE">
        <w:rPr>
          <w:rFonts w:cstheme="minorHAnsi"/>
          <w:i/>
          <w:iCs/>
        </w:rPr>
        <w:t xml:space="preserve"> updated in 2021</w:t>
      </w:r>
      <w:r w:rsidR="00196B38">
        <w:rPr>
          <w:rFonts w:cstheme="minorHAnsi"/>
          <w:i/>
          <w:iCs/>
        </w:rPr>
        <w:t xml:space="preserve">, </w:t>
      </w:r>
      <w:r w:rsidR="00DE6B94">
        <w:rPr>
          <w:rFonts w:cstheme="minorHAnsi"/>
          <w:i/>
          <w:iCs/>
        </w:rPr>
        <w:t>2023</w:t>
      </w:r>
      <w:r w:rsidR="00E862CF">
        <w:rPr>
          <w:rFonts w:cstheme="minorHAnsi"/>
          <w:i/>
          <w:iCs/>
        </w:rPr>
        <w:t>,</w:t>
      </w:r>
      <w:r w:rsidR="00196B38">
        <w:rPr>
          <w:rFonts w:cstheme="minorHAnsi"/>
          <w:i/>
          <w:iCs/>
        </w:rPr>
        <w:t xml:space="preserve"> and 2025</w:t>
      </w:r>
      <w:r w:rsidR="005E3429" w:rsidRPr="00CE2ABE">
        <w:rPr>
          <w:rFonts w:cstheme="minorHAnsi"/>
          <w:i/>
          <w:iCs/>
        </w:rPr>
        <w:t>.</w:t>
      </w:r>
    </w:p>
    <w:p w14:paraId="69FA0154" w14:textId="77777777" w:rsidR="005E3429" w:rsidRPr="00CE2ABE" w:rsidRDefault="005E3429" w:rsidP="00350F33">
      <w:pPr>
        <w:rPr>
          <w:rFonts w:cstheme="minorHAnsi"/>
          <w:i/>
          <w:iCs/>
        </w:rPr>
      </w:pPr>
    </w:p>
    <w:p w14:paraId="3ABACFF8" w14:textId="2E34665F" w:rsidR="00171BA6" w:rsidRPr="00CE2ABE" w:rsidRDefault="00171BA6" w:rsidP="00350F33">
      <w:pPr>
        <w:rPr>
          <w:rFonts w:cstheme="minorHAnsi"/>
          <w:i/>
          <w:iCs/>
        </w:rPr>
      </w:pPr>
      <w:r w:rsidRPr="00CE2ABE">
        <w:rPr>
          <w:rFonts w:cstheme="minorHAnsi"/>
          <w:i/>
          <w:iCs/>
        </w:rPr>
        <w:t>Th</w:t>
      </w:r>
      <w:r w:rsidR="000B7B7E">
        <w:rPr>
          <w:rFonts w:cstheme="minorHAnsi"/>
          <w:i/>
          <w:iCs/>
        </w:rPr>
        <w:t>e</w:t>
      </w:r>
      <w:r w:rsidRPr="00CE2ABE">
        <w:rPr>
          <w:rFonts w:cstheme="minorHAnsi"/>
          <w:i/>
          <w:iCs/>
        </w:rPr>
        <w:t xml:space="preserve"> </w:t>
      </w:r>
      <w:r w:rsidR="005E3429" w:rsidRPr="00CE2ABE">
        <w:rPr>
          <w:rFonts w:cstheme="minorHAnsi"/>
          <w:i/>
          <w:iCs/>
        </w:rPr>
        <w:t>present version of 202</w:t>
      </w:r>
      <w:r w:rsidR="00D67EE6">
        <w:rPr>
          <w:rFonts w:cstheme="minorHAnsi"/>
          <w:i/>
          <w:iCs/>
        </w:rPr>
        <w:t>6</w:t>
      </w:r>
      <w:r w:rsidR="005E3429" w:rsidRPr="00CE2ABE">
        <w:rPr>
          <w:rFonts w:cstheme="minorHAnsi"/>
          <w:i/>
          <w:iCs/>
        </w:rPr>
        <w:t xml:space="preserve"> of the </w:t>
      </w:r>
      <w:r w:rsidRPr="00CE2ABE">
        <w:rPr>
          <w:rFonts w:cstheme="minorHAnsi"/>
          <w:i/>
          <w:iCs/>
        </w:rPr>
        <w:t xml:space="preserve">User's Guide </w:t>
      </w:r>
      <w:r w:rsidR="00800161">
        <w:rPr>
          <w:rFonts w:cstheme="minorHAnsi"/>
          <w:i/>
          <w:iCs/>
        </w:rPr>
        <w:t xml:space="preserve">has </w:t>
      </w:r>
      <w:r w:rsidRPr="00CE2ABE">
        <w:rPr>
          <w:rFonts w:cstheme="minorHAnsi"/>
          <w:i/>
          <w:iCs/>
        </w:rPr>
        <w:t>been written with reference</w:t>
      </w:r>
      <w:r w:rsidR="003F27AB" w:rsidRPr="00CE2ABE">
        <w:rPr>
          <w:rFonts w:cstheme="minorHAnsi"/>
          <w:i/>
          <w:iCs/>
        </w:rPr>
        <w:t xml:space="preserve"> to the </w:t>
      </w:r>
      <w:r w:rsidR="003F27AB" w:rsidRPr="00CE2ABE">
        <w:rPr>
          <w:rFonts w:cstheme="minorHAnsi"/>
          <w:b/>
          <w:i/>
          <w:iCs/>
        </w:rPr>
        <w:t xml:space="preserve">Common PTWS TSP Users’ Guide Table of Contents </w:t>
      </w:r>
      <w:r w:rsidR="003F27AB" w:rsidRPr="00CE2ABE">
        <w:rPr>
          <w:rFonts w:cstheme="minorHAnsi"/>
          <w:bCs/>
          <w:i/>
          <w:iCs/>
        </w:rPr>
        <w:t xml:space="preserve">as prepared by the </w:t>
      </w:r>
      <w:r w:rsidR="00350F33" w:rsidRPr="00CE2ABE">
        <w:rPr>
          <w:rFonts w:cstheme="minorHAnsi"/>
          <w:bCs/>
          <w:i/>
          <w:iCs/>
        </w:rPr>
        <w:t>WG2 Task Team of TSPs in August, 2023</w:t>
      </w:r>
      <w:r w:rsidR="005E3429" w:rsidRPr="00CE2ABE">
        <w:rPr>
          <w:rFonts w:cstheme="minorHAnsi"/>
          <w:bCs/>
          <w:i/>
          <w:iCs/>
        </w:rPr>
        <w:t>;</w:t>
      </w:r>
      <w:r w:rsidR="00350F33" w:rsidRPr="00CE2ABE">
        <w:rPr>
          <w:rFonts w:cstheme="minorHAnsi"/>
          <w:bCs/>
          <w:i/>
          <w:iCs/>
        </w:rPr>
        <w:t xml:space="preserve"> the TOWS-WG Global Services Definition Document  from 2016</w:t>
      </w:r>
      <w:r w:rsidR="005E3429" w:rsidRPr="00CE2ABE">
        <w:rPr>
          <w:rFonts w:cstheme="minorHAnsi"/>
          <w:bCs/>
          <w:i/>
          <w:iCs/>
        </w:rPr>
        <w:t xml:space="preserve"> </w:t>
      </w:r>
      <w:r w:rsidR="00350F33" w:rsidRPr="00CE2ABE">
        <w:rPr>
          <w:rFonts w:cstheme="minorHAnsi"/>
          <w:i/>
          <w:iCs/>
        </w:rPr>
        <w:t xml:space="preserve">and </w:t>
      </w:r>
      <w:r w:rsidRPr="00CE2ABE">
        <w:rPr>
          <w:rFonts w:cstheme="minorHAnsi"/>
          <w:i/>
          <w:iCs/>
        </w:rPr>
        <w:t xml:space="preserve"> the User's Guide for the Pacific Tsunami Warning Center (PTWS) Enhanced Products, IOC Technical Series No 1 05, revised edition. IOC 2014 </w:t>
      </w:r>
      <w:r w:rsidR="005E3429" w:rsidRPr="00CE2ABE">
        <w:rPr>
          <w:rFonts w:cstheme="minorHAnsi"/>
          <w:i/>
          <w:iCs/>
        </w:rPr>
        <w:t>are considered in the contents of this document.</w:t>
      </w:r>
    </w:p>
    <w:p w14:paraId="02AABF72" w14:textId="2BC93031" w:rsidR="00171BA6" w:rsidRPr="00CE2ABE" w:rsidRDefault="00171BA6" w:rsidP="00171BA6">
      <w:pPr>
        <w:rPr>
          <w:rFonts w:cstheme="minorHAnsi"/>
        </w:rPr>
      </w:pPr>
    </w:p>
    <w:p w14:paraId="6A558340" w14:textId="77777777" w:rsidR="007D6AFC" w:rsidRDefault="007D6AFC">
      <w:r>
        <w:br w:type="page"/>
      </w:r>
    </w:p>
    <w:p w14:paraId="25F79B4C" w14:textId="0B3A0165" w:rsidR="00175B15" w:rsidRPr="00D83206" w:rsidRDefault="003010C7">
      <w:pPr>
        <w:rPr>
          <w:b/>
          <w:bCs/>
          <w:sz w:val="28"/>
          <w:szCs w:val="28"/>
        </w:rPr>
      </w:pPr>
      <w:r w:rsidRPr="00D83206">
        <w:rPr>
          <w:b/>
          <w:bCs/>
          <w:sz w:val="28"/>
          <w:szCs w:val="28"/>
        </w:rPr>
        <w:lastRenderedPageBreak/>
        <w:t>Contents</w:t>
      </w:r>
    </w:p>
    <w:p w14:paraId="5D9CD0B8" w14:textId="77777777" w:rsidR="00D0798F" w:rsidRDefault="00D0798F" w:rsidP="00A45E5B">
      <w:pPr>
        <w:rPr>
          <w:b/>
          <w:iCs/>
        </w:rPr>
      </w:pPr>
    </w:p>
    <w:p w14:paraId="574DF44C" w14:textId="336C5244" w:rsidR="00D0798F" w:rsidRDefault="00A45E5B" w:rsidP="00D0798F">
      <w:pPr>
        <w:spacing w:line="240" w:lineRule="auto"/>
        <w:rPr>
          <w:b/>
          <w:iCs/>
        </w:rPr>
      </w:pPr>
      <w:r w:rsidRPr="003010C7">
        <w:rPr>
          <w:b/>
          <w:iCs/>
        </w:rPr>
        <w:t>Executive Summary</w:t>
      </w:r>
    </w:p>
    <w:p w14:paraId="61C777CB" w14:textId="77777777" w:rsidR="00171BA6" w:rsidRDefault="00171BA6" w:rsidP="00D0798F">
      <w:pPr>
        <w:pStyle w:val="ListParagraph"/>
        <w:spacing w:line="240" w:lineRule="auto"/>
        <w:ind w:left="360"/>
        <w:rPr>
          <w:b/>
        </w:rPr>
      </w:pPr>
    </w:p>
    <w:p w14:paraId="28C53464" w14:textId="578343A8" w:rsidR="0008040D" w:rsidRPr="002E6F3C" w:rsidRDefault="0008040D" w:rsidP="00D0798F">
      <w:pPr>
        <w:pStyle w:val="ListParagraph"/>
        <w:numPr>
          <w:ilvl w:val="0"/>
          <w:numId w:val="1"/>
        </w:numPr>
        <w:spacing w:line="240" w:lineRule="auto"/>
        <w:rPr>
          <w:b/>
        </w:rPr>
      </w:pPr>
      <w:r w:rsidRPr="002E6F3C">
        <w:rPr>
          <w:b/>
        </w:rPr>
        <w:t>Overview</w:t>
      </w:r>
    </w:p>
    <w:p w14:paraId="30779D3F" w14:textId="77777777" w:rsidR="005E75F7" w:rsidRPr="002E6F3C" w:rsidRDefault="005E75F7" w:rsidP="00D0798F">
      <w:pPr>
        <w:pStyle w:val="ListParagraph"/>
        <w:numPr>
          <w:ilvl w:val="1"/>
          <w:numId w:val="1"/>
        </w:numPr>
        <w:spacing w:line="240" w:lineRule="auto"/>
        <w:rPr>
          <w:b/>
        </w:rPr>
      </w:pPr>
      <w:r w:rsidRPr="002E6F3C">
        <w:rPr>
          <w:b/>
        </w:rPr>
        <w:t>Background</w:t>
      </w:r>
    </w:p>
    <w:p w14:paraId="7C859BAD" w14:textId="37C684D8" w:rsidR="000172A4" w:rsidRPr="00D83206" w:rsidRDefault="005E75F7" w:rsidP="00D0798F">
      <w:pPr>
        <w:pStyle w:val="ListParagraph"/>
        <w:numPr>
          <w:ilvl w:val="1"/>
          <w:numId w:val="1"/>
        </w:numPr>
        <w:spacing w:line="240" w:lineRule="auto"/>
        <w:rPr>
          <w:b/>
        </w:rPr>
      </w:pPr>
      <w:r w:rsidRPr="002E6F3C">
        <w:rPr>
          <w:b/>
        </w:rPr>
        <w:t>Area of Service</w:t>
      </w:r>
    </w:p>
    <w:p w14:paraId="4258BC3E" w14:textId="77777777" w:rsidR="005E75F7" w:rsidRPr="002E6F3C" w:rsidRDefault="002E6F3C" w:rsidP="00D0798F">
      <w:pPr>
        <w:pStyle w:val="ListParagraph"/>
        <w:numPr>
          <w:ilvl w:val="1"/>
          <w:numId w:val="1"/>
        </w:numPr>
        <w:spacing w:line="240" w:lineRule="auto"/>
        <w:rPr>
          <w:b/>
        </w:rPr>
      </w:pPr>
      <w:r w:rsidRPr="002E6F3C">
        <w:rPr>
          <w:b/>
        </w:rPr>
        <w:t>Earthquake</w:t>
      </w:r>
      <w:r w:rsidR="005E75F7" w:rsidRPr="002E6F3C">
        <w:rPr>
          <w:b/>
        </w:rPr>
        <w:t xml:space="preserve"> </w:t>
      </w:r>
      <w:r w:rsidR="00E255C1" w:rsidRPr="002E6F3C">
        <w:rPr>
          <w:b/>
        </w:rPr>
        <w:t>Source</w:t>
      </w:r>
      <w:r w:rsidRPr="002E6F3C">
        <w:rPr>
          <w:b/>
        </w:rPr>
        <w:t xml:space="preserve"> Zone</w:t>
      </w:r>
    </w:p>
    <w:p w14:paraId="1920BB08" w14:textId="6990E34F" w:rsidR="002E6F3C" w:rsidRPr="002E6F3C" w:rsidRDefault="002E6F3C" w:rsidP="00D0798F">
      <w:pPr>
        <w:pStyle w:val="ListParagraph"/>
        <w:numPr>
          <w:ilvl w:val="1"/>
          <w:numId w:val="1"/>
        </w:numPr>
        <w:spacing w:line="240" w:lineRule="auto"/>
        <w:rPr>
          <w:b/>
        </w:rPr>
      </w:pPr>
      <w:r w:rsidRPr="002E6F3C">
        <w:rPr>
          <w:b/>
        </w:rPr>
        <w:t>Tsunami Hazard</w:t>
      </w:r>
    </w:p>
    <w:p w14:paraId="68B1E669" w14:textId="77777777" w:rsidR="0032344A" w:rsidRDefault="0032344A" w:rsidP="00D0798F">
      <w:pPr>
        <w:spacing w:line="240" w:lineRule="auto"/>
        <w:ind w:left="720"/>
      </w:pPr>
    </w:p>
    <w:p w14:paraId="0BE13452" w14:textId="77777777" w:rsidR="00E56F3F" w:rsidRPr="00402A69" w:rsidRDefault="00E56F3F" w:rsidP="00D0798F">
      <w:pPr>
        <w:pStyle w:val="ListParagraph"/>
        <w:numPr>
          <w:ilvl w:val="0"/>
          <w:numId w:val="1"/>
        </w:numPr>
        <w:spacing w:line="240" w:lineRule="auto"/>
        <w:rPr>
          <w:b/>
        </w:rPr>
      </w:pPr>
      <w:r w:rsidRPr="00402A69">
        <w:rPr>
          <w:b/>
        </w:rPr>
        <w:t>Operations</w:t>
      </w:r>
    </w:p>
    <w:p w14:paraId="469F4D6C" w14:textId="77777777" w:rsidR="00D83206" w:rsidRDefault="002F5139" w:rsidP="00D0798F">
      <w:pPr>
        <w:pStyle w:val="ListParagraph"/>
        <w:numPr>
          <w:ilvl w:val="1"/>
          <w:numId w:val="1"/>
        </w:numPr>
        <w:spacing w:line="240" w:lineRule="auto"/>
        <w:rPr>
          <w:b/>
        </w:rPr>
      </w:pPr>
      <w:r w:rsidRPr="002F5139">
        <w:rPr>
          <w:b/>
        </w:rPr>
        <w:t>CATAC´s Capacities and Facilities</w:t>
      </w:r>
    </w:p>
    <w:p w14:paraId="049CFEC9" w14:textId="4F0F5BDE" w:rsidR="00431557" w:rsidRPr="00D83206" w:rsidRDefault="00D83206" w:rsidP="00D0798F">
      <w:pPr>
        <w:pStyle w:val="ListParagraph"/>
        <w:spacing w:line="240" w:lineRule="auto"/>
        <w:ind w:left="792"/>
        <w:rPr>
          <w:b/>
        </w:rPr>
      </w:pPr>
      <w:r>
        <w:rPr>
          <w:b/>
        </w:rPr>
        <w:t>2.2.1</w:t>
      </w:r>
      <w:r w:rsidR="005A4DFB">
        <w:rPr>
          <w:b/>
        </w:rPr>
        <w:t xml:space="preserve"> </w:t>
      </w:r>
      <w:r w:rsidRPr="00D83206">
        <w:rPr>
          <w:b/>
        </w:rPr>
        <w:t>Staff</w:t>
      </w:r>
    </w:p>
    <w:p w14:paraId="445EEE57" w14:textId="77777777" w:rsidR="00D83206" w:rsidRDefault="00D83206" w:rsidP="00D0798F">
      <w:pPr>
        <w:pStyle w:val="ListParagraph"/>
        <w:spacing w:line="240" w:lineRule="auto"/>
        <w:ind w:left="792"/>
        <w:rPr>
          <w:b/>
        </w:rPr>
      </w:pPr>
      <w:r>
        <w:rPr>
          <w:b/>
        </w:rPr>
        <w:t>2.2.2 Central Facilities</w:t>
      </w:r>
    </w:p>
    <w:p w14:paraId="02366165" w14:textId="3EAE12AE" w:rsidR="00D83206" w:rsidRDefault="00D83206" w:rsidP="00D0798F">
      <w:pPr>
        <w:pStyle w:val="ListParagraph"/>
        <w:spacing w:line="240" w:lineRule="auto"/>
        <w:ind w:left="792"/>
        <w:rPr>
          <w:b/>
          <w:color w:val="FF0000"/>
        </w:rPr>
      </w:pPr>
      <w:r>
        <w:rPr>
          <w:b/>
        </w:rPr>
        <w:t>2.2.3 CATAC</w:t>
      </w:r>
      <w:r>
        <w:rPr>
          <w:b/>
          <w:color w:val="FF0000"/>
        </w:rPr>
        <w:t xml:space="preserve"> </w:t>
      </w:r>
      <w:r w:rsidR="002F5139" w:rsidRPr="0022107E">
        <w:rPr>
          <w:b/>
        </w:rPr>
        <w:t>Monitoring Networks</w:t>
      </w:r>
    </w:p>
    <w:p w14:paraId="7760D705" w14:textId="0D812572" w:rsidR="002F5139" w:rsidRPr="00D83206" w:rsidRDefault="00D83206" w:rsidP="00D0798F">
      <w:pPr>
        <w:pStyle w:val="ListParagraph"/>
        <w:spacing w:line="240" w:lineRule="auto"/>
        <w:ind w:left="792"/>
        <w:rPr>
          <w:b/>
        </w:rPr>
      </w:pPr>
      <w:r>
        <w:rPr>
          <w:b/>
        </w:rPr>
        <w:t>2.2.4 Virtual networks used by CATAC</w:t>
      </w:r>
      <w:r w:rsidR="002F5139" w:rsidRPr="00D83206">
        <w:rPr>
          <w:b/>
          <w:color w:val="FF0000"/>
        </w:rPr>
        <w:t xml:space="preserve"> </w:t>
      </w:r>
    </w:p>
    <w:p w14:paraId="3D601BBA" w14:textId="77777777" w:rsidR="00402A69" w:rsidRPr="00175B15" w:rsidRDefault="00402A69" w:rsidP="00D0798F">
      <w:pPr>
        <w:pStyle w:val="ListParagraph"/>
        <w:numPr>
          <w:ilvl w:val="1"/>
          <w:numId w:val="1"/>
        </w:numPr>
        <w:spacing w:line="240" w:lineRule="auto"/>
        <w:rPr>
          <w:b/>
        </w:rPr>
      </w:pPr>
      <w:r w:rsidRPr="00175B15">
        <w:rPr>
          <w:b/>
        </w:rPr>
        <w:t>Operational Tools and Procedures</w:t>
      </w:r>
    </w:p>
    <w:p w14:paraId="2B1479E0" w14:textId="4F0BA9AA" w:rsidR="00402A69" w:rsidRPr="0022107E" w:rsidRDefault="003B3B8A" w:rsidP="00D0798F">
      <w:pPr>
        <w:pStyle w:val="ListParagraph"/>
        <w:numPr>
          <w:ilvl w:val="2"/>
          <w:numId w:val="1"/>
        </w:numPr>
        <w:spacing w:line="240" w:lineRule="auto"/>
        <w:rPr>
          <w:b/>
        </w:rPr>
      </w:pPr>
      <w:bookmarkStart w:id="0" w:name="_Hlk143859952"/>
      <w:r w:rsidRPr="0022107E">
        <w:rPr>
          <w:b/>
        </w:rPr>
        <w:t xml:space="preserve">Seismological and Geophysical </w:t>
      </w:r>
      <w:bookmarkEnd w:id="0"/>
      <w:r w:rsidR="00402A69" w:rsidRPr="0022107E">
        <w:rPr>
          <w:b/>
        </w:rPr>
        <w:t>Tsunami Source Detection and Characterization</w:t>
      </w:r>
    </w:p>
    <w:p w14:paraId="13A3ED88" w14:textId="77777777" w:rsidR="00402A69" w:rsidRPr="00175B15" w:rsidRDefault="00402A69" w:rsidP="00D0798F">
      <w:pPr>
        <w:pStyle w:val="ListParagraph"/>
        <w:numPr>
          <w:ilvl w:val="2"/>
          <w:numId w:val="1"/>
        </w:numPr>
        <w:spacing w:line="240" w:lineRule="auto"/>
        <w:rPr>
          <w:b/>
        </w:rPr>
      </w:pPr>
      <w:r w:rsidRPr="00175B15">
        <w:rPr>
          <w:b/>
        </w:rPr>
        <w:t xml:space="preserve">Tsunami </w:t>
      </w:r>
      <w:r w:rsidR="00175B15" w:rsidRPr="00175B15">
        <w:rPr>
          <w:b/>
        </w:rPr>
        <w:t xml:space="preserve">Wave </w:t>
      </w:r>
      <w:r w:rsidR="006F4C2E" w:rsidRPr="00175B15">
        <w:rPr>
          <w:b/>
        </w:rPr>
        <w:t>Observations</w:t>
      </w:r>
    </w:p>
    <w:p w14:paraId="22B6B5D6" w14:textId="77777777" w:rsidR="006F4C2E" w:rsidRPr="00B35AA3" w:rsidRDefault="006F4C2E" w:rsidP="00D0798F">
      <w:pPr>
        <w:pStyle w:val="ListParagraph"/>
        <w:numPr>
          <w:ilvl w:val="2"/>
          <w:numId w:val="1"/>
        </w:numPr>
        <w:spacing w:line="240" w:lineRule="auto"/>
        <w:rPr>
          <w:b/>
        </w:rPr>
      </w:pPr>
      <w:r w:rsidRPr="00B35AA3">
        <w:rPr>
          <w:b/>
        </w:rPr>
        <w:t>Tsunami Forecasting</w:t>
      </w:r>
    </w:p>
    <w:p w14:paraId="547D0C89" w14:textId="77777777" w:rsidR="006F4C2E" w:rsidRDefault="003129F5" w:rsidP="00D0798F">
      <w:pPr>
        <w:pStyle w:val="ListParagraph"/>
        <w:numPr>
          <w:ilvl w:val="2"/>
          <w:numId w:val="1"/>
        </w:numPr>
        <w:spacing w:line="240" w:lineRule="auto"/>
        <w:rPr>
          <w:b/>
        </w:rPr>
      </w:pPr>
      <w:r>
        <w:rPr>
          <w:b/>
        </w:rPr>
        <w:t>Decision Support</w:t>
      </w:r>
    </w:p>
    <w:p w14:paraId="062801AF" w14:textId="77777777" w:rsidR="003129F5" w:rsidRPr="00B35AA3" w:rsidRDefault="003129F5" w:rsidP="00D0798F">
      <w:pPr>
        <w:pStyle w:val="ListParagraph"/>
        <w:numPr>
          <w:ilvl w:val="2"/>
          <w:numId w:val="1"/>
        </w:numPr>
        <w:spacing w:line="240" w:lineRule="auto"/>
        <w:rPr>
          <w:b/>
        </w:rPr>
      </w:pPr>
      <w:r>
        <w:rPr>
          <w:b/>
        </w:rPr>
        <w:t>Product Creation and Dissemination</w:t>
      </w:r>
    </w:p>
    <w:p w14:paraId="5DF975B6" w14:textId="77777777" w:rsidR="006F4C2E" w:rsidRPr="00B85F62" w:rsidRDefault="003829CA" w:rsidP="00D0798F">
      <w:pPr>
        <w:pStyle w:val="ListParagraph"/>
        <w:numPr>
          <w:ilvl w:val="2"/>
          <w:numId w:val="1"/>
        </w:numPr>
        <w:spacing w:line="240" w:lineRule="auto"/>
        <w:rPr>
          <w:b/>
        </w:rPr>
      </w:pPr>
      <w:r w:rsidRPr="00B85F62">
        <w:rPr>
          <w:b/>
        </w:rPr>
        <w:t>Timeline</w:t>
      </w:r>
    </w:p>
    <w:p w14:paraId="2D5D4003" w14:textId="77777777" w:rsidR="00DD6C88" w:rsidRDefault="00DD6C88" w:rsidP="00D0798F">
      <w:pPr>
        <w:spacing w:line="240" w:lineRule="auto"/>
        <w:ind w:left="1224"/>
      </w:pPr>
    </w:p>
    <w:p w14:paraId="6D6D84E9" w14:textId="77777777" w:rsidR="003129F5" w:rsidRPr="00DD6C88" w:rsidRDefault="003129F5" w:rsidP="00D0798F">
      <w:pPr>
        <w:pStyle w:val="ListParagraph"/>
        <w:numPr>
          <w:ilvl w:val="0"/>
          <w:numId w:val="1"/>
        </w:numPr>
        <w:spacing w:line="240" w:lineRule="auto"/>
        <w:rPr>
          <w:b/>
        </w:rPr>
      </w:pPr>
      <w:r w:rsidRPr="00DD6C88">
        <w:rPr>
          <w:b/>
        </w:rPr>
        <w:t>Products</w:t>
      </w:r>
    </w:p>
    <w:p w14:paraId="1D90C5F9" w14:textId="77777777" w:rsidR="003129F5" w:rsidRPr="004E64DF" w:rsidRDefault="003129F5" w:rsidP="00D0798F">
      <w:pPr>
        <w:pStyle w:val="ListParagraph"/>
        <w:numPr>
          <w:ilvl w:val="1"/>
          <w:numId w:val="1"/>
        </w:numPr>
        <w:spacing w:line="240" w:lineRule="auto"/>
        <w:rPr>
          <w:b/>
        </w:rPr>
      </w:pPr>
      <w:r w:rsidRPr="004E64DF">
        <w:rPr>
          <w:b/>
        </w:rPr>
        <w:t xml:space="preserve">Product </w:t>
      </w:r>
      <w:r w:rsidR="00213404" w:rsidRPr="004E64DF">
        <w:rPr>
          <w:b/>
        </w:rPr>
        <w:t>Types</w:t>
      </w:r>
      <w:r w:rsidR="00727382" w:rsidRPr="004E64DF">
        <w:rPr>
          <w:b/>
        </w:rPr>
        <w:t xml:space="preserve"> and Criteria</w:t>
      </w:r>
    </w:p>
    <w:p w14:paraId="5607A784" w14:textId="77777777" w:rsidR="00727382" w:rsidRPr="004E64DF" w:rsidRDefault="00727382" w:rsidP="00D0798F">
      <w:pPr>
        <w:pStyle w:val="ListParagraph"/>
        <w:numPr>
          <w:ilvl w:val="2"/>
          <w:numId w:val="1"/>
        </w:numPr>
        <w:spacing w:line="240" w:lineRule="auto"/>
        <w:rPr>
          <w:b/>
        </w:rPr>
      </w:pPr>
      <w:r w:rsidRPr="004E64DF">
        <w:rPr>
          <w:b/>
        </w:rPr>
        <w:t>Informational</w:t>
      </w:r>
    </w:p>
    <w:p w14:paraId="1844846A" w14:textId="77777777" w:rsidR="00727382" w:rsidRPr="004E64DF" w:rsidRDefault="00727382" w:rsidP="00D0798F">
      <w:pPr>
        <w:pStyle w:val="ListParagraph"/>
        <w:numPr>
          <w:ilvl w:val="2"/>
          <w:numId w:val="1"/>
        </w:numPr>
        <w:spacing w:line="240" w:lineRule="auto"/>
        <w:rPr>
          <w:b/>
        </w:rPr>
      </w:pPr>
      <w:r w:rsidRPr="004E64DF">
        <w:rPr>
          <w:b/>
        </w:rPr>
        <w:t xml:space="preserve">Threat </w:t>
      </w:r>
    </w:p>
    <w:p w14:paraId="52A49233" w14:textId="77777777" w:rsidR="003129F5" w:rsidRPr="009E70FC" w:rsidRDefault="003129F5" w:rsidP="00D0798F">
      <w:pPr>
        <w:pStyle w:val="ListParagraph"/>
        <w:numPr>
          <w:ilvl w:val="1"/>
          <w:numId w:val="1"/>
        </w:numPr>
        <w:spacing w:line="240" w:lineRule="auto"/>
        <w:rPr>
          <w:b/>
        </w:rPr>
      </w:pPr>
      <w:r w:rsidRPr="009E70FC">
        <w:rPr>
          <w:b/>
        </w:rPr>
        <w:t>Product Content</w:t>
      </w:r>
    </w:p>
    <w:p w14:paraId="0E8994F5" w14:textId="77777777" w:rsidR="00727382" w:rsidRPr="009E70FC" w:rsidRDefault="00727382" w:rsidP="00D0798F">
      <w:pPr>
        <w:pStyle w:val="ListParagraph"/>
        <w:numPr>
          <w:ilvl w:val="2"/>
          <w:numId w:val="1"/>
        </w:numPr>
        <w:spacing w:line="240" w:lineRule="auto"/>
        <w:rPr>
          <w:b/>
        </w:rPr>
      </w:pPr>
      <w:r w:rsidRPr="009E70FC">
        <w:rPr>
          <w:b/>
        </w:rPr>
        <w:t>Text Products</w:t>
      </w:r>
    </w:p>
    <w:p w14:paraId="3BD5824F" w14:textId="77777777" w:rsidR="00727382" w:rsidRPr="009E70FC" w:rsidRDefault="00727382" w:rsidP="00D0798F">
      <w:pPr>
        <w:pStyle w:val="ListParagraph"/>
        <w:numPr>
          <w:ilvl w:val="2"/>
          <w:numId w:val="1"/>
        </w:numPr>
        <w:spacing w:line="240" w:lineRule="auto"/>
        <w:rPr>
          <w:b/>
        </w:rPr>
      </w:pPr>
      <w:r w:rsidRPr="009E70FC">
        <w:rPr>
          <w:b/>
        </w:rPr>
        <w:t>Graphical Products</w:t>
      </w:r>
    </w:p>
    <w:p w14:paraId="38C7CB6F" w14:textId="77777777" w:rsidR="00CE18B3" w:rsidRDefault="00CE18B3" w:rsidP="00D0798F">
      <w:pPr>
        <w:spacing w:line="240" w:lineRule="auto"/>
        <w:ind w:left="1224"/>
      </w:pPr>
    </w:p>
    <w:p w14:paraId="63D4244F" w14:textId="77777777" w:rsidR="003129F5" w:rsidRPr="00746365" w:rsidRDefault="003129F5" w:rsidP="00D0798F">
      <w:pPr>
        <w:pStyle w:val="ListParagraph"/>
        <w:numPr>
          <w:ilvl w:val="0"/>
          <w:numId w:val="1"/>
        </w:numPr>
        <w:spacing w:line="240" w:lineRule="auto"/>
        <w:rPr>
          <w:b/>
        </w:rPr>
      </w:pPr>
      <w:r w:rsidRPr="00746365">
        <w:rPr>
          <w:b/>
        </w:rPr>
        <w:t>Dissemination</w:t>
      </w:r>
    </w:p>
    <w:p w14:paraId="5C81D35F" w14:textId="77777777" w:rsidR="003129F5" w:rsidRPr="00746365" w:rsidRDefault="003129F5" w:rsidP="00D0798F">
      <w:pPr>
        <w:pStyle w:val="ListParagraph"/>
        <w:numPr>
          <w:ilvl w:val="1"/>
          <w:numId w:val="1"/>
        </w:numPr>
        <w:spacing w:line="240" w:lineRule="auto"/>
        <w:rPr>
          <w:b/>
        </w:rPr>
      </w:pPr>
      <w:r w:rsidRPr="00746365">
        <w:rPr>
          <w:b/>
        </w:rPr>
        <w:t>Methodologies</w:t>
      </w:r>
    </w:p>
    <w:p w14:paraId="653DA593" w14:textId="3B370222" w:rsidR="001B3DAD" w:rsidRPr="00746365" w:rsidRDefault="001B3DAD" w:rsidP="00D0798F">
      <w:pPr>
        <w:pStyle w:val="ListParagraph"/>
        <w:numPr>
          <w:ilvl w:val="2"/>
          <w:numId w:val="1"/>
        </w:numPr>
        <w:spacing w:line="240" w:lineRule="auto"/>
        <w:rPr>
          <w:b/>
        </w:rPr>
      </w:pPr>
      <w:r w:rsidRPr="00746365">
        <w:rPr>
          <w:b/>
        </w:rPr>
        <w:t>Products</w:t>
      </w:r>
    </w:p>
    <w:p w14:paraId="4302BC4B" w14:textId="339FC06E" w:rsidR="007D72CC" w:rsidRDefault="007D72CC" w:rsidP="00D0798F">
      <w:pPr>
        <w:pStyle w:val="ListParagraph"/>
        <w:numPr>
          <w:ilvl w:val="2"/>
          <w:numId w:val="1"/>
        </w:numPr>
        <w:spacing w:line="240" w:lineRule="auto"/>
        <w:rPr>
          <w:b/>
        </w:rPr>
      </w:pPr>
      <w:r w:rsidRPr="007D72CC">
        <w:rPr>
          <w:b/>
        </w:rPr>
        <w:t>Customer Decision Support</w:t>
      </w:r>
    </w:p>
    <w:p w14:paraId="6D3A4881" w14:textId="77777777" w:rsidR="003129F5" w:rsidRDefault="003129F5" w:rsidP="00D0798F">
      <w:pPr>
        <w:pStyle w:val="ListParagraph"/>
        <w:numPr>
          <w:ilvl w:val="1"/>
          <w:numId w:val="1"/>
        </w:numPr>
        <w:spacing w:line="240" w:lineRule="auto"/>
        <w:rPr>
          <w:b/>
        </w:rPr>
      </w:pPr>
      <w:r w:rsidRPr="001135AB">
        <w:rPr>
          <w:b/>
        </w:rPr>
        <w:t>Communication Testing</w:t>
      </w:r>
    </w:p>
    <w:p w14:paraId="7613567C" w14:textId="21CAECB5" w:rsidR="001135AB" w:rsidRDefault="001135AB" w:rsidP="00D0798F">
      <w:pPr>
        <w:pStyle w:val="ListParagraph"/>
        <w:numPr>
          <w:ilvl w:val="1"/>
          <w:numId w:val="1"/>
        </w:numPr>
        <w:spacing w:line="240" w:lineRule="auto"/>
        <w:jc w:val="both"/>
        <w:rPr>
          <w:b/>
        </w:rPr>
      </w:pPr>
      <w:commentRangeStart w:id="1"/>
      <w:r w:rsidRPr="006E66CD">
        <w:rPr>
          <w:b/>
        </w:rPr>
        <w:t>Capacitation</w:t>
      </w:r>
      <w:commentRangeEnd w:id="1"/>
      <w:r>
        <w:rPr>
          <w:rStyle w:val="CommentReference"/>
          <w:b/>
          <w:sz w:val="22"/>
          <w:szCs w:val="22"/>
        </w:rPr>
        <w:commentReference w:id="1"/>
      </w:r>
    </w:p>
    <w:p w14:paraId="43B5CE2A" w14:textId="77777777" w:rsidR="00727382" w:rsidRDefault="00727382" w:rsidP="00D0798F">
      <w:pPr>
        <w:spacing w:line="240" w:lineRule="auto"/>
      </w:pPr>
    </w:p>
    <w:p w14:paraId="30B3024B" w14:textId="497E7C1D" w:rsidR="00727382" w:rsidRDefault="00727382" w:rsidP="00D0798F">
      <w:pPr>
        <w:spacing w:line="240" w:lineRule="auto"/>
        <w:rPr>
          <w:b/>
        </w:rPr>
      </w:pPr>
      <w:r w:rsidRPr="00626BDC">
        <w:rPr>
          <w:b/>
        </w:rPr>
        <w:t>A</w:t>
      </w:r>
      <w:r w:rsidR="00626BDC" w:rsidRPr="00626BDC">
        <w:rPr>
          <w:b/>
        </w:rPr>
        <w:t>NNEXES</w:t>
      </w:r>
    </w:p>
    <w:p w14:paraId="5E6BB356" w14:textId="77777777" w:rsidR="00727382" w:rsidRPr="00D420B4" w:rsidRDefault="00727382" w:rsidP="00D0798F">
      <w:pPr>
        <w:pStyle w:val="ListParagraph"/>
        <w:numPr>
          <w:ilvl w:val="0"/>
          <w:numId w:val="5"/>
        </w:numPr>
        <w:spacing w:line="240" w:lineRule="auto"/>
        <w:rPr>
          <w:b/>
        </w:rPr>
      </w:pPr>
      <w:r w:rsidRPr="00D420B4">
        <w:rPr>
          <w:b/>
        </w:rPr>
        <w:t>Example Products</w:t>
      </w:r>
    </w:p>
    <w:p w14:paraId="7C10BE8D" w14:textId="77777777" w:rsidR="00727382" w:rsidRPr="00CD154D" w:rsidRDefault="00AB4477" w:rsidP="00D0798F">
      <w:pPr>
        <w:pStyle w:val="ListParagraph"/>
        <w:numPr>
          <w:ilvl w:val="0"/>
          <w:numId w:val="5"/>
        </w:numPr>
        <w:spacing w:line="240" w:lineRule="auto"/>
        <w:rPr>
          <w:b/>
        </w:rPr>
      </w:pPr>
      <w:r w:rsidRPr="00CD154D">
        <w:rPr>
          <w:b/>
        </w:rPr>
        <w:t>Forecast Points</w:t>
      </w:r>
    </w:p>
    <w:p w14:paraId="4F95D3C1" w14:textId="77777777" w:rsidR="0022107E" w:rsidRDefault="00FF7D2F" w:rsidP="00D0798F">
      <w:pPr>
        <w:pStyle w:val="ListParagraph"/>
        <w:numPr>
          <w:ilvl w:val="0"/>
          <w:numId w:val="5"/>
        </w:numPr>
        <w:spacing w:line="240" w:lineRule="auto"/>
        <w:rPr>
          <w:b/>
        </w:rPr>
      </w:pPr>
      <w:r w:rsidRPr="00CD154D">
        <w:rPr>
          <w:b/>
        </w:rPr>
        <w:t>Observation</w:t>
      </w:r>
      <w:r w:rsidR="00CD154D" w:rsidRPr="00CD154D">
        <w:rPr>
          <w:b/>
        </w:rPr>
        <w:t xml:space="preserve"> Sites</w:t>
      </w:r>
    </w:p>
    <w:p w14:paraId="7AE94A75" w14:textId="77777777" w:rsidR="00A437C4" w:rsidRDefault="0022107E" w:rsidP="00D0798F">
      <w:pPr>
        <w:pStyle w:val="ListParagraph"/>
        <w:numPr>
          <w:ilvl w:val="0"/>
          <w:numId w:val="5"/>
        </w:numPr>
        <w:spacing w:line="240" w:lineRule="auto"/>
        <w:rPr>
          <w:b/>
          <w:bCs/>
        </w:rPr>
      </w:pPr>
      <w:r w:rsidRPr="006E66CD">
        <w:rPr>
          <w:b/>
          <w:bCs/>
        </w:rPr>
        <w:t xml:space="preserve">NTWC and TWFP in Central America </w:t>
      </w:r>
    </w:p>
    <w:p w14:paraId="08D387FA" w14:textId="1739CACC" w:rsidR="001477E3" w:rsidRPr="006E66CD" w:rsidRDefault="001477E3" w:rsidP="00D0798F">
      <w:pPr>
        <w:pStyle w:val="ListParagraph"/>
        <w:numPr>
          <w:ilvl w:val="0"/>
          <w:numId w:val="5"/>
        </w:numPr>
        <w:spacing w:line="240" w:lineRule="auto"/>
        <w:rPr>
          <w:b/>
          <w:bCs/>
        </w:rPr>
      </w:pPr>
      <w:r>
        <w:rPr>
          <w:b/>
          <w:bCs/>
        </w:rPr>
        <w:t>Recognized Tsunami Service Providers</w:t>
      </w:r>
    </w:p>
    <w:p w14:paraId="225452C6" w14:textId="77777777" w:rsidR="00CB0626" w:rsidRDefault="00CB0626" w:rsidP="00CB0626">
      <w:pPr>
        <w:pStyle w:val="ListParagraph"/>
        <w:numPr>
          <w:ilvl w:val="0"/>
          <w:numId w:val="5"/>
        </w:numPr>
        <w:spacing w:line="240" w:lineRule="auto"/>
        <w:jc w:val="both"/>
        <w:rPr>
          <w:b/>
        </w:rPr>
      </w:pPr>
      <w:r w:rsidRPr="00CB0626">
        <w:rPr>
          <w:b/>
        </w:rPr>
        <w:t>References</w:t>
      </w:r>
    </w:p>
    <w:p w14:paraId="0DE3069C" w14:textId="68BB648B" w:rsidR="00CB0626" w:rsidRPr="00CB0626" w:rsidRDefault="00CB0626" w:rsidP="00CB0626">
      <w:pPr>
        <w:pStyle w:val="ListParagraph"/>
        <w:numPr>
          <w:ilvl w:val="0"/>
          <w:numId w:val="5"/>
        </w:numPr>
        <w:spacing w:line="240" w:lineRule="auto"/>
        <w:jc w:val="both"/>
        <w:rPr>
          <w:b/>
        </w:rPr>
      </w:pPr>
      <w:r w:rsidRPr="00CB0626">
        <w:rPr>
          <w:b/>
        </w:rPr>
        <w:t>Acronyms</w:t>
      </w:r>
    </w:p>
    <w:p w14:paraId="48AA10EC" w14:textId="77777777" w:rsidR="00D0798F" w:rsidRDefault="00D0798F">
      <w:pPr>
        <w:rPr>
          <w:rFonts w:cstheme="minorHAnsi"/>
          <w:b/>
          <w:bCs/>
          <w:sz w:val="28"/>
          <w:szCs w:val="28"/>
        </w:rPr>
      </w:pPr>
    </w:p>
    <w:p w14:paraId="4FE2F688" w14:textId="39A77B52" w:rsidR="00A437C4" w:rsidRPr="00325F84" w:rsidRDefault="00A437C4" w:rsidP="00A437C4">
      <w:pPr>
        <w:rPr>
          <w:rFonts w:cstheme="minorHAnsi"/>
          <w:b/>
          <w:bCs/>
          <w:sz w:val="28"/>
          <w:szCs w:val="28"/>
        </w:rPr>
      </w:pPr>
      <w:r w:rsidRPr="00325F84">
        <w:rPr>
          <w:rFonts w:cstheme="minorHAnsi"/>
          <w:b/>
          <w:bCs/>
          <w:sz w:val="28"/>
          <w:szCs w:val="28"/>
        </w:rPr>
        <w:t>Executive Summary – CATAC User’s Guide 2026</w:t>
      </w:r>
    </w:p>
    <w:p w14:paraId="0B894776" w14:textId="77777777" w:rsidR="006E66CD" w:rsidRDefault="006E66CD" w:rsidP="00A437C4">
      <w:pPr>
        <w:rPr>
          <w:rFonts w:cstheme="minorHAnsi"/>
        </w:rPr>
      </w:pPr>
    </w:p>
    <w:p w14:paraId="56246628" w14:textId="0EBBE0A3" w:rsidR="004B27F4" w:rsidRDefault="00F774BA" w:rsidP="004B27F4">
      <w:pPr>
        <w:rPr>
          <w:rFonts w:cstheme="minorHAnsi"/>
        </w:rPr>
      </w:pPr>
      <w:r w:rsidRPr="00F774BA">
        <w:rPr>
          <w:rFonts w:cstheme="minorHAnsi"/>
        </w:rPr>
        <w:t>Since 2019, the Central American Tsunami Advisory Center (CATAC), established at the Nicaraguan Institute for Territorial Studies (INETER), has served as an interim sub</w:t>
      </w:r>
      <w:r w:rsidRPr="00F774BA">
        <w:rPr>
          <w:rFonts w:cstheme="minorHAnsi"/>
        </w:rPr>
        <w:noBreakHyphen/>
        <w:t>regional Tsunami Service Provider (TSP) for both the Pacific and Caribbean Tsunami Warning and Mitigation Systems (PTWS, Caribe EWS). During this period, CATAC has provided guidance to National Tsunami Warning Centers (NTWCs) and Tsunami Warning Focal Points (TWFPs) across Central America, steadily strengthening its own capacity and expertise.</w:t>
      </w:r>
    </w:p>
    <w:p w14:paraId="5F63E72F" w14:textId="77777777" w:rsidR="00F774BA" w:rsidRPr="00325F84" w:rsidRDefault="00F774BA" w:rsidP="004B27F4">
      <w:pPr>
        <w:rPr>
          <w:rFonts w:cstheme="minorHAnsi"/>
        </w:rPr>
      </w:pPr>
    </w:p>
    <w:p w14:paraId="5D8C3323" w14:textId="78EA36E4" w:rsidR="00A437C4" w:rsidRPr="00325F84" w:rsidRDefault="00A437C4" w:rsidP="00A437C4">
      <w:pPr>
        <w:rPr>
          <w:rFonts w:cstheme="minorHAnsi"/>
          <w:b/>
          <w:bCs/>
        </w:rPr>
      </w:pPr>
      <w:r w:rsidRPr="00325F84">
        <w:rPr>
          <w:rFonts w:cstheme="minorHAnsi"/>
        </w:rPr>
        <w:t xml:space="preserve">1. </w:t>
      </w:r>
      <w:r w:rsidRPr="00325F84">
        <w:rPr>
          <w:rFonts w:cstheme="minorHAnsi"/>
          <w:b/>
          <w:bCs/>
        </w:rPr>
        <w:t>Background and Establishment</w:t>
      </w:r>
    </w:p>
    <w:p w14:paraId="7BBA5D22" w14:textId="4AA97E67" w:rsidR="00D37E80" w:rsidRPr="00325F84" w:rsidRDefault="00D37E80" w:rsidP="00A437C4">
      <w:pPr>
        <w:numPr>
          <w:ilvl w:val="0"/>
          <w:numId w:val="47"/>
        </w:numPr>
        <w:rPr>
          <w:rFonts w:cstheme="minorHAnsi"/>
        </w:rPr>
      </w:pPr>
      <w:r w:rsidRPr="00325F84">
        <w:rPr>
          <w:rFonts w:cstheme="minorHAnsi"/>
        </w:rPr>
        <w:t>Following the destructive 1992 tsunami on its Pacific coast</w:t>
      </w:r>
      <w:r w:rsidR="00186BF1" w:rsidRPr="00325F84">
        <w:rPr>
          <w:rFonts w:cstheme="minorHAnsi"/>
        </w:rPr>
        <w:t>,</w:t>
      </w:r>
      <w:r w:rsidRPr="00325F84">
        <w:rPr>
          <w:rFonts w:cstheme="minorHAnsi"/>
        </w:rPr>
        <w:t xml:space="preserve"> Nicaragua </w:t>
      </w:r>
      <w:r w:rsidR="00186BF1" w:rsidRPr="00325F84">
        <w:rPr>
          <w:rFonts w:cstheme="minorHAnsi"/>
        </w:rPr>
        <w:t xml:space="preserve">was the only country in Central America </w:t>
      </w:r>
      <w:r w:rsidRPr="00325F84">
        <w:rPr>
          <w:rFonts w:cstheme="minorHAnsi"/>
        </w:rPr>
        <w:t>develop</w:t>
      </w:r>
      <w:r w:rsidR="00186BF1" w:rsidRPr="00325F84">
        <w:rPr>
          <w:rFonts w:cstheme="minorHAnsi"/>
        </w:rPr>
        <w:t>ing</w:t>
      </w:r>
      <w:r w:rsidRPr="00325F84">
        <w:rPr>
          <w:rFonts w:cstheme="minorHAnsi"/>
        </w:rPr>
        <w:t xml:space="preserve"> early tsunami warning capacities.</w:t>
      </w:r>
    </w:p>
    <w:p w14:paraId="6FACA4D9" w14:textId="79B93AD5" w:rsidR="0077657C" w:rsidRDefault="003D4E0A" w:rsidP="00A437C4">
      <w:pPr>
        <w:numPr>
          <w:ilvl w:val="0"/>
          <w:numId w:val="47"/>
        </w:numPr>
        <w:rPr>
          <w:rFonts w:cstheme="minorHAnsi"/>
        </w:rPr>
      </w:pPr>
      <w:r w:rsidRPr="00325F84">
        <w:rPr>
          <w:rFonts w:cstheme="minorHAnsi"/>
        </w:rPr>
        <w:t xml:space="preserve">The huge 2004 tsunami in the Indian Ocean provoked </w:t>
      </w:r>
      <w:r w:rsidR="00F774BA">
        <w:rPr>
          <w:rFonts w:cstheme="minorHAnsi"/>
        </w:rPr>
        <w:t xml:space="preserve">intense </w:t>
      </w:r>
      <w:r w:rsidRPr="00325F84">
        <w:rPr>
          <w:rFonts w:cstheme="minorHAnsi"/>
        </w:rPr>
        <w:t>d</w:t>
      </w:r>
      <w:r w:rsidR="00186BF1" w:rsidRPr="00325F84">
        <w:rPr>
          <w:rFonts w:cstheme="minorHAnsi"/>
        </w:rPr>
        <w:t xml:space="preserve">iscussions in the CEPREDENAC </w:t>
      </w:r>
      <w:r w:rsidRPr="00325F84">
        <w:rPr>
          <w:rFonts w:cstheme="minorHAnsi"/>
        </w:rPr>
        <w:t>regional framework which led to proposals for a dedicated tsunami advisory service for Central America.</w:t>
      </w:r>
    </w:p>
    <w:p w14:paraId="10A0ECCA" w14:textId="4579D5C3" w:rsidR="003D4E0A" w:rsidRPr="0077657C" w:rsidRDefault="0077657C" w:rsidP="0077657C">
      <w:pPr>
        <w:numPr>
          <w:ilvl w:val="0"/>
          <w:numId w:val="47"/>
        </w:numPr>
        <w:rPr>
          <w:rFonts w:cstheme="minorHAnsi"/>
        </w:rPr>
      </w:pPr>
      <w:r>
        <w:rPr>
          <w:rFonts w:cstheme="minorHAnsi"/>
        </w:rPr>
        <w:t xml:space="preserve">In 2015, </w:t>
      </w:r>
      <w:r w:rsidRPr="00325F84">
        <w:rPr>
          <w:rFonts w:cstheme="minorHAnsi"/>
        </w:rPr>
        <w:t>CATAC was created in 201</w:t>
      </w:r>
      <w:r>
        <w:rPr>
          <w:rFonts w:cstheme="minorHAnsi"/>
        </w:rPr>
        <w:t>5</w:t>
      </w:r>
      <w:r w:rsidRPr="00325F84">
        <w:rPr>
          <w:rFonts w:cstheme="minorHAnsi"/>
        </w:rPr>
        <w:t xml:space="preserve"> by the Nicaraguan government under INETER, responding to regional requests</w:t>
      </w:r>
      <w:r w:rsidR="005A619E">
        <w:rPr>
          <w:rFonts w:cstheme="minorHAnsi"/>
        </w:rPr>
        <w:t>.</w:t>
      </w:r>
      <w:r w:rsidR="003D4E0A" w:rsidRPr="0077657C">
        <w:rPr>
          <w:rFonts w:cstheme="minorHAnsi"/>
        </w:rPr>
        <w:t xml:space="preserve"> </w:t>
      </w:r>
      <w:r w:rsidR="005A619E">
        <w:rPr>
          <w:rFonts w:cstheme="minorHAnsi"/>
        </w:rPr>
        <w:t>Within the</w:t>
      </w:r>
      <w:r w:rsidR="005A619E" w:rsidRPr="0077657C">
        <w:rPr>
          <w:rFonts w:cstheme="minorHAnsi"/>
        </w:rPr>
        <w:t xml:space="preserve"> IOC framework</w:t>
      </w:r>
      <w:r w:rsidR="005A619E">
        <w:rPr>
          <w:rFonts w:cstheme="minorHAnsi"/>
        </w:rPr>
        <w:t>,</w:t>
      </w:r>
      <w:r w:rsidR="005A619E" w:rsidRPr="0077657C">
        <w:rPr>
          <w:rFonts w:cstheme="minorHAnsi"/>
        </w:rPr>
        <w:t xml:space="preserve"> </w:t>
      </w:r>
      <w:r w:rsidR="005A619E">
        <w:rPr>
          <w:rFonts w:cstheme="minorHAnsi"/>
        </w:rPr>
        <w:t>t</w:t>
      </w:r>
      <w:r>
        <w:rPr>
          <w:rFonts w:cstheme="minorHAnsi"/>
        </w:rPr>
        <w:t>he Pacific and Caribbean Tsunami Warning systems (</w:t>
      </w:r>
      <w:r w:rsidR="00325F84" w:rsidRPr="0077657C">
        <w:rPr>
          <w:rFonts w:cstheme="minorHAnsi"/>
        </w:rPr>
        <w:t>PTWS</w:t>
      </w:r>
      <w:r>
        <w:rPr>
          <w:rFonts w:cstheme="minorHAnsi"/>
        </w:rPr>
        <w:t xml:space="preserve">, </w:t>
      </w:r>
      <w:r w:rsidR="00325F84" w:rsidRPr="0077657C">
        <w:rPr>
          <w:rFonts w:cstheme="minorHAnsi"/>
        </w:rPr>
        <w:t>C</w:t>
      </w:r>
      <w:r w:rsidR="005A619E">
        <w:rPr>
          <w:rFonts w:cstheme="minorHAnsi"/>
        </w:rPr>
        <w:t>ARIBE</w:t>
      </w:r>
      <w:r w:rsidR="00325F84" w:rsidRPr="0077657C">
        <w:rPr>
          <w:rFonts w:cstheme="minorHAnsi"/>
        </w:rPr>
        <w:t xml:space="preserve"> EW</w:t>
      </w:r>
      <w:r w:rsidR="005A619E">
        <w:rPr>
          <w:rFonts w:cstheme="minorHAnsi"/>
        </w:rPr>
        <w:t>S</w:t>
      </w:r>
      <w:r>
        <w:rPr>
          <w:rFonts w:cstheme="minorHAnsi"/>
        </w:rPr>
        <w:t xml:space="preserve">) </w:t>
      </w:r>
      <w:r w:rsidR="005A619E">
        <w:rPr>
          <w:rFonts w:cstheme="minorHAnsi"/>
        </w:rPr>
        <w:t xml:space="preserve">and </w:t>
      </w:r>
      <w:r>
        <w:rPr>
          <w:rFonts w:cstheme="minorHAnsi"/>
        </w:rPr>
        <w:t>the IOC General Assembly accepted the Nicaraguan proposal to establish CATAC as a Tsunami Service Provider for Central America.</w:t>
      </w:r>
    </w:p>
    <w:p w14:paraId="571AC8DA" w14:textId="7F407788" w:rsidR="003D4E0A" w:rsidRPr="00325F84" w:rsidRDefault="0077657C" w:rsidP="00A437C4">
      <w:pPr>
        <w:numPr>
          <w:ilvl w:val="0"/>
          <w:numId w:val="47"/>
        </w:numPr>
        <w:rPr>
          <w:rFonts w:cstheme="minorHAnsi"/>
        </w:rPr>
      </w:pPr>
      <w:r>
        <w:rPr>
          <w:rFonts w:cstheme="minorHAnsi"/>
        </w:rPr>
        <w:t>INETER developed t</w:t>
      </w:r>
      <w:r w:rsidR="003D4E0A" w:rsidRPr="00325F84">
        <w:rPr>
          <w:rFonts w:cstheme="minorHAnsi"/>
        </w:rPr>
        <w:t xml:space="preserve">he capacities of CATAC </w:t>
      </w:r>
      <w:r>
        <w:rPr>
          <w:rFonts w:cstheme="minorHAnsi"/>
        </w:rPr>
        <w:t>during</w:t>
      </w:r>
      <w:r w:rsidR="003D4E0A" w:rsidRPr="00325F84">
        <w:rPr>
          <w:rFonts w:cstheme="minorHAnsi"/>
        </w:rPr>
        <w:t xml:space="preserve"> 2016-2019 within a cooperation project with JICA and </w:t>
      </w:r>
      <w:r>
        <w:rPr>
          <w:rFonts w:cstheme="minorHAnsi"/>
        </w:rPr>
        <w:t>Japanese Meteorological Agency (</w:t>
      </w:r>
      <w:r w:rsidR="00325F84" w:rsidRPr="00325F84">
        <w:rPr>
          <w:rFonts w:cstheme="minorHAnsi"/>
        </w:rPr>
        <w:t>JMA</w:t>
      </w:r>
      <w:r>
        <w:rPr>
          <w:rFonts w:cstheme="minorHAnsi"/>
        </w:rPr>
        <w:t>)</w:t>
      </w:r>
      <w:r w:rsidR="00325F84" w:rsidRPr="00325F84">
        <w:rPr>
          <w:rFonts w:cstheme="minorHAnsi"/>
        </w:rPr>
        <w:t xml:space="preserve"> and Hokkaido University</w:t>
      </w:r>
      <w:r w:rsidR="003D4E0A" w:rsidRPr="00325F84">
        <w:rPr>
          <w:rFonts w:cstheme="minorHAnsi"/>
        </w:rPr>
        <w:t xml:space="preserve">. </w:t>
      </w:r>
    </w:p>
    <w:p w14:paraId="2216DB3A" w14:textId="3FA627B6" w:rsidR="00A437C4" w:rsidRPr="00325F84" w:rsidRDefault="00A437C4" w:rsidP="00A437C4">
      <w:pPr>
        <w:numPr>
          <w:ilvl w:val="0"/>
          <w:numId w:val="47"/>
        </w:numPr>
        <w:rPr>
          <w:rFonts w:cstheme="minorHAnsi"/>
        </w:rPr>
      </w:pPr>
      <w:r w:rsidRPr="00325F84">
        <w:rPr>
          <w:rFonts w:cstheme="minorHAnsi"/>
        </w:rPr>
        <w:t>In December 2024, CATAC became a General Directorate of INETER, consolidating seismic monitoring</w:t>
      </w:r>
      <w:r w:rsidR="00B06853" w:rsidRPr="00325F84">
        <w:rPr>
          <w:rFonts w:cstheme="minorHAnsi"/>
        </w:rPr>
        <w:t xml:space="preserve"> and early warning</w:t>
      </w:r>
      <w:r w:rsidRPr="00325F84">
        <w:rPr>
          <w:rFonts w:cstheme="minorHAnsi"/>
        </w:rPr>
        <w:t xml:space="preserve">, tsunami forecasting, and </w:t>
      </w:r>
      <w:r w:rsidR="00D37E80" w:rsidRPr="00325F84">
        <w:rPr>
          <w:rFonts w:cstheme="minorHAnsi"/>
        </w:rPr>
        <w:t xml:space="preserve">national and regional </w:t>
      </w:r>
      <w:r w:rsidRPr="00325F84">
        <w:rPr>
          <w:rFonts w:cstheme="minorHAnsi"/>
        </w:rPr>
        <w:t>early warning responsibilities.</w:t>
      </w:r>
    </w:p>
    <w:p w14:paraId="61E4F87D" w14:textId="1D91EA63" w:rsidR="00A437C4" w:rsidRPr="00325F84" w:rsidRDefault="00A437C4" w:rsidP="00A437C4">
      <w:pPr>
        <w:numPr>
          <w:ilvl w:val="0"/>
          <w:numId w:val="47"/>
        </w:numPr>
        <w:rPr>
          <w:rFonts w:cstheme="minorHAnsi"/>
        </w:rPr>
      </w:pPr>
      <w:r w:rsidRPr="00325F84">
        <w:rPr>
          <w:rFonts w:cstheme="minorHAnsi"/>
        </w:rPr>
        <w:t>CATAC operates within IOC frameworks:</w:t>
      </w:r>
    </w:p>
    <w:p w14:paraId="281DCAFF" w14:textId="77777777" w:rsidR="00A437C4" w:rsidRPr="00325F84" w:rsidRDefault="00A437C4" w:rsidP="00A437C4">
      <w:pPr>
        <w:numPr>
          <w:ilvl w:val="1"/>
          <w:numId w:val="47"/>
        </w:numPr>
        <w:rPr>
          <w:rFonts w:cstheme="minorHAnsi"/>
        </w:rPr>
      </w:pPr>
      <w:r w:rsidRPr="00325F84">
        <w:rPr>
          <w:rFonts w:cstheme="minorHAnsi"/>
        </w:rPr>
        <w:t>Pacific Tsunami Warning and Mitigation System (PTWS)</w:t>
      </w:r>
    </w:p>
    <w:p w14:paraId="1A016E95" w14:textId="77777777" w:rsidR="00A437C4" w:rsidRPr="00325F84" w:rsidRDefault="00A437C4" w:rsidP="00A437C4">
      <w:pPr>
        <w:numPr>
          <w:ilvl w:val="1"/>
          <w:numId w:val="47"/>
        </w:numPr>
        <w:rPr>
          <w:rFonts w:cstheme="minorHAnsi"/>
        </w:rPr>
      </w:pPr>
      <w:r w:rsidRPr="00325F84">
        <w:rPr>
          <w:rFonts w:cstheme="minorHAnsi"/>
        </w:rPr>
        <w:t>Caribbean Tsunami Warning and Mitigation System (CARIBE</w:t>
      </w:r>
      <w:r w:rsidRPr="00325F84">
        <w:rPr>
          <w:rFonts w:cstheme="minorHAnsi"/>
        </w:rPr>
        <w:noBreakHyphen/>
        <w:t>EWS)</w:t>
      </w:r>
    </w:p>
    <w:p w14:paraId="43FC0AB8" w14:textId="77777777" w:rsidR="00A437C4" w:rsidRPr="00325F84" w:rsidRDefault="00A437C4" w:rsidP="00A437C4">
      <w:pPr>
        <w:numPr>
          <w:ilvl w:val="1"/>
          <w:numId w:val="47"/>
        </w:numPr>
        <w:rPr>
          <w:rFonts w:cstheme="minorHAnsi"/>
        </w:rPr>
      </w:pPr>
      <w:r w:rsidRPr="00325F84">
        <w:rPr>
          <w:rFonts w:cstheme="minorHAnsi"/>
        </w:rPr>
        <w:t>TOWS</w:t>
      </w:r>
      <w:r w:rsidRPr="00325F84">
        <w:rPr>
          <w:rFonts w:cstheme="minorHAnsi"/>
        </w:rPr>
        <w:noBreakHyphen/>
        <w:t>WG Global Services</w:t>
      </w:r>
    </w:p>
    <w:p w14:paraId="3733FE59" w14:textId="77777777" w:rsidR="00A437C4" w:rsidRPr="00325F84" w:rsidRDefault="00A437C4" w:rsidP="00A437C4">
      <w:pPr>
        <w:numPr>
          <w:ilvl w:val="0"/>
          <w:numId w:val="47"/>
        </w:numPr>
        <w:rPr>
          <w:rFonts w:cstheme="minorHAnsi"/>
        </w:rPr>
      </w:pPr>
      <w:r w:rsidRPr="00325F84">
        <w:rPr>
          <w:rFonts w:cstheme="minorHAnsi"/>
        </w:rPr>
        <w:t>Mission: Provide continuous, timely technical information on potentially destructive tsunamis to National Tsunami Warning Centers (NTWCs) and Civil Protection agencies in Central America.</w:t>
      </w:r>
    </w:p>
    <w:p w14:paraId="60B17D70" w14:textId="77777777" w:rsidR="00A437C4" w:rsidRPr="00325F84" w:rsidRDefault="00A437C4" w:rsidP="00A437C4">
      <w:pPr>
        <w:rPr>
          <w:rFonts w:cstheme="minorHAnsi"/>
          <w:b/>
          <w:bCs/>
        </w:rPr>
      </w:pPr>
      <w:r w:rsidRPr="00325F84">
        <w:rPr>
          <w:rFonts w:cstheme="minorHAnsi"/>
          <w:b/>
          <w:bCs/>
        </w:rPr>
        <w:t>2. Area of Service and Hazards</w:t>
      </w:r>
    </w:p>
    <w:p w14:paraId="14261B1D" w14:textId="77777777" w:rsidR="00A437C4" w:rsidRPr="00F774BA" w:rsidRDefault="00A437C4" w:rsidP="00A437C4">
      <w:pPr>
        <w:numPr>
          <w:ilvl w:val="0"/>
          <w:numId w:val="48"/>
        </w:numPr>
        <w:rPr>
          <w:rFonts w:cstheme="minorHAnsi"/>
          <w:lang w:val="es-419"/>
        </w:rPr>
      </w:pPr>
      <w:r w:rsidRPr="00F774BA">
        <w:rPr>
          <w:rFonts w:cstheme="minorHAnsi"/>
          <w:lang w:val="es-419"/>
        </w:rPr>
        <w:t>Coverage: Pacific and Caribbean coasts of Central America (Guatemala, El Salvador, Honduras, Nicaragua, Costa Rica, Panama).</w:t>
      </w:r>
    </w:p>
    <w:p w14:paraId="14EAF0D1" w14:textId="77777777" w:rsidR="00A437C4" w:rsidRPr="00325F84" w:rsidRDefault="00A437C4" w:rsidP="00A437C4">
      <w:pPr>
        <w:numPr>
          <w:ilvl w:val="0"/>
          <w:numId w:val="48"/>
        </w:numPr>
        <w:rPr>
          <w:rFonts w:cstheme="minorHAnsi"/>
        </w:rPr>
      </w:pPr>
      <w:r w:rsidRPr="00325F84">
        <w:rPr>
          <w:rFonts w:cstheme="minorHAnsi"/>
        </w:rPr>
        <w:t>Earthquake Source Zones:</w:t>
      </w:r>
    </w:p>
    <w:p w14:paraId="14254E21" w14:textId="77777777" w:rsidR="00A437C4" w:rsidRPr="00325F84" w:rsidRDefault="00A437C4" w:rsidP="00A437C4">
      <w:pPr>
        <w:numPr>
          <w:ilvl w:val="1"/>
          <w:numId w:val="48"/>
        </w:numPr>
        <w:rPr>
          <w:rFonts w:cstheme="minorHAnsi"/>
        </w:rPr>
      </w:pPr>
      <w:r w:rsidRPr="00325F84">
        <w:rPr>
          <w:rFonts w:cstheme="minorHAnsi"/>
        </w:rPr>
        <w:t>Central American Subduction Zone (Guatemala–Costa Rica) – capable of M 8.6 events.</w:t>
      </w:r>
    </w:p>
    <w:p w14:paraId="61DC14D3" w14:textId="250490C8" w:rsidR="00A437C4" w:rsidRPr="00F774BA" w:rsidRDefault="00A437C4" w:rsidP="00A437C4">
      <w:pPr>
        <w:numPr>
          <w:ilvl w:val="1"/>
          <w:numId w:val="48"/>
        </w:numPr>
        <w:rPr>
          <w:rFonts w:cstheme="minorHAnsi"/>
          <w:lang w:val="es-419"/>
        </w:rPr>
      </w:pPr>
      <w:r w:rsidRPr="00F774BA">
        <w:rPr>
          <w:rFonts w:cstheme="minorHAnsi"/>
          <w:lang w:val="es-419"/>
        </w:rPr>
        <w:t>Northern Colombia–Ecuador subduction zone.</w:t>
      </w:r>
    </w:p>
    <w:p w14:paraId="2FE5402B" w14:textId="2AD342AC" w:rsidR="00A437C4" w:rsidRPr="00325F84" w:rsidRDefault="00A437C4" w:rsidP="00A437C4">
      <w:pPr>
        <w:numPr>
          <w:ilvl w:val="1"/>
          <w:numId w:val="48"/>
        </w:numPr>
        <w:rPr>
          <w:rFonts w:cstheme="minorHAnsi"/>
        </w:rPr>
      </w:pPr>
      <w:r w:rsidRPr="00325F84">
        <w:rPr>
          <w:rFonts w:cstheme="minorHAnsi"/>
        </w:rPr>
        <w:t>Subduction zone North of Panama and fault system extending towards Costa Rica</w:t>
      </w:r>
    </w:p>
    <w:p w14:paraId="07BCA7E0" w14:textId="69FD02AC" w:rsidR="00A437C4" w:rsidRPr="00325F84" w:rsidRDefault="00A437C4" w:rsidP="00A437C4">
      <w:pPr>
        <w:numPr>
          <w:ilvl w:val="1"/>
          <w:numId w:val="48"/>
        </w:numPr>
        <w:rPr>
          <w:rFonts w:cstheme="minorHAnsi"/>
        </w:rPr>
      </w:pPr>
      <w:r w:rsidRPr="00325F84">
        <w:rPr>
          <w:rFonts w:cstheme="minorHAnsi"/>
        </w:rPr>
        <w:t>North America-Caribbean plate borders and Caribbean large faults</w:t>
      </w:r>
    </w:p>
    <w:p w14:paraId="211605AA" w14:textId="77777777" w:rsidR="00A437C4" w:rsidRPr="00325F84" w:rsidRDefault="00A437C4" w:rsidP="00A437C4">
      <w:pPr>
        <w:numPr>
          <w:ilvl w:val="0"/>
          <w:numId w:val="48"/>
        </w:numPr>
        <w:rPr>
          <w:rFonts w:cstheme="minorHAnsi"/>
        </w:rPr>
      </w:pPr>
      <w:r w:rsidRPr="00325F84">
        <w:rPr>
          <w:rFonts w:cstheme="minorHAnsi"/>
        </w:rPr>
        <w:t>Tsunami Hazards:</w:t>
      </w:r>
    </w:p>
    <w:p w14:paraId="64E42199" w14:textId="77777777" w:rsidR="00A437C4" w:rsidRPr="00325F84" w:rsidRDefault="00A437C4" w:rsidP="00A437C4">
      <w:pPr>
        <w:numPr>
          <w:ilvl w:val="1"/>
          <w:numId w:val="48"/>
        </w:numPr>
        <w:rPr>
          <w:rFonts w:cstheme="minorHAnsi"/>
        </w:rPr>
      </w:pPr>
      <w:r w:rsidRPr="00325F84">
        <w:rPr>
          <w:rFonts w:cstheme="minorHAnsi"/>
        </w:rPr>
        <w:t>Historical record: ~54 tsunamis in 500 years; most destructive was 1992 Nicaragua tsunami (10 m run</w:t>
      </w:r>
      <w:r w:rsidRPr="00325F84">
        <w:rPr>
          <w:rFonts w:cstheme="minorHAnsi"/>
        </w:rPr>
        <w:noBreakHyphen/>
        <w:t>up).</w:t>
      </w:r>
    </w:p>
    <w:p w14:paraId="1EE9D86E" w14:textId="77777777" w:rsidR="00A437C4" w:rsidRPr="00325F84" w:rsidRDefault="00A437C4" w:rsidP="00A437C4">
      <w:pPr>
        <w:numPr>
          <w:ilvl w:val="1"/>
          <w:numId w:val="48"/>
        </w:numPr>
        <w:rPr>
          <w:rFonts w:cstheme="minorHAnsi"/>
        </w:rPr>
      </w:pPr>
      <w:r w:rsidRPr="00325F84">
        <w:rPr>
          <w:rFonts w:cstheme="minorHAnsi"/>
        </w:rPr>
        <w:t>Special risks: Gulf of Fonseca (volcanic tsunamis), Lake Nicaragua (seiches/tsunamis), Caribbean meteorological tsunamis.</w:t>
      </w:r>
    </w:p>
    <w:p w14:paraId="0C20B261" w14:textId="77777777" w:rsidR="00A437C4" w:rsidRPr="00325F84" w:rsidRDefault="00A437C4" w:rsidP="00A437C4">
      <w:pPr>
        <w:numPr>
          <w:ilvl w:val="1"/>
          <w:numId w:val="48"/>
        </w:numPr>
        <w:rPr>
          <w:rFonts w:cstheme="minorHAnsi"/>
        </w:rPr>
      </w:pPr>
      <w:r w:rsidRPr="00325F84">
        <w:rPr>
          <w:rFonts w:cstheme="minorHAnsi"/>
        </w:rPr>
        <w:lastRenderedPageBreak/>
        <w:t>Some coastal areas have &lt;10 minutes warning time, requiring ultra</w:t>
      </w:r>
      <w:r w:rsidRPr="00325F84">
        <w:rPr>
          <w:rFonts w:cstheme="minorHAnsi"/>
        </w:rPr>
        <w:noBreakHyphen/>
        <w:t>rapid alerts.</w:t>
      </w:r>
    </w:p>
    <w:p w14:paraId="5D67F27A" w14:textId="77777777" w:rsidR="00A437C4" w:rsidRPr="00325F84" w:rsidRDefault="00A437C4" w:rsidP="00A437C4">
      <w:pPr>
        <w:rPr>
          <w:rFonts w:cstheme="minorHAnsi"/>
          <w:b/>
          <w:bCs/>
        </w:rPr>
      </w:pPr>
      <w:r w:rsidRPr="00325F84">
        <w:rPr>
          <w:rFonts w:cstheme="minorHAnsi"/>
          <w:b/>
          <w:bCs/>
        </w:rPr>
        <w:t>3. Operations and Facilities</w:t>
      </w:r>
    </w:p>
    <w:p w14:paraId="77CE17D8" w14:textId="66CEF222" w:rsidR="00A437C4" w:rsidRPr="00325F84" w:rsidRDefault="00A437C4" w:rsidP="00A437C4">
      <w:pPr>
        <w:numPr>
          <w:ilvl w:val="0"/>
          <w:numId w:val="49"/>
        </w:numPr>
        <w:rPr>
          <w:rFonts w:cstheme="minorHAnsi"/>
        </w:rPr>
      </w:pPr>
      <w:r w:rsidRPr="00325F84">
        <w:rPr>
          <w:rFonts w:cstheme="minorHAnsi"/>
        </w:rPr>
        <w:t>Staff: 24 professionals, trained via JICA, IOC/UNESCO, Swiss cooperation</w:t>
      </w:r>
      <w:r w:rsidR="00B06853" w:rsidRPr="00325F84">
        <w:rPr>
          <w:rFonts w:cstheme="minorHAnsi"/>
        </w:rPr>
        <w:t>, CATAC internal training</w:t>
      </w:r>
      <w:r w:rsidRPr="00325F84">
        <w:rPr>
          <w:rFonts w:cstheme="minorHAnsi"/>
        </w:rPr>
        <w:t>. 24/7 duty shifts.</w:t>
      </w:r>
    </w:p>
    <w:p w14:paraId="3875BE64" w14:textId="77777777" w:rsidR="00A437C4" w:rsidRPr="00325F84" w:rsidRDefault="00A437C4" w:rsidP="00A437C4">
      <w:pPr>
        <w:numPr>
          <w:ilvl w:val="0"/>
          <w:numId w:val="49"/>
        </w:numPr>
        <w:rPr>
          <w:rFonts w:cstheme="minorHAnsi"/>
        </w:rPr>
      </w:pPr>
      <w:r w:rsidRPr="00325F84">
        <w:rPr>
          <w:rFonts w:cstheme="minorHAnsi"/>
        </w:rPr>
        <w:t>Facilities:</w:t>
      </w:r>
    </w:p>
    <w:p w14:paraId="1815E529" w14:textId="77777777" w:rsidR="00A437C4" w:rsidRPr="00325F84" w:rsidRDefault="00A437C4" w:rsidP="00A437C4">
      <w:pPr>
        <w:numPr>
          <w:ilvl w:val="1"/>
          <w:numId w:val="49"/>
        </w:numPr>
        <w:rPr>
          <w:rFonts w:cstheme="minorHAnsi"/>
        </w:rPr>
      </w:pPr>
      <w:r w:rsidRPr="00325F84">
        <w:rPr>
          <w:rFonts w:cstheme="minorHAnsi"/>
        </w:rPr>
        <w:t>Monitoring and Warning Center (250 m²) with seismic bunker, IT servers, meeting rooms, and labs.</w:t>
      </w:r>
    </w:p>
    <w:p w14:paraId="1B051FC7" w14:textId="77777777" w:rsidR="00A437C4" w:rsidRPr="00325F84" w:rsidRDefault="00A437C4" w:rsidP="00A437C4">
      <w:pPr>
        <w:numPr>
          <w:ilvl w:val="1"/>
          <w:numId w:val="49"/>
        </w:numPr>
        <w:rPr>
          <w:rFonts w:cstheme="minorHAnsi"/>
        </w:rPr>
      </w:pPr>
      <w:r w:rsidRPr="00325F84">
        <w:rPr>
          <w:rFonts w:cstheme="minorHAnsi"/>
        </w:rPr>
        <w:t>Backup centers planned in Boaco (Nicaragua) and El Salvador (MARN).</w:t>
      </w:r>
    </w:p>
    <w:p w14:paraId="2EA0CC84" w14:textId="77777777" w:rsidR="00A437C4" w:rsidRPr="00325F84" w:rsidRDefault="00A437C4" w:rsidP="00A437C4">
      <w:pPr>
        <w:numPr>
          <w:ilvl w:val="0"/>
          <w:numId w:val="49"/>
        </w:numPr>
        <w:rPr>
          <w:rFonts w:cstheme="minorHAnsi"/>
        </w:rPr>
      </w:pPr>
      <w:r w:rsidRPr="00325F84">
        <w:rPr>
          <w:rFonts w:cstheme="minorHAnsi"/>
        </w:rPr>
        <w:t>Networks:</w:t>
      </w:r>
    </w:p>
    <w:p w14:paraId="69D2B8C5" w14:textId="6197A65D" w:rsidR="00A437C4" w:rsidRPr="00325F84" w:rsidRDefault="00A437C4" w:rsidP="00A437C4">
      <w:pPr>
        <w:numPr>
          <w:ilvl w:val="1"/>
          <w:numId w:val="49"/>
        </w:numPr>
        <w:rPr>
          <w:rFonts w:cstheme="minorHAnsi"/>
        </w:rPr>
      </w:pPr>
      <w:r w:rsidRPr="00325F84">
        <w:rPr>
          <w:rFonts w:cstheme="minorHAnsi"/>
        </w:rPr>
        <w:t xml:space="preserve">Seismic: </w:t>
      </w:r>
      <w:r w:rsidR="00D37E80" w:rsidRPr="00325F84">
        <w:rPr>
          <w:rFonts w:cstheme="minorHAnsi"/>
        </w:rPr>
        <w:t>25</w:t>
      </w:r>
      <w:r w:rsidRPr="00325F84">
        <w:rPr>
          <w:rFonts w:cstheme="minorHAnsi"/>
        </w:rPr>
        <w:t>0+ stations in Nicaragua</w:t>
      </w:r>
      <w:r w:rsidR="00D37E80" w:rsidRPr="00325F84">
        <w:rPr>
          <w:rFonts w:cstheme="minorHAnsi"/>
        </w:rPr>
        <w:t>;</w:t>
      </w:r>
      <w:r w:rsidRPr="00325F84">
        <w:rPr>
          <w:rFonts w:cstheme="minorHAnsi"/>
        </w:rPr>
        <w:t xml:space="preserve"> 350</w:t>
      </w:r>
      <w:r w:rsidR="008475C9">
        <w:rPr>
          <w:rFonts w:cstheme="minorHAnsi"/>
        </w:rPr>
        <w:t>+</w:t>
      </w:r>
      <w:r w:rsidRPr="00325F84">
        <w:rPr>
          <w:rFonts w:cstheme="minorHAnsi"/>
        </w:rPr>
        <w:t xml:space="preserve"> across Central America.</w:t>
      </w:r>
      <w:r w:rsidR="008475C9">
        <w:rPr>
          <w:rFonts w:cstheme="minorHAnsi"/>
        </w:rPr>
        <w:t xml:space="preserve"> </w:t>
      </w:r>
      <w:r w:rsidR="008475C9" w:rsidRPr="00325F84">
        <w:rPr>
          <w:rFonts w:cstheme="minorHAnsi"/>
        </w:rPr>
        <w:t>~</w:t>
      </w:r>
      <w:r w:rsidR="008475C9">
        <w:rPr>
          <w:rFonts w:cstheme="minorHAnsi"/>
        </w:rPr>
        <w:t>500+worldwide</w:t>
      </w:r>
    </w:p>
    <w:p w14:paraId="54074F15" w14:textId="42337135" w:rsidR="00A437C4" w:rsidRPr="00325F84" w:rsidRDefault="00A437C4" w:rsidP="00A437C4">
      <w:pPr>
        <w:numPr>
          <w:ilvl w:val="1"/>
          <w:numId w:val="49"/>
        </w:numPr>
        <w:rPr>
          <w:rFonts w:cstheme="minorHAnsi"/>
        </w:rPr>
      </w:pPr>
      <w:r w:rsidRPr="00325F84">
        <w:rPr>
          <w:rFonts w:cstheme="minorHAnsi"/>
        </w:rPr>
        <w:t xml:space="preserve">GNSS/GPS: 33 national stations, expecting </w:t>
      </w:r>
      <w:r w:rsidR="00D37E80" w:rsidRPr="00325F84">
        <w:rPr>
          <w:rFonts w:cstheme="minorHAnsi"/>
        </w:rPr>
        <w:t xml:space="preserve">to add </w:t>
      </w:r>
      <w:r w:rsidRPr="00325F84">
        <w:rPr>
          <w:rFonts w:cstheme="minorHAnsi"/>
        </w:rPr>
        <w:t>regional data streams.</w:t>
      </w:r>
    </w:p>
    <w:p w14:paraId="3771B996" w14:textId="33EB1086" w:rsidR="00A437C4" w:rsidRPr="00325F84" w:rsidRDefault="00BC38E2" w:rsidP="00A437C4">
      <w:pPr>
        <w:numPr>
          <w:ilvl w:val="1"/>
          <w:numId w:val="49"/>
        </w:numPr>
        <w:rPr>
          <w:rFonts w:cstheme="minorHAnsi"/>
        </w:rPr>
      </w:pPr>
      <w:r>
        <w:rPr>
          <w:rFonts w:cstheme="minorHAnsi"/>
        </w:rPr>
        <w:t xml:space="preserve">CATAC operates </w:t>
      </w:r>
      <w:r w:rsidR="008475C9">
        <w:rPr>
          <w:rFonts w:cstheme="minorHAnsi"/>
        </w:rPr>
        <w:t>t</w:t>
      </w:r>
      <w:r w:rsidR="00A437C4" w:rsidRPr="00325F84">
        <w:rPr>
          <w:rFonts w:cstheme="minorHAnsi"/>
        </w:rPr>
        <w:t>ide gauges on</w:t>
      </w:r>
      <w:r>
        <w:rPr>
          <w:rFonts w:cstheme="minorHAnsi"/>
        </w:rPr>
        <w:t xml:space="preserve"> the</w:t>
      </w:r>
      <w:r w:rsidR="00A437C4" w:rsidRPr="00325F84">
        <w:rPr>
          <w:rFonts w:cstheme="minorHAnsi"/>
        </w:rPr>
        <w:t xml:space="preserve"> </w:t>
      </w:r>
      <w:r>
        <w:rPr>
          <w:rFonts w:cstheme="minorHAnsi"/>
        </w:rPr>
        <w:t xml:space="preserve">Nicaraguan </w:t>
      </w:r>
      <w:r w:rsidR="00A437C4" w:rsidRPr="00325F84">
        <w:rPr>
          <w:rFonts w:cstheme="minorHAnsi"/>
        </w:rPr>
        <w:t xml:space="preserve">Pacific and Caribbean coasts; </w:t>
      </w:r>
      <w:r w:rsidR="008475C9">
        <w:rPr>
          <w:rFonts w:cstheme="minorHAnsi"/>
        </w:rPr>
        <w:t>Additional</w:t>
      </w:r>
      <w:r>
        <w:rPr>
          <w:rFonts w:cstheme="minorHAnsi"/>
        </w:rPr>
        <w:t xml:space="preserve"> international </w:t>
      </w:r>
      <w:r w:rsidR="008475C9">
        <w:rPr>
          <w:rFonts w:cstheme="minorHAnsi"/>
        </w:rPr>
        <w:t xml:space="preserve">tide gauges </w:t>
      </w:r>
      <w:r>
        <w:rPr>
          <w:rFonts w:cstheme="minorHAnsi"/>
        </w:rPr>
        <w:t>are received via</w:t>
      </w:r>
      <w:r w:rsidR="008475C9">
        <w:rPr>
          <w:rFonts w:cstheme="minorHAnsi"/>
        </w:rPr>
        <w:t xml:space="preserve"> TOAST</w:t>
      </w:r>
      <w:r w:rsidRPr="00BC38E2">
        <w:rPr>
          <w:rFonts w:cstheme="minorHAnsi"/>
        </w:rPr>
        <w:t xml:space="preserve"> </w:t>
      </w:r>
      <w:r>
        <w:rPr>
          <w:rFonts w:cstheme="minorHAnsi"/>
        </w:rPr>
        <w:t>from the VLIZ data center.</w:t>
      </w:r>
    </w:p>
    <w:p w14:paraId="20E98AFB" w14:textId="45FA37DA" w:rsidR="00A437C4" w:rsidRPr="00325F84" w:rsidRDefault="00A437C4" w:rsidP="00A437C4">
      <w:pPr>
        <w:numPr>
          <w:ilvl w:val="1"/>
          <w:numId w:val="49"/>
        </w:numPr>
        <w:rPr>
          <w:rFonts w:cstheme="minorHAnsi"/>
        </w:rPr>
      </w:pPr>
      <w:r w:rsidRPr="00325F84">
        <w:rPr>
          <w:rFonts w:cstheme="minorHAnsi"/>
        </w:rPr>
        <w:t xml:space="preserve">Volcano monitoring: </w:t>
      </w:r>
      <w:r w:rsidR="00D37E80" w:rsidRPr="00325F84">
        <w:rPr>
          <w:rFonts w:cstheme="minorHAnsi"/>
        </w:rPr>
        <w:t xml:space="preserve">with </w:t>
      </w:r>
      <w:r w:rsidR="008475C9">
        <w:rPr>
          <w:rFonts w:cstheme="minorHAnsi"/>
        </w:rPr>
        <w:t xml:space="preserve">CATAC </w:t>
      </w:r>
      <w:r w:rsidR="00D37E80" w:rsidRPr="00325F84">
        <w:rPr>
          <w:rFonts w:cstheme="minorHAnsi"/>
        </w:rPr>
        <w:t xml:space="preserve">seismic network, </w:t>
      </w:r>
      <w:r w:rsidR="00BC38E2">
        <w:rPr>
          <w:rFonts w:cstheme="minorHAnsi"/>
        </w:rPr>
        <w:t xml:space="preserve">data of </w:t>
      </w:r>
      <w:r w:rsidR="008475C9">
        <w:rPr>
          <w:rFonts w:cstheme="minorHAnsi"/>
        </w:rPr>
        <w:t xml:space="preserve">other sensors and camaras </w:t>
      </w:r>
      <w:r w:rsidR="00BC38E2">
        <w:rPr>
          <w:rFonts w:cstheme="minorHAnsi"/>
        </w:rPr>
        <w:t>via</w:t>
      </w:r>
      <w:r w:rsidR="008475C9">
        <w:rPr>
          <w:rFonts w:cstheme="minorHAnsi"/>
        </w:rPr>
        <w:t xml:space="preserve"> </w:t>
      </w:r>
      <w:r w:rsidR="00D37E80" w:rsidRPr="00325F84">
        <w:rPr>
          <w:rFonts w:cstheme="minorHAnsi"/>
        </w:rPr>
        <w:t>collabo</w:t>
      </w:r>
      <w:r w:rsidR="008475C9">
        <w:rPr>
          <w:rFonts w:cstheme="minorHAnsi"/>
        </w:rPr>
        <w:t>r</w:t>
      </w:r>
      <w:r w:rsidR="00D37E80" w:rsidRPr="00325F84">
        <w:rPr>
          <w:rFonts w:cstheme="minorHAnsi"/>
        </w:rPr>
        <w:t>ation</w:t>
      </w:r>
      <w:r w:rsidRPr="00325F84">
        <w:rPr>
          <w:rFonts w:cstheme="minorHAnsi"/>
        </w:rPr>
        <w:t xml:space="preserve"> with INETER volcanology unit.</w:t>
      </w:r>
      <w:r w:rsidR="008475C9">
        <w:rPr>
          <w:rFonts w:cstheme="minorHAnsi"/>
        </w:rPr>
        <w:t xml:space="preserve"> Collaboration with MARN and Honduras for volcanoes in the Gulf of Fonseca</w:t>
      </w:r>
    </w:p>
    <w:p w14:paraId="3A8590B5" w14:textId="77777777" w:rsidR="00A437C4" w:rsidRPr="00325F84" w:rsidRDefault="00A437C4" w:rsidP="00A437C4">
      <w:pPr>
        <w:numPr>
          <w:ilvl w:val="0"/>
          <w:numId w:val="49"/>
        </w:numPr>
        <w:rPr>
          <w:rFonts w:cstheme="minorHAnsi"/>
        </w:rPr>
      </w:pPr>
      <w:r w:rsidRPr="00325F84">
        <w:rPr>
          <w:rFonts w:cstheme="minorHAnsi"/>
        </w:rPr>
        <w:t>Software Tools:</w:t>
      </w:r>
    </w:p>
    <w:p w14:paraId="310D3B35" w14:textId="5C641505" w:rsidR="00A437C4" w:rsidRPr="00325F84" w:rsidRDefault="00A437C4" w:rsidP="00A437C4">
      <w:pPr>
        <w:numPr>
          <w:ilvl w:val="1"/>
          <w:numId w:val="49"/>
        </w:numPr>
        <w:rPr>
          <w:rFonts w:cstheme="minorHAnsi"/>
        </w:rPr>
      </w:pPr>
      <w:r w:rsidRPr="00325F84">
        <w:rPr>
          <w:rFonts w:cstheme="minorHAnsi"/>
        </w:rPr>
        <w:t>SeisComP PRO with TOAST</w:t>
      </w:r>
      <w:r w:rsidR="00D37E80" w:rsidRPr="00325F84">
        <w:rPr>
          <w:rFonts w:cstheme="minorHAnsi"/>
        </w:rPr>
        <w:t xml:space="preserve"> using</w:t>
      </w:r>
      <w:r w:rsidRPr="00325F84">
        <w:rPr>
          <w:rFonts w:cstheme="minorHAnsi"/>
        </w:rPr>
        <w:t xml:space="preserve"> EasyWave for </w:t>
      </w:r>
      <w:r w:rsidR="00D37E80" w:rsidRPr="00325F84">
        <w:rPr>
          <w:rFonts w:cstheme="minorHAnsi"/>
        </w:rPr>
        <w:t xml:space="preserve">fast </w:t>
      </w:r>
      <w:r w:rsidRPr="00325F84">
        <w:rPr>
          <w:rFonts w:cstheme="minorHAnsi"/>
        </w:rPr>
        <w:t>real</w:t>
      </w:r>
      <w:r w:rsidRPr="00325F84">
        <w:rPr>
          <w:rFonts w:cstheme="minorHAnsi"/>
        </w:rPr>
        <w:noBreakHyphen/>
        <w:t>time tsunami simulations</w:t>
      </w:r>
      <w:r w:rsidR="00D37E80" w:rsidRPr="00325F84">
        <w:rPr>
          <w:rFonts w:cstheme="minorHAnsi"/>
        </w:rPr>
        <w:t xml:space="preserve"> </w:t>
      </w:r>
      <w:r w:rsidR="00BC38E2">
        <w:rPr>
          <w:rFonts w:cstheme="minorHAnsi"/>
        </w:rPr>
        <w:t>a</w:t>
      </w:r>
      <w:r w:rsidR="00D37E80" w:rsidRPr="00325F84">
        <w:rPr>
          <w:rFonts w:cstheme="minorHAnsi"/>
        </w:rPr>
        <w:t xml:space="preserve">nd </w:t>
      </w:r>
      <w:r w:rsidR="00BC38E2">
        <w:rPr>
          <w:rFonts w:cstheme="minorHAnsi"/>
        </w:rPr>
        <w:t>estimate of arrival times and wave amplitudes at the coasts</w:t>
      </w:r>
    </w:p>
    <w:p w14:paraId="054BB4AC" w14:textId="363A77BC" w:rsidR="006E66CD" w:rsidRPr="00325F84" w:rsidRDefault="006E66CD" w:rsidP="00A437C4">
      <w:pPr>
        <w:numPr>
          <w:ilvl w:val="1"/>
          <w:numId w:val="49"/>
        </w:numPr>
        <w:rPr>
          <w:rFonts w:cstheme="minorHAnsi"/>
        </w:rPr>
      </w:pPr>
      <w:r w:rsidRPr="00325F84">
        <w:rPr>
          <w:rFonts w:cstheme="minorHAnsi"/>
        </w:rPr>
        <w:t>HyS</w:t>
      </w:r>
      <w:r w:rsidR="00BC38E2">
        <w:rPr>
          <w:rFonts w:cstheme="minorHAnsi"/>
        </w:rPr>
        <w:t>EA</w:t>
      </w:r>
      <w:r w:rsidRPr="00325F84">
        <w:rPr>
          <w:rFonts w:cstheme="minorHAnsi"/>
        </w:rPr>
        <w:t xml:space="preserve"> experimental</w:t>
      </w:r>
      <w:r w:rsidR="008475C9">
        <w:rPr>
          <w:rFonts w:cstheme="minorHAnsi"/>
        </w:rPr>
        <w:t>ly</w:t>
      </w:r>
      <w:r w:rsidRPr="00325F84">
        <w:rPr>
          <w:rFonts w:cstheme="minorHAnsi"/>
        </w:rPr>
        <w:t xml:space="preserve"> </w:t>
      </w:r>
      <w:r w:rsidR="00D37E80" w:rsidRPr="00325F84">
        <w:rPr>
          <w:rFonts w:cstheme="minorHAnsi"/>
        </w:rPr>
        <w:t xml:space="preserve">for </w:t>
      </w:r>
      <w:r w:rsidR="00BC38E2">
        <w:rPr>
          <w:rFonts w:cstheme="minorHAnsi"/>
        </w:rPr>
        <w:t xml:space="preserve">real time </w:t>
      </w:r>
      <w:r w:rsidR="008475C9">
        <w:rPr>
          <w:rFonts w:cstheme="minorHAnsi"/>
        </w:rPr>
        <w:t>numerical tsunami modelling for inundation maps and videos</w:t>
      </w:r>
    </w:p>
    <w:p w14:paraId="63A536B8" w14:textId="1D0BFAFF" w:rsidR="00A437C4" w:rsidRPr="00325F84" w:rsidRDefault="00A437C4" w:rsidP="00A437C4">
      <w:pPr>
        <w:numPr>
          <w:ilvl w:val="1"/>
          <w:numId w:val="49"/>
        </w:numPr>
        <w:rPr>
          <w:rFonts w:cstheme="minorHAnsi"/>
        </w:rPr>
      </w:pPr>
      <w:r w:rsidRPr="00325F84">
        <w:rPr>
          <w:rFonts w:cstheme="minorHAnsi"/>
        </w:rPr>
        <w:t xml:space="preserve">Earthquake Early Warning (EEW) methods </w:t>
      </w:r>
      <w:r w:rsidR="00C9789F">
        <w:rPr>
          <w:rFonts w:cstheme="minorHAnsi"/>
        </w:rPr>
        <w:t xml:space="preserve">for SeisComP </w:t>
      </w:r>
      <w:r w:rsidR="00BC38E2">
        <w:rPr>
          <w:rFonts w:cstheme="minorHAnsi"/>
        </w:rPr>
        <w:t>established</w:t>
      </w:r>
      <w:r w:rsidR="00D37E80" w:rsidRPr="00325F84">
        <w:rPr>
          <w:rFonts w:cstheme="minorHAnsi"/>
        </w:rPr>
        <w:t xml:space="preserve"> </w:t>
      </w:r>
      <w:r w:rsidR="00C9789F">
        <w:rPr>
          <w:rFonts w:cstheme="minorHAnsi"/>
        </w:rPr>
        <w:t xml:space="preserve">at CATAC </w:t>
      </w:r>
      <w:r w:rsidRPr="00325F84">
        <w:rPr>
          <w:rFonts w:cstheme="minorHAnsi"/>
        </w:rPr>
        <w:t>with Swiss Seismological Service.</w:t>
      </w:r>
    </w:p>
    <w:p w14:paraId="54312236" w14:textId="7BEA486B" w:rsidR="00A437C4" w:rsidRPr="00325F84" w:rsidRDefault="00A437C4" w:rsidP="00A437C4">
      <w:pPr>
        <w:numPr>
          <w:ilvl w:val="1"/>
          <w:numId w:val="49"/>
        </w:numPr>
        <w:rPr>
          <w:rFonts w:cstheme="minorHAnsi"/>
        </w:rPr>
      </w:pPr>
      <w:r w:rsidRPr="00325F84">
        <w:rPr>
          <w:rFonts w:cstheme="minorHAnsi"/>
        </w:rPr>
        <w:t xml:space="preserve">ShakeMaps </w:t>
      </w:r>
      <w:r w:rsidR="00D37E80" w:rsidRPr="00325F84">
        <w:rPr>
          <w:rFonts w:cstheme="minorHAnsi"/>
        </w:rPr>
        <w:t xml:space="preserve">(SeisComP) </w:t>
      </w:r>
      <w:r w:rsidRPr="00325F84">
        <w:rPr>
          <w:rFonts w:cstheme="minorHAnsi"/>
        </w:rPr>
        <w:t>for rapid earthquake impact scenarios.</w:t>
      </w:r>
    </w:p>
    <w:p w14:paraId="7BFA44A2" w14:textId="77777777" w:rsidR="00A437C4" w:rsidRPr="00325F84" w:rsidRDefault="00A437C4" w:rsidP="00A437C4">
      <w:pPr>
        <w:rPr>
          <w:rFonts w:cstheme="minorHAnsi"/>
        </w:rPr>
      </w:pPr>
      <w:r w:rsidRPr="00325F84">
        <w:rPr>
          <w:rFonts w:cstheme="minorHAnsi"/>
        </w:rPr>
        <w:t xml:space="preserve">4. </w:t>
      </w:r>
      <w:r w:rsidRPr="00325F84">
        <w:rPr>
          <w:rFonts w:cstheme="minorHAnsi"/>
          <w:b/>
          <w:bCs/>
        </w:rPr>
        <w:t>Products and Dissemination</w:t>
      </w:r>
    </w:p>
    <w:p w14:paraId="4B2804F2" w14:textId="77777777" w:rsidR="00A437C4" w:rsidRPr="00325F84" w:rsidRDefault="00A437C4" w:rsidP="00A437C4">
      <w:pPr>
        <w:numPr>
          <w:ilvl w:val="0"/>
          <w:numId w:val="50"/>
        </w:numPr>
        <w:rPr>
          <w:rFonts w:cstheme="minorHAnsi"/>
        </w:rPr>
      </w:pPr>
      <w:r w:rsidRPr="00325F84">
        <w:rPr>
          <w:rFonts w:cstheme="minorHAnsi"/>
        </w:rPr>
        <w:t>Text Bulletins: Earthquake parameters, tsunami potential, arrival times, recommended actions.</w:t>
      </w:r>
    </w:p>
    <w:p w14:paraId="595288C3" w14:textId="77777777" w:rsidR="00A437C4" w:rsidRPr="00325F84" w:rsidRDefault="00A437C4" w:rsidP="00A437C4">
      <w:pPr>
        <w:numPr>
          <w:ilvl w:val="0"/>
          <w:numId w:val="50"/>
        </w:numPr>
        <w:rPr>
          <w:rFonts w:cstheme="minorHAnsi"/>
        </w:rPr>
      </w:pPr>
      <w:r w:rsidRPr="00325F84">
        <w:rPr>
          <w:rFonts w:cstheme="minorHAnsi"/>
        </w:rPr>
        <w:t>Graphical Products:</w:t>
      </w:r>
    </w:p>
    <w:p w14:paraId="4E557A4E" w14:textId="77777777" w:rsidR="00A437C4" w:rsidRPr="00325F84" w:rsidRDefault="00A437C4" w:rsidP="00A437C4">
      <w:pPr>
        <w:numPr>
          <w:ilvl w:val="1"/>
          <w:numId w:val="50"/>
        </w:numPr>
        <w:rPr>
          <w:rFonts w:cstheme="minorHAnsi"/>
        </w:rPr>
      </w:pPr>
      <w:r w:rsidRPr="00325F84">
        <w:rPr>
          <w:rFonts w:cstheme="minorHAnsi"/>
        </w:rPr>
        <w:t>Tsunami energy maps</w:t>
      </w:r>
    </w:p>
    <w:p w14:paraId="4041D788" w14:textId="77777777" w:rsidR="00A437C4" w:rsidRPr="00325F84" w:rsidRDefault="00A437C4" w:rsidP="00A437C4">
      <w:pPr>
        <w:numPr>
          <w:ilvl w:val="1"/>
          <w:numId w:val="50"/>
        </w:numPr>
        <w:rPr>
          <w:rFonts w:cstheme="minorHAnsi"/>
        </w:rPr>
      </w:pPr>
      <w:r w:rsidRPr="00325F84">
        <w:rPr>
          <w:rFonts w:cstheme="minorHAnsi"/>
        </w:rPr>
        <w:t>Travel time contours</w:t>
      </w:r>
    </w:p>
    <w:p w14:paraId="38F6440A" w14:textId="77777777" w:rsidR="00A437C4" w:rsidRPr="00325F84" w:rsidRDefault="00A437C4" w:rsidP="00A437C4">
      <w:pPr>
        <w:numPr>
          <w:ilvl w:val="1"/>
          <w:numId w:val="50"/>
        </w:numPr>
        <w:rPr>
          <w:rFonts w:cstheme="minorHAnsi"/>
        </w:rPr>
      </w:pPr>
      <w:r w:rsidRPr="00325F84">
        <w:rPr>
          <w:rFonts w:cstheme="minorHAnsi"/>
        </w:rPr>
        <w:t>Coastal forecast maps with amplitude categories (&lt;0.3 m, 0.3–1 m, 1–3 m, &gt;3 m).</w:t>
      </w:r>
    </w:p>
    <w:p w14:paraId="3BDBF0CB" w14:textId="0A5D127C" w:rsidR="00D37E80" w:rsidRPr="00325F84" w:rsidRDefault="00D37E80" w:rsidP="00A437C4">
      <w:pPr>
        <w:numPr>
          <w:ilvl w:val="1"/>
          <w:numId w:val="50"/>
        </w:numPr>
        <w:rPr>
          <w:rFonts w:cstheme="minorHAnsi"/>
        </w:rPr>
      </w:pPr>
      <w:r w:rsidRPr="00325F84">
        <w:rPr>
          <w:rFonts w:cstheme="minorHAnsi"/>
        </w:rPr>
        <w:t xml:space="preserve">Coastal forecast map and videos of tsunami inundation for </w:t>
      </w:r>
      <w:r w:rsidR="00186BF1" w:rsidRPr="00325F84">
        <w:rPr>
          <w:rFonts w:cstheme="minorHAnsi"/>
        </w:rPr>
        <w:t>nearest population center</w:t>
      </w:r>
      <w:r w:rsidRPr="00325F84">
        <w:rPr>
          <w:rFonts w:cstheme="minorHAnsi"/>
        </w:rPr>
        <w:t>.</w:t>
      </w:r>
    </w:p>
    <w:p w14:paraId="5A9CFFFC" w14:textId="061C38EC" w:rsidR="00A437C4" w:rsidRPr="00325F84" w:rsidRDefault="00A437C4" w:rsidP="00A437C4">
      <w:pPr>
        <w:numPr>
          <w:ilvl w:val="0"/>
          <w:numId w:val="50"/>
        </w:numPr>
        <w:rPr>
          <w:rFonts w:cstheme="minorHAnsi"/>
        </w:rPr>
      </w:pPr>
      <w:r w:rsidRPr="00325F84">
        <w:rPr>
          <w:rFonts w:cstheme="minorHAnsi"/>
        </w:rPr>
        <w:t xml:space="preserve">Dissemination Channels: Email, </w:t>
      </w:r>
      <w:r w:rsidR="00186BF1" w:rsidRPr="00325F84">
        <w:rPr>
          <w:rFonts w:cstheme="minorHAnsi"/>
        </w:rPr>
        <w:t>Whatsapp</w:t>
      </w:r>
      <w:r w:rsidRPr="00325F84">
        <w:rPr>
          <w:rFonts w:cstheme="minorHAnsi"/>
        </w:rPr>
        <w:t xml:space="preserve">, Telegram, </w:t>
      </w:r>
      <w:r w:rsidR="00186BF1" w:rsidRPr="00325F84">
        <w:rPr>
          <w:rFonts w:cstheme="minorHAnsi"/>
        </w:rPr>
        <w:t>SMS</w:t>
      </w:r>
      <w:r w:rsidRPr="00325F84">
        <w:rPr>
          <w:rFonts w:cstheme="minorHAnsi"/>
        </w:rPr>
        <w:t>, CATAC website.</w:t>
      </w:r>
    </w:p>
    <w:p w14:paraId="541543E8" w14:textId="6B553660" w:rsidR="00A437C4" w:rsidRPr="00325F84" w:rsidRDefault="00A437C4" w:rsidP="00A437C4">
      <w:pPr>
        <w:numPr>
          <w:ilvl w:val="0"/>
          <w:numId w:val="50"/>
        </w:numPr>
        <w:rPr>
          <w:rFonts w:cstheme="minorHAnsi"/>
        </w:rPr>
      </w:pPr>
      <w:r w:rsidRPr="00325F84">
        <w:rPr>
          <w:rFonts w:cstheme="minorHAnsi"/>
        </w:rPr>
        <w:t xml:space="preserve">Languages: Spanish (primary), English (for </w:t>
      </w:r>
      <w:r w:rsidR="00186BF1" w:rsidRPr="00325F84">
        <w:rPr>
          <w:rFonts w:cstheme="minorHAnsi"/>
        </w:rPr>
        <w:t xml:space="preserve">certain </w:t>
      </w:r>
      <w:r w:rsidRPr="00325F84">
        <w:rPr>
          <w:rFonts w:cstheme="minorHAnsi"/>
        </w:rPr>
        <w:t>IOC partners).</w:t>
      </w:r>
    </w:p>
    <w:p w14:paraId="4EDB018F" w14:textId="20375814" w:rsidR="00A437C4" w:rsidRPr="00325F84" w:rsidRDefault="00A437C4" w:rsidP="00A437C4">
      <w:pPr>
        <w:numPr>
          <w:ilvl w:val="0"/>
          <w:numId w:val="50"/>
        </w:numPr>
        <w:rPr>
          <w:rFonts w:cstheme="minorHAnsi"/>
        </w:rPr>
      </w:pPr>
      <w:r w:rsidRPr="00325F84">
        <w:rPr>
          <w:rFonts w:cstheme="minorHAnsi"/>
        </w:rPr>
        <w:t xml:space="preserve">Testing: </w:t>
      </w:r>
      <w:r w:rsidR="00186BF1" w:rsidRPr="00325F84">
        <w:rPr>
          <w:rFonts w:cstheme="minorHAnsi"/>
        </w:rPr>
        <w:t xml:space="preserve">participation in Caribe Wave and Pacific Wave exercises, in 4 national exercises per year in Nicaragua, </w:t>
      </w:r>
      <w:r w:rsidRPr="00325F84">
        <w:rPr>
          <w:rFonts w:cstheme="minorHAnsi"/>
        </w:rPr>
        <w:t xml:space="preserve">unannounced communication </w:t>
      </w:r>
      <w:r w:rsidR="00186BF1" w:rsidRPr="00325F84">
        <w:rPr>
          <w:rFonts w:cstheme="minorHAnsi"/>
        </w:rPr>
        <w:t>tests</w:t>
      </w:r>
      <w:r w:rsidRPr="00325F84">
        <w:rPr>
          <w:rFonts w:cstheme="minorHAnsi"/>
        </w:rPr>
        <w:t xml:space="preserve"> with NTWCs and focal points.</w:t>
      </w:r>
    </w:p>
    <w:p w14:paraId="42D7A277" w14:textId="77777777" w:rsidR="00A437C4" w:rsidRPr="00325F84" w:rsidRDefault="00A437C4" w:rsidP="00A437C4">
      <w:pPr>
        <w:rPr>
          <w:rFonts w:cstheme="minorHAnsi"/>
          <w:b/>
          <w:bCs/>
        </w:rPr>
      </w:pPr>
      <w:r w:rsidRPr="00325F84">
        <w:rPr>
          <w:rFonts w:cstheme="minorHAnsi"/>
          <w:b/>
          <w:bCs/>
        </w:rPr>
        <w:t>5. Regional Impact and Capacity Building</w:t>
      </w:r>
    </w:p>
    <w:p w14:paraId="65808F10" w14:textId="77777777" w:rsidR="00A437C4" w:rsidRPr="00325F84" w:rsidRDefault="00A437C4" w:rsidP="00A437C4">
      <w:pPr>
        <w:numPr>
          <w:ilvl w:val="0"/>
          <w:numId w:val="51"/>
        </w:numPr>
        <w:rPr>
          <w:rFonts w:cstheme="minorHAnsi"/>
        </w:rPr>
      </w:pPr>
      <w:r w:rsidRPr="00325F84">
        <w:rPr>
          <w:rFonts w:cstheme="minorHAnsi"/>
        </w:rPr>
        <w:t>CATAC supports all six Central American countries, tailoring forecasts to national protocols.</w:t>
      </w:r>
    </w:p>
    <w:p w14:paraId="0FFD3EDE" w14:textId="77777777" w:rsidR="00A437C4" w:rsidRPr="00325F84" w:rsidRDefault="00A437C4" w:rsidP="00A437C4">
      <w:pPr>
        <w:numPr>
          <w:ilvl w:val="0"/>
          <w:numId w:val="51"/>
        </w:numPr>
        <w:rPr>
          <w:rFonts w:cstheme="minorHAnsi"/>
        </w:rPr>
      </w:pPr>
      <w:r w:rsidRPr="00325F84">
        <w:rPr>
          <w:rFonts w:cstheme="minorHAnsi"/>
        </w:rPr>
        <w:t>Training initiatives (2019–2025):</w:t>
      </w:r>
    </w:p>
    <w:p w14:paraId="01618D44" w14:textId="77777777" w:rsidR="00A437C4" w:rsidRPr="00325F84" w:rsidRDefault="00A437C4" w:rsidP="00A437C4">
      <w:pPr>
        <w:numPr>
          <w:ilvl w:val="1"/>
          <w:numId w:val="51"/>
        </w:numPr>
        <w:rPr>
          <w:rFonts w:cstheme="minorHAnsi"/>
        </w:rPr>
      </w:pPr>
      <w:r w:rsidRPr="00325F84">
        <w:rPr>
          <w:rFonts w:cstheme="minorHAnsi"/>
        </w:rPr>
        <w:t>17 webinars and courses with JICA and CEPREDENAC.</w:t>
      </w:r>
    </w:p>
    <w:p w14:paraId="1675092D" w14:textId="77777777" w:rsidR="00A437C4" w:rsidRPr="00325F84" w:rsidRDefault="00A437C4" w:rsidP="00A437C4">
      <w:pPr>
        <w:numPr>
          <w:ilvl w:val="1"/>
          <w:numId w:val="51"/>
        </w:numPr>
        <w:rPr>
          <w:rFonts w:cstheme="minorHAnsi"/>
        </w:rPr>
      </w:pPr>
      <w:r w:rsidRPr="00325F84">
        <w:rPr>
          <w:rFonts w:cstheme="minorHAnsi"/>
        </w:rPr>
        <w:t>Visits to NTWCs and Civil Protection agencies to update Standard Operating Procedures (SOPs).</w:t>
      </w:r>
    </w:p>
    <w:p w14:paraId="22EDC1EB" w14:textId="2CA89F2E" w:rsidR="00A437C4" w:rsidRPr="00325F84" w:rsidRDefault="00A437C4" w:rsidP="00A437C4">
      <w:pPr>
        <w:numPr>
          <w:ilvl w:val="0"/>
          <w:numId w:val="51"/>
        </w:numPr>
        <w:rPr>
          <w:rFonts w:cstheme="minorHAnsi"/>
        </w:rPr>
      </w:pPr>
      <w:r w:rsidRPr="00325F84">
        <w:rPr>
          <w:rFonts w:cstheme="minorHAnsi"/>
        </w:rPr>
        <w:t>Findings: Many countries still rely on outdated SOPs (19</w:t>
      </w:r>
      <w:r w:rsidR="00186BF1" w:rsidRPr="00325F84">
        <w:rPr>
          <w:rFonts w:cstheme="minorHAnsi"/>
        </w:rPr>
        <w:t>1</w:t>
      </w:r>
      <w:r w:rsidRPr="00325F84">
        <w:rPr>
          <w:rFonts w:cstheme="minorHAnsi"/>
        </w:rPr>
        <w:t>7 UNESCO project), lacking integration</w:t>
      </w:r>
      <w:r w:rsidR="00186BF1" w:rsidRPr="00325F84">
        <w:rPr>
          <w:rFonts w:cstheme="minorHAnsi"/>
        </w:rPr>
        <w:t xml:space="preserve"> of PTWC and CATAC</w:t>
      </w:r>
      <w:r w:rsidRPr="00325F84">
        <w:rPr>
          <w:rFonts w:cstheme="minorHAnsi"/>
        </w:rPr>
        <w:t>.</w:t>
      </w:r>
    </w:p>
    <w:p w14:paraId="163506B0" w14:textId="2EE263F2" w:rsidR="00A437C4" w:rsidRPr="00325F84" w:rsidRDefault="00186BF1" w:rsidP="00A437C4">
      <w:pPr>
        <w:numPr>
          <w:ilvl w:val="0"/>
          <w:numId w:val="51"/>
        </w:numPr>
        <w:rPr>
          <w:rFonts w:cstheme="minorHAnsi"/>
        </w:rPr>
      </w:pPr>
      <w:r w:rsidRPr="00325F84">
        <w:rPr>
          <w:rFonts w:cstheme="minorHAnsi"/>
        </w:rPr>
        <w:t>Important</w:t>
      </w:r>
      <w:r w:rsidR="00A437C4" w:rsidRPr="00325F84">
        <w:rPr>
          <w:rFonts w:cstheme="minorHAnsi"/>
        </w:rPr>
        <w:t xml:space="preserve"> projects:</w:t>
      </w:r>
    </w:p>
    <w:p w14:paraId="0B4E5383" w14:textId="5ED7A052" w:rsidR="00A437C4" w:rsidRPr="00325F84" w:rsidRDefault="00186BF1" w:rsidP="00A437C4">
      <w:pPr>
        <w:numPr>
          <w:ilvl w:val="1"/>
          <w:numId w:val="51"/>
        </w:numPr>
        <w:rPr>
          <w:rFonts w:cstheme="minorHAnsi"/>
        </w:rPr>
      </w:pPr>
      <w:r w:rsidRPr="00325F84">
        <w:rPr>
          <w:rFonts w:cstheme="minorHAnsi"/>
        </w:rPr>
        <w:lastRenderedPageBreak/>
        <w:t>ATTAC/</w:t>
      </w:r>
      <w:r w:rsidR="00A437C4" w:rsidRPr="00325F84">
        <w:rPr>
          <w:rFonts w:cstheme="minorHAnsi"/>
        </w:rPr>
        <w:t xml:space="preserve">EWARNICA (Swiss cooperation) – </w:t>
      </w:r>
      <w:r w:rsidRPr="00325F84">
        <w:rPr>
          <w:rFonts w:cstheme="minorHAnsi"/>
        </w:rPr>
        <w:t xml:space="preserve">Earthquake Early Warning, </w:t>
      </w:r>
      <w:r w:rsidR="00A437C4" w:rsidRPr="00325F84">
        <w:rPr>
          <w:rFonts w:cstheme="minorHAnsi"/>
        </w:rPr>
        <w:t>seismic network densification.</w:t>
      </w:r>
    </w:p>
    <w:p w14:paraId="3AD35BE6" w14:textId="171D12DE" w:rsidR="00186BF1" w:rsidRPr="00325F84" w:rsidRDefault="00186BF1" w:rsidP="00A437C4">
      <w:pPr>
        <w:numPr>
          <w:ilvl w:val="1"/>
          <w:numId w:val="51"/>
        </w:numPr>
        <w:rPr>
          <w:rFonts w:cstheme="minorHAnsi"/>
        </w:rPr>
      </w:pPr>
      <w:r w:rsidRPr="00325F84">
        <w:rPr>
          <w:rFonts w:cstheme="minorHAnsi"/>
        </w:rPr>
        <w:t xml:space="preserve">Coastal hazards (JICA/Japan) – together with </w:t>
      </w:r>
      <w:r w:rsidR="00A12446">
        <w:rPr>
          <w:rFonts w:cstheme="minorHAnsi"/>
        </w:rPr>
        <w:t>meteorology and Hydrology units at INETER</w:t>
      </w:r>
    </w:p>
    <w:p w14:paraId="56E681F2" w14:textId="791BE3F0" w:rsidR="00A437C4" w:rsidRPr="00325F84" w:rsidRDefault="00A437C4" w:rsidP="00A437C4">
      <w:pPr>
        <w:numPr>
          <w:ilvl w:val="1"/>
          <w:numId w:val="51"/>
        </w:numPr>
        <w:rPr>
          <w:rFonts w:cstheme="minorHAnsi"/>
        </w:rPr>
      </w:pPr>
      <w:r w:rsidRPr="00325F84">
        <w:rPr>
          <w:rFonts w:cstheme="minorHAnsi"/>
        </w:rPr>
        <w:t>SINAREM (China</w:t>
      </w:r>
      <w:r w:rsidR="00186BF1" w:rsidRPr="00325F84">
        <w:rPr>
          <w:rFonts w:cstheme="minorHAnsi"/>
        </w:rPr>
        <w:t xml:space="preserve"> / SINAPRED</w:t>
      </w:r>
      <w:r w:rsidRPr="00325F84">
        <w:rPr>
          <w:rFonts w:cstheme="minorHAnsi"/>
        </w:rPr>
        <w:t>) – new seismic instruments</w:t>
      </w:r>
      <w:r w:rsidR="00186BF1" w:rsidRPr="00325F84">
        <w:rPr>
          <w:rFonts w:cstheme="minorHAnsi"/>
        </w:rPr>
        <w:t xml:space="preserve"> and </w:t>
      </w:r>
      <w:r w:rsidR="00A12446">
        <w:rPr>
          <w:rFonts w:cstheme="minorHAnsi"/>
        </w:rPr>
        <w:t>communications system for SINAPRED</w:t>
      </w:r>
      <w:r w:rsidRPr="00325F84">
        <w:rPr>
          <w:rFonts w:cstheme="minorHAnsi"/>
        </w:rPr>
        <w:t>.</w:t>
      </w:r>
    </w:p>
    <w:p w14:paraId="64140FB2" w14:textId="77777777" w:rsidR="00A437C4" w:rsidRPr="00325F84" w:rsidRDefault="00A437C4" w:rsidP="00A437C4">
      <w:pPr>
        <w:numPr>
          <w:ilvl w:val="1"/>
          <w:numId w:val="51"/>
        </w:numPr>
        <w:rPr>
          <w:rFonts w:cstheme="minorHAnsi"/>
        </w:rPr>
      </w:pPr>
      <w:r w:rsidRPr="00325F84">
        <w:rPr>
          <w:rFonts w:cstheme="minorHAnsi"/>
        </w:rPr>
        <w:t>Third Country Course (JICA) – regional training in Nicaragua.</w:t>
      </w:r>
    </w:p>
    <w:p w14:paraId="70AAFBAC" w14:textId="77777777" w:rsidR="00A437C4" w:rsidRPr="00325F84" w:rsidRDefault="00A437C4" w:rsidP="00A437C4">
      <w:pPr>
        <w:rPr>
          <w:rFonts w:cstheme="minorHAnsi"/>
          <w:b/>
          <w:bCs/>
        </w:rPr>
      </w:pPr>
      <w:r w:rsidRPr="00325F84">
        <w:rPr>
          <w:rFonts w:cstheme="minorHAnsi"/>
          <w:b/>
          <w:bCs/>
        </w:rPr>
        <w:t>6. Conclusion</w:t>
      </w:r>
    </w:p>
    <w:p w14:paraId="6A85F7C8" w14:textId="58E7BF0F" w:rsidR="00A437C4" w:rsidRPr="00325F84" w:rsidRDefault="00A437C4" w:rsidP="00A437C4">
      <w:pPr>
        <w:rPr>
          <w:rFonts w:cstheme="minorHAnsi"/>
        </w:rPr>
      </w:pPr>
      <w:r w:rsidRPr="00325F84">
        <w:rPr>
          <w:rFonts w:cstheme="minorHAnsi"/>
        </w:rPr>
        <w:t xml:space="preserve">CATAC has matured into a robust, </w:t>
      </w:r>
      <w:r w:rsidR="00A12446">
        <w:rPr>
          <w:rFonts w:cstheme="minorHAnsi"/>
        </w:rPr>
        <w:t xml:space="preserve">still in an interim mode, </w:t>
      </w:r>
      <w:r w:rsidRPr="00325F84">
        <w:rPr>
          <w:rFonts w:cstheme="minorHAnsi"/>
        </w:rPr>
        <w:t>regionally integrated tsunami service provider, combining:</w:t>
      </w:r>
    </w:p>
    <w:p w14:paraId="307FAF10" w14:textId="77777777" w:rsidR="00A437C4" w:rsidRPr="00325F84" w:rsidRDefault="00A437C4" w:rsidP="00A437C4">
      <w:pPr>
        <w:numPr>
          <w:ilvl w:val="0"/>
          <w:numId w:val="52"/>
        </w:numPr>
        <w:rPr>
          <w:rFonts w:cstheme="minorHAnsi"/>
        </w:rPr>
      </w:pPr>
      <w:r w:rsidRPr="00325F84">
        <w:rPr>
          <w:rFonts w:cstheme="minorHAnsi"/>
        </w:rPr>
        <w:t>Dense monitoring networks</w:t>
      </w:r>
    </w:p>
    <w:p w14:paraId="2D6BD8DF" w14:textId="77777777" w:rsidR="00A437C4" w:rsidRPr="00325F84" w:rsidRDefault="00A437C4" w:rsidP="00A437C4">
      <w:pPr>
        <w:numPr>
          <w:ilvl w:val="0"/>
          <w:numId w:val="52"/>
        </w:numPr>
        <w:rPr>
          <w:rFonts w:cstheme="minorHAnsi"/>
        </w:rPr>
      </w:pPr>
      <w:r w:rsidRPr="00325F84">
        <w:rPr>
          <w:rFonts w:cstheme="minorHAnsi"/>
        </w:rPr>
        <w:t>Advanced real</w:t>
      </w:r>
      <w:r w:rsidRPr="00325F84">
        <w:rPr>
          <w:rFonts w:cstheme="minorHAnsi"/>
        </w:rPr>
        <w:noBreakHyphen/>
        <w:t>time modeling</w:t>
      </w:r>
    </w:p>
    <w:p w14:paraId="1D6BB79C" w14:textId="77777777" w:rsidR="00A437C4" w:rsidRPr="00325F84" w:rsidRDefault="00A437C4" w:rsidP="00A437C4">
      <w:pPr>
        <w:numPr>
          <w:ilvl w:val="0"/>
          <w:numId w:val="52"/>
        </w:numPr>
        <w:rPr>
          <w:rFonts w:cstheme="minorHAnsi"/>
        </w:rPr>
      </w:pPr>
      <w:r w:rsidRPr="00325F84">
        <w:rPr>
          <w:rFonts w:cstheme="minorHAnsi"/>
        </w:rPr>
        <w:t>Strong international cooperation</w:t>
      </w:r>
    </w:p>
    <w:p w14:paraId="486F91EB" w14:textId="77777777" w:rsidR="00A437C4" w:rsidRPr="00325F84" w:rsidRDefault="00A437C4" w:rsidP="00A437C4">
      <w:pPr>
        <w:numPr>
          <w:ilvl w:val="0"/>
          <w:numId w:val="52"/>
        </w:numPr>
        <w:rPr>
          <w:rFonts w:cstheme="minorHAnsi"/>
        </w:rPr>
      </w:pPr>
      <w:r w:rsidRPr="00325F84">
        <w:rPr>
          <w:rFonts w:cstheme="minorHAnsi"/>
        </w:rPr>
        <w:t>Continuous training and SOP modernization</w:t>
      </w:r>
    </w:p>
    <w:p w14:paraId="7B3DD1B0" w14:textId="77777777" w:rsidR="00A437C4" w:rsidRPr="00325F84" w:rsidRDefault="00A437C4" w:rsidP="00A437C4">
      <w:pPr>
        <w:rPr>
          <w:rFonts w:cstheme="minorHAnsi"/>
        </w:rPr>
      </w:pPr>
      <w:r w:rsidRPr="00325F84">
        <w:rPr>
          <w:rFonts w:cstheme="minorHAnsi"/>
        </w:rPr>
        <w:t>Its role is pivotal in safeguarding Central America’s coastal populations against earthquake and tsunami hazards.</w:t>
      </w:r>
    </w:p>
    <w:p w14:paraId="6E9306A3" w14:textId="77777777" w:rsidR="00A437C4" w:rsidRDefault="00A437C4">
      <w:pPr>
        <w:rPr>
          <w:b/>
          <w:bCs/>
          <w:color w:val="00B0F0"/>
          <w:sz w:val="24"/>
          <w:szCs w:val="24"/>
        </w:rPr>
      </w:pPr>
      <w:r>
        <w:rPr>
          <w:b/>
          <w:bCs/>
          <w:color w:val="00B0F0"/>
          <w:sz w:val="24"/>
          <w:szCs w:val="24"/>
        </w:rPr>
        <w:br w:type="page"/>
      </w:r>
    </w:p>
    <w:p w14:paraId="365C229C" w14:textId="6A3C3D26" w:rsidR="00171BA6" w:rsidRPr="0022107E" w:rsidRDefault="00171BA6" w:rsidP="006E66CD">
      <w:pPr>
        <w:pStyle w:val="ListParagraph"/>
        <w:ind w:left="360"/>
        <w:rPr>
          <w:b/>
        </w:rPr>
      </w:pPr>
    </w:p>
    <w:p w14:paraId="385E9320" w14:textId="4492BC67" w:rsidR="00171BA6" w:rsidRPr="0022107E" w:rsidRDefault="00171BA6" w:rsidP="002F485B">
      <w:pPr>
        <w:pStyle w:val="ListParagraph"/>
        <w:numPr>
          <w:ilvl w:val="0"/>
          <w:numId w:val="9"/>
        </w:numPr>
        <w:rPr>
          <w:b/>
          <w:sz w:val="28"/>
          <w:szCs w:val="28"/>
        </w:rPr>
      </w:pPr>
      <w:r w:rsidRPr="0022107E">
        <w:rPr>
          <w:b/>
          <w:sz w:val="28"/>
          <w:szCs w:val="28"/>
        </w:rPr>
        <w:t>Overview</w:t>
      </w:r>
    </w:p>
    <w:p w14:paraId="3A874205" w14:textId="77777777" w:rsidR="002F485B" w:rsidRDefault="002F485B" w:rsidP="002F485B">
      <w:pPr>
        <w:rPr>
          <w:b/>
        </w:rPr>
      </w:pPr>
    </w:p>
    <w:p w14:paraId="1F3F092B" w14:textId="773792B8" w:rsidR="00171BA6" w:rsidRPr="002F485B" w:rsidRDefault="00171BA6" w:rsidP="000D714E">
      <w:pPr>
        <w:pStyle w:val="ListParagraph"/>
        <w:numPr>
          <w:ilvl w:val="1"/>
          <w:numId w:val="11"/>
        </w:numPr>
        <w:jc w:val="both"/>
        <w:rPr>
          <w:b/>
        </w:rPr>
      </w:pPr>
      <w:commentRangeStart w:id="2"/>
      <w:r w:rsidRPr="002F485B">
        <w:rPr>
          <w:b/>
        </w:rPr>
        <w:t>Background</w:t>
      </w:r>
      <w:commentRangeEnd w:id="2"/>
      <w:r w:rsidR="006E66CD" w:rsidRPr="002F485B">
        <w:rPr>
          <w:rStyle w:val="CommentReference"/>
          <w:b/>
          <w:sz w:val="22"/>
          <w:szCs w:val="22"/>
        </w:rPr>
        <w:commentReference w:id="2"/>
      </w:r>
    </w:p>
    <w:p w14:paraId="6283E187" w14:textId="77777777" w:rsidR="002F485B" w:rsidRDefault="002F485B" w:rsidP="000D714E">
      <w:pPr>
        <w:ind w:left="720"/>
        <w:jc w:val="both"/>
        <w:rPr>
          <w:i/>
          <w:iCs/>
          <w:color w:val="2E74B5" w:themeColor="accent5" w:themeShade="BF"/>
        </w:rPr>
      </w:pPr>
    </w:p>
    <w:p w14:paraId="25CF9FFC" w14:textId="0B38F7A9" w:rsidR="00F17BE9" w:rsidRDefault="00A76A9C" w:rsidP="000D714E">
      <w:pPr>
        <w:jc w:val="both"/>
      </w:pPr>
      <w:bookmarkStart w:id="3" w:name="_Hlk194823201"/>
      <w:r w:rsidRPr="00A76A9C">
        <w:rPr>
          <w:b/>
          <w:bCs/>
        </w:rPr>
        <w:t>Historical Origin</w:t>
      </w:r>
      <w:r>
        <w:rPr>
          <w:b/>
          <w:bCs/>
        </w:rPr>
        <w:t xml:space="preserve">. </w:t>
      </w:r>
      <w:r w:rsidRPr="00A76A9C">
        <w:t>Following the devastating 1992 tsunami on Nicaragua’s Pacific coast, national institutions prioritized prevention and mitigation. In 1993, Nicaragua joined UNESCO’s Intergovernmental Coordination Group of the Pacific Tsunami Warning System (ICG/PTWS), designating INETER as the National Tsunami Warning Focal Point. By 1996, INETER’s seismology section had become the National Tsunami Warning Center (NTWC), operating in coordination with Civil Defense to issue warnings and organize evacuations.</w:t>
      </w:r>
      <w:r>
        <w:t xml:space="preserve"> </w:t>
      </w:r>
      <w:r w:rsidRPr="00A76A9C">
        <w:t>Early warnings, however, were limited by insufficient predictive capacity, leading to occasional false alarms. In 1999, Nicaragua established SINAPRED, a nationwide disaster prevention network, further strengthening institutional coordination. Over subsequent years, Nicaragua became increasingly active within UNESCO’s tsunami warning structures.</w:t>
      </w:r>
      <w:r w:rsidR="00A819E1">
        <w:t xml:space="preserve"> </w:t>
      </w:r>
      <w:r w:rsidR="00F17BE9" w:rsidRPr="00F17BE9">
        <w:t>The Intergovernmental Oceanographic Commission (IOC) of UNESCO adopted Resolution EC-XLI.6, for Member States around the regional seas, as appropriate, to actively promote the development, establishment and sustained operation of National and Sub-regional Tsunami Warning and Mitigation Systems.</w:t>
      </w:r>
    </w:p>
    <w:p w14:paraId="14E0D96E" w14:textId="77777777" w:rsidR="00F17BE9" w:rsidRDefault="00F17BE9" w:rsidP="000D714E">
      <w:pPr>
        <w:jc w:val="both"/>
      </w:pPr>
    </w:p>
    <w:p w14:paraId="723940D4" w14:textId="52FB815F" w:rsidR="00A76A9C" w:rsidRDefault="0005222B" w:rsidP="00A76A9C">
      <w:pPr>
        <w:jc w:val="both"/>
      </w:pPr>
      <w:r w:rsidRPr="0005222B">
        <w:rPr>
          <w:b/>
          <w:bCs/>
        </w:rPr>
        <w:t xml:space="preserve">The </w:t>
      </w:r>
      <w:r>
        <w:rPr>
          <w:b/>
          <w:bCs/>
        </w:rPr>
        <w:t>preparation</w:t>
      </w:r>
      <w:r w:rsidRPr="0005222B">
        <w:rPr>
          <w:b/>
          <w:bCs/>
        </w:rPr>
        <w:t xml:space="preserve"> of CATAC</w:t>
      </w:r>
      <w:r w:rsidR="00A76A9C">
        <w:rPr>
          <w:b/>
          <w:bCs/>
        </w:rPr>
        <w:t>.</w:t>
      </w:r>
      <w:r w:rsidRPr="0005222B">
        <w:rPr>
          <w:b/>
          <w:bCs/>
        </w:rPr>
        <w:t xml:space="preserve"> </w:t>
      </w:r>
      <w:r w:rsidR="00A76A9C">
        <w:t>The ICG/PTWS in its XIX Session in 2003 decided to assist the Central American countries in the process to develop a regional tsunami warning system and established for this purpose the Regional Working Group on the Tsunami Warning and Mitigation System for the Pacific Coast of Central America (WG-CA). ICG/PTWS-XXV.1 recommended to determine whether El Salvador or Nicaragua (or both countries in cooperation) could establish an Interim Tsunami Warning Center to disseminate warnings to all Central American countries and the implementation of a Technical Committee for the Development of a Regional Tsunami Warning and Mitigation System. The following four ICG/PTWS-WG-CA meetings have developed the ideas for the Central American Regional Tsunami Advisory Center (CATAC): 1) Managua, Nicaragua, 04-06/11/2009; 2) San Salvador, El Salvador, 28-30/09/2011; 3) Managua, Nicaragua, 29/11/2014; 4) Managua, Nicaragua, 11/02/2019. The efforts for the establishment of a Central American Regional Seismic Network are documented in the materials</w:t>
      </w:r>
      <w:r w:rsidR="00A819E1">
        <w:t xml:space="preserve"> of the</w:t>
      </w:r>
      <w:r w:rsidR="00A76A9C">
        <w:t xml:space="preserve"> Third Meeting of the ICG/PTWS-WG-CA.</w:t>
      </w:r>
    </w:p>
    <w:p w14:paraId="1978ED8B" w14:textId="77777777" w:rsidR="00A76A9C" w:rsidRDefault="00A76A9C" w:rsidP="00A76A9C">
      <w:pPr>
        <w:jc w:val="both"/>
      </w:pPr>
    </w:p>
    <w:p w14:paraId="4F3DAFF5" w14:textId="77777777" w:rsidR="00A76A9C" w:rsidRDefault="00A76A9C" w:rsidP="00A76A9C">
      <w:pPr>
        <w:jc w:val="both"/>
      </w:pPr>
      <w:r>
        <w:t>The Center for the Coordination of Natural Disaster Prevention in Central America (CEPREDENAC) is the corresponding agency for disaster prevention within the Central American Integration System (SICA).</w:t>
      </w:r>
    </w:p>
    <w:p w14:paraId="0C942844" w14:textId="77777777" w:rsidR="00A76A9C" w:rsidRDefault="00A76A9C" w:rsidP="00A76A9C">
      <w:pPr>
        <w:jc w:val="both"/>
      </w:pPr>
      <w:r>
        <w:t>The Council of Representatives of CEPREDENAC at its meeting of February 6, 2015, decided to "recognize within CEPREDENAC's priorities the development of the Central American Tsunami Warning Center (CATAC) and the creation of a Regional Seismic Network to be established in the Republic of Nicaragua and to elevate it to SICA". Also, the scientific or seismological institutions of all central American countries related to tsunami warning expressed their support for this proposal in letters sent to INETER.</w:t>
      </w:r>
    </w:p>
    <w:p w14:paraId="2AD97F83" w14:textId="77777777" w:rsidR="00A76A9C" w:rsidRDefault="00A76A9C" w:rsidP="00A76A9C">
      <w:pPr>
        <w:jc w:val="both"/>
      </w:pPr>
    </w:p>
    <w:p w14:paraId="2F6A0637" w14:textId="3900224B" w:rsidR="0005222B" w:rsidRDefault="00A76A9C" w:rsidP="00A76A9C">
      <w:pPr>
        <w:jc w:val="both"/>
      </w:pPr>
      <w:r>
        <w:t xml:space="preserve">It was important that, in 2011-2012, the SeisComP software system (GFZ-Potsdam, Germany) was adopted in all Central American seismological observatories for </w:t>
      </w:r>
      <w:r w:rsidR="00C9789F">
        <w:t>online</w:t>
      </w:r>
      <w:r>
        <w:t xml:space="preserve"> seismic waveform sharing, seismic data processing and dissemination. CATAC could benefit greatly from the long-standing and intense cooperation of Central American countries in seismology and seismic data exchange. To support the strengthening of tsunami warning and mitigation capacity in Central America, CATAC also would focus on </w:t>
      </w:r>
      <w:r>
        <w:lastRenderedPageBreak/>
        <w:t>regional collaboration and training by organizing training workshops on tsunami modeling and risk assessment and standard operating procedures.</w:t>
      </w:r>
    </w:p>
    <w:p w14:paraId="31380F53" w14:textId="77777777" w:rsidR="00A76A9C" w:rsidRDefault="00A76A9C" w:rsidP="00A76A9C">
      <w:pPr>
        <w:jc w:val="both"/>
      </w:pPr>
    </w:p>
    <w:p w14:paraId="254A8146" w14:textId="037B1AAC" w:rsidR="005E2CC9" w:rsidRDefault="0005222B" w:rsidP="005E2CC9">
      <w:pPr>
        <w:jc w:val="both"/>
      </w:pPr>
      <w:r w:rsidRPr="0005222B">
        <w:rPr>
          <w:b/>
          <w:bCs/>
        </w:rPr>
        <w:t>The proposal for CATAC</w:t>
      </w:r>
      <w:r w:rsidR="00122E9F">
        <w:rPr>
          <w:b/>
          <w:bCs/>
        </w:rPr>
        <w:t>.</w:t>
      </w:r>
      <w:r w:rsidR="00F71452">
        <w:rPr>
          <w:b/>
          <w:bCs/>
        </w:rPr>
        <w:t xml:space="preserve"> </w:t>
      </w:r>
      <w:r w:rsidR="005E2CC9">
        <w:t>At PTWS</w:t>
      </w:r>
      <w:r w:rsidR="005E2CC9">
        <w:rPr>
          <w:rFonts w:ascii="Cambria Math" w:hAnsi="Cambria Math" w:cs="Cambria Math"/>
        </w:rPr>
        <w:t>‑</w:t>
      </w:r>
      <w:r w:rsidR="005E2CC9">
        <w:t>XXVI in 2015, Nicaragua formalized its proposal to establish the Central American Tsunami Advisory Center (CATAC) at INETER in Managua, with coverage for both Pacific and Caribbean coasts under PTWS and CARIBE</w:t>
      </w:r>
      <w:r w:rsidR="005E2CC9">
        <w:rPr>
          <w:rFonts w:ascii="Cambria Math" w:hAnsi="Cambria Math" w:cs="Cambria Math"/>
        </w:rPr>
        <w:t>‑</w:t>
      </w:r>
      <w:r w:rsidR="005E2CC9">
        <w:t>EWS. Recognizing Nicaragua</w:t>
      </w:r>
      <w:r w:rsidR="005E2CC9">
        <w:rPr>
          <w:rFonts w:ascii="Calibri" w:hAnsi="Calibri" w:cs="Calibri"/>
        </w:rPr>
        <w:t>’</w:t>
      </w:r>
      <w:r w:rsidR="005E2CC9">
        <w:t>s progress in tsunami warning and mitigation, the ICG/PTWS accepted the offer through Recommendation XXVI.2, which also created a subregional task team (TT</w:t>
      </w:r>
      <w:r w:rsidR="005E2CC9">
        <w:rPr>
          <w:rFonts w:ascii="Cambria Math" w:hAnsi="Cambria Math" w:cs="Cambria Math"/>
        </w:rPr>
        <w:t>‑</w:t>
      </w:r>
      <w:r w:rsidR="005E2CC9">
        <w:t>CATAC) to assist in its establishment and strengthen regional coordination.</w:t>
      </w:r>
    </w:p>
    <w:p w14:paraId="5258BEC9" w14:textId="03194ADC" w:rsidR="00AD3F9C" w:rsidRDefault="005E2CC9" w:rsidP="005E2CC9">
      <w:pPr>
        <w:jc w:val="both"/>
      </w:pPr>
      <w:r>
        <w:t>That same year, ICG/CARIBE</w:t>
      </w:r>
      <w:r>
        <w:rPr>
          <w:rFonts w:ascii="Cambria Math" w:hAnsi="Cambria Math" w:cs="Cambria Math"/>
        </w:rPr>
        <w:t>‑</w:t>
      </w:r>
      <w:r>
        <w:t>EWS and the UNESCO/IOC General Assembly endorsed Nicaragua</w:t>
      </w:r>
      <w:r>
        <w:rPr>
          <w:rFonts w:ascii="Calibri" w:hAnsi="Calibri" w:cs="Calibri"/>
        </w:rPr>
        <w:t>’</w:t>
      </w:r>
      <w:r>
        <w:t>s proposal, confirming CATAC as a subregional tsunami service within the frameworks of PTWS, CARIBE</w:t>
      </w:r>
      <w:r>
        <w:rPr>
          <w:rFonts w:ascii="Cambria Math" w:hAnsi="Cambria Math" w:cs="Cambria Math"/>
        </w:rPr>
        <w:t>‑</w:t>
      </w:r>
      <w:r>
        <w:t>EWS, and TOWS</w:t>
      </w:r>
      <w:r>
        <w:rPr>
          <w:rFonts w:ascii="Cambria Math" w:hAnsi="Cambria Math" w:cs="Cambria Math"/>
        </w:rPr>
        <w:t>‑</w:t>
      </w:r>
      <w:r>
        <w:t>WG. The Nicaraguan government assigned INETER responsibility for CATAC</w:t>
      </w:r>
      <w:r>
        <w:rPr>
          <w:rFonts w:ascii="Calibri" w:hAnsi="Calibri" w:cs="Calibri"/>
        </w:rPr>
        <w:t>’</w:t>
      </w:r>
      <w:r>
        <w:t>s creation and operation.</w:t>
      </w:r>
      <w:r w:rsidR="00A819E1">
        <w:t xml:space="preserve"> </w:t>
      </w:r>
      <w:r>
        <w:t>INETER, founded in 1982 and subordinated to the Presidency</w:t>
      </w:r>
      <w:r w:rsidR="006D45C4">
        <w:t xml:space="preserve"> of Nicaragua</w:t>
      </w:r>
      <w:r>
        <w:t>, is the largest geoscience institution in Central America, with about 400 staff. Based in Managua, it comprises directorates for CATAC, Geology and Geophysics, Meteorology, Water Resources, Geodesy and Cartography, Land Use Planning, Physical Cadaster, and Geoinformatics.</w:t>
      </w:r>
    </w:p>
    <w:p w14:paraId="74A7CA6C" w14:textId="77777777" w:rsidR="005E2CC9" w:rsidRDefault="005E2CC9" w:rsidP="00F17BE9">
      <w:pPr>
        <w:jc w:val="both"/>
        <w:rPr>
          <w:b/>
          <w:bCs/>
        </w:rPr>
      </w:pPr>
    </w:p>
    <w:p w14:paraId="6B7A336A" w14:textId="76C88AC6" w:rsidR="005E2CC9" w:rsidRDefault="0005222B" w:rsidP="005E2CC9">
      <w:pPr>
        <w:jc w:val="both"/>
      </w:pPr>
      <w:r w:rsidRPr="00F60B8B">
        <w:rPr>
          <w:b/>
          <w:bCs/>
        </w:rPr>
        <w:t>Assig</w:t>
      </w:r>
      <w:r w:rsidR="00F60B8B" w:rsidRPr="00F60B8B">
        <w:rPr>
          <w:b/>
          <w:bCs/>
        </w:rPr>
        <w:t>n</w:t>
      </w:r>
      <w:r w:rsidRPr="00F60B8B">
        <w:rPr>
          <w:b/>
          <w:bCs/>
        </w:rPr>
        <w:t xml:space="preserve">ment </w:t>
      </w:r>
      <w:r w:rsidR="00A819E1">
        <w:rPr>
          <w:b/>
          <w:bCs/>
        </w:rPr>
        <w:t xml:space="preserve">of CATAC </w:t>
      </w:r>
      <w:r w:rsidRPr="00F60B8B">
        <w:rPr>
          <w:b/>
          <w:bCs/>
        </w:rPr>
        <w:t>as a General Directorate at INETER</w:t>
      </w:r>
      <w:r w:rsidR="005E2CC9">
        <w:rPr>
          <w:b/>
          <w:bCs/>
        </w:rPr>
        <w:t>.</w:t>
      </w:r>
      <w:r w:rsidR="00F71452">
        <w:rPr>
          <w:b/>
          <w:bCs/>
        </w:rPr>
        <w:t xml:space="preserve"> </w:t>
      </w:r>
      <w:bookmarkEnd w:id="3"/>
      <w:r w:rsidR="005E2CC9">
        <w:t>In December 2024, the Nicaraguan government restructured INETER, establishing CATAC as a General Directorate and merging the former Seismology Directorate into it. The detailed structure will be defined in 2026, but preliminarily CATAC includes Seismology, the Early Warning Center, Monitoring Networks, and Earthquake and Tsunami Engineering. CATAC is responsible for seismic and tsunami hazard studies, risk mitigation, early warning systems, and management of the Nicaraguan Seismic Network. It also serves as a Tsunami Service Provider (TSP) for Central America within UNESCO/IOC frameworks (PTWS, CARIBE</w:t>
      </w:r>
      <w:r w:rsidR="005E2CC9">
        <w:rPr>
          <w:rFonts w:ascii="Cambria Math" w:hAnsi="Cambria Math" w:cs="Cambria Math"/>
        </w:rPr>
        <w:t>‑</w:t>
      </w:r>
      <w:r w:rsidR="005E2CC9">
        <w:t>EWS, TOWS</w:t>
      </w:r>
      <w:r w:rsidR="005E2CC9">
        <w:rPr>
          <w:rFonts w:ascii="Cambria Math" w:hAnsi="Cambria Math" w:cs="Cambria Math"/>
        </w:rPr>
        <w:t>‑</w:t>
      </w:r>
      <w:r w:rsidR="005E2CC9">
        <w:t>WG). CATAC reports directly to INETER</w:t>
      </w:r>
      <w:r w:rsidR="005E2CC9">
        <w:rPr>
          <w:rFonts w:ascii="Calibri" w:hAnsi="Calibri" w:cs="Calibri"/>
        </w:rPr>
        <w:t>’</w:t>
      </w:r>
      <w:r w:rsidR="005E2CC9">
        <w:t>s Director, with its General Director advising both INETER and the Nicaraguan government. Operations are funded through INETER</w:t>
      </w:r>
      <w:r w:rsidR="005E2CC9">
        <w:rPr>
          <w:rFonts w:ascii="Calibri" w:hAnsi="Calibri" w:cs="Calibri"/>
        </w:rPr>
        <w:t>’</w:t>
      </w:r>
      <w:r w:rsidR="005E2CC9">
        <w:t>s budget and integrated into its annual and long</w:t>
      </w:r>
      <w:r w:rsidR="005E2CC9">
        <w:rPr>
          <w:rFonts w:ascii="Cambria Math" w:hAnsi="Cambria Math" w:cs="Cambria Math"/>
        </w:rPr>
        <w:t>‑</w:t>
      </w:r>
      <w:r w:rsidR="005E2CC9">
        <w:t>term planning.</w:t>
      </w:r>
    </w:p>
    <w:p w14:paraId="25F9F6DA" w14:textId="77777777" w:rsidR="005E2CC9" w:rsidRDefault="005E2CC9" w:rsidP="005E2CC9">
      <w:pPr>
        <w:jc w:val="both"/>
      </w:pPr>
    </w:p>
    <w:p w14:paraId="4A1367B0" w14:textId="1FE16C06" w:rsidR="005E2CC9" w:rsidRDefault="005E2CC9" w:rsidP="005E2CC9">
      <w:pPr>
        <w:jc w:val="both"/>
      </w:pPr>
      <w:r>
        <w:t>CATAC’s effectiveness depends on active regional participation. Its advisory products support Guatemala, El Salvador, Honduras, Nicaragua, Costa Rica, and Panama in responding to local and regional hazards, complementing PTWC services. Developing region</w:t>
      </w:r>
      <w:r>
        <w:rPr>
          <w:rFonts w:ascii="Cambria Math" w:hAnsi="Cambria Math" w:cs="Cambria Math"/>
        </w:rPr>
        <w:t>‑</w:t>
      </w:r>
      <w:r>
        <w:t>specific products tailored to member states is essential, requiring strong collaboration during the design phase.</w:t>
      </w:r>
    </w:p>
    <w:p w14:paraId="32D0D53F" w14:textId="77777777" w:rsidR="006D45C4" w:rsidRDefault="006D45C4" w:rsidP="005E2CC9">
      <w:pPr>
        <w:jc w:val="both"/>
      </w:pPr>
    </w:p>
    <w:p w14:paraId="30128D1A" w14:textId="460B1927" w:rsidR="006A01F1" w:rsidRDefault="005E2CC9" w:rsidP="005E2CC9">
      <w:pPr>
        <w:jc w:val="both"/>
      </w:pPr>
      <w:r>
        <w:t>CATAC employs advanced forecasting, including real</w:t>
      </w:r>
      <w:r>
        <w:rPr>
          <w:rFonts w:ascii="Cambria Math" w:hAnsi="Cambria Math" w:cs="Cambria Math"/>
        </w:rPr>
        <w:t>‑</w:t>
      </w:r>
      <w:r>
        <w:t>time numerical modeling based on rapid CMT solutions. Benchmarking and validation ensure reliability. These advisory products have formed the operational basis of CATAC since 2019.</w:t>
      </w:r>
    </w:p>
    <w:p w14:paraId="1DEB9359" w14:textId="77777777" w:rsidR="005E2CC9" w:rsidRDefault="005E2CC9" w:rsidP="000D714E">
      <w:pPr>
        <w:jc w:val="both"/>
        <w:rPr>
          <w:b/>
          <w:bCs/>
        </w:rPr>
      </w:pPr>
    </w:p>
    <w:p w14:paraId="178F35AE" w14:textId="786CE125" w:rsidR="005E2CC9" w:rsidRPr="005E2CC9" w:rsidRDefault="006A01F1" w:rsidP="005E2CC9">
      <w:pPr>
        <w:jc w:val="both"/>
      </w:pPr>
      <w:r w:rsidRPr="006A01F1">
        <w:rPr>
          <w:b/>
          <w:bCs/>
        </w:rPr>
        <w:t>Mission and duties of CATAC</w:t>
      </w:r>
      <w:r w:rsidR="00A819E1">
        <w:rPr>
          <w:b/>
          <w:bCs/>
        </w:rPr>
        <w:t xml:space="preserve">. </w:t>
      </w:r>
      <w:r w:rsidR="005E2CC9" w:rsidRPr="005E2CC9">
        <w:t>CATAC’s mission is to provide continuous, timely technical information on potentially destructive tsunamis to National Tsunami Warning Centers (NTWCs) and Focal Points of WG</w:t>
      </w:r>
      <w:r w:rsidR="005E2CC9" w:rsidRPr="005E2CC9">
        <w:rPr>
          <w:rFonts w:ascii="Cambria Math" w:hAnsi="Cambria Math" w:cs="Cambria Math"/>
        </w:rPr>
        <w:t>‑</w:t>
      </w:r>
      <w:r w:rsidR="005E2CC9" w:rsidRPr="005E2CC9">
        <w:t>CA member states. It operates 24/7, processing seismic and sea</w:t>
      </w:r>
      <w:r w:rsidR="005E2CC9" w:rsidRPr="005E2CC9">
        <w:rPr>
          <w:rFonts w:ascii="Cambria Math" w:hAnsi="Cambria Math" w:cs="Cambria Math"/>
        </w:rPr>
        <w:t>‑</w:t>
      </w:r>
      <w:r w:rsidR="005E2CC9" w:rsidRPr="005E2CC9">
        <w:t>level data from regional and global sources to assess threats for Central America.</w:t>
      </w:r>
    </w:p>
    <w:p w14:paraId="6C0B1B17" w14:textId="2AEEC147" w:rsidR="005E2CC9" w:rsidRPr="006E66CD" w:rsidRDefault="00A819E1" w:rsidP="005E2CC9">
      <w:pPr>
        <w:jc w:val="both"/>
      </w:pPr>
      <w:r w:rsidRPr="006E66CD">
        <w:t xml:space="preserve">CATAC´s </w:t>
      </w:r>
      <w:r w:rsidR="005E2CC9" w:rsidRPr="006E66CD">
        <w:t>Core Duties</w:t>
      </w:r>
      <w:r w:rsidRPr="006E66CD">
        <w:t xml:space="preserve"> are</w:t>
      </w:r>
    </w:p>
    <w:p w14:paraId="011B3B1E" w14:textId="335D1A9D" w:rsidR="005E2CC9" w:rsidRPr="005E2CC9" w:rsidRDefault="005E2CC9" w:rsidP="005E2CC9">
      <w:pPr>
        <w:jc w:val="both"/>
      </w:pPr>
      <w:r w:rsidRPr="005E2CC9">
        <w:t>1. Acquire real</w:t>
      </w:r>
      <w:r w:rsidRPr="005E2CC9">
        <w:rPr>
          <w:rFonts w:ascii="Cambria Math" w:hAnsi="Cambria Math" w:cs="Cambria Math"/>
        </w:rPr>
        <w:t>‑</w:t>
      </w:r>
      <w:r w:rsidRPr="005E2CC9">
        <w:t>time seismic records from multiple sources.</w:t>
      </w:r>
    </w:p>
    <w:p w14:paraId="0CB7A7D2" w14:textId="15D2CF6E" w:rsidR="005E2CC9" w:rsidRPr="005E2CC9" w:rsidRDefault="005E2CC9" w:rsidP="005E2CC9">
      <w:pPr>
        <w:jc w:val="both"/>
      </w:pPr>
      <w:r w:rsidRPr="005E2CC9">
        <w:t>2. Detect, locate, and determine magnitudes of regional earthquakes.</w:t>
      </w:r>
    </w:p>
    <w:p w14:paraId="7CADE66C" w14:textId="536C72FF" w:rsidR="005E2CC9" w:rsidRPr="005E2CC9" w:rsidRDefault="005E2CC9" w:rsidP="005E2CC9">
      <w:pPr>
        <w:jc w:val="both"/>
      </w:pPr>
      <w:r w:rsidRPr="005E2CC9">
        <w:t>3. Characterize earthquake source parameters through automated and interactive analysis.</w:t>
      </w:r>
    </w:p>
    <w:p w14:paraId="366DBF59" w14:textId="028477C8" w:rsidR="005E2CC9" w:rsidRPr="005E2CC9" w:rsidRDefault="005E2CC9" w:rsidP="005E2CC9">
      <w:pPr>
        <w:jc w:val="both"/>
      </w:pPr>
      <w:r w:rsidRPr="005E2CC9">
        <w:lastRenderedPageBreak/>
        <w:t>4. Assess tsunami potential based on seismological and geophysical data.</w:t>
      </w:r>
    </w:p>
    <w:p w14:paraId="2B52902D" w14:textId="2EF3F0A6" w:rsidR="005E2CC9" w:rsidRPr="005E2CC9" w:rsidRDefault="005E2CC9" w:rsidP="005E2CC9">
      <w:pPr>
        <w:jc w:val="both"/>
      </w:pPr>
      <w:r w:rsidRPr="005E2CC9">
        <w:t>5. Estimate arrival times and amplitudes for forecast points designated by member states.</w:t>
      </w:r>
    </w:p>
    <w:p w14:paraId="1971D5D5" w14:textId="5F63E49A" w:rsidR="005E2CC9" w:rsidRPr="005E2CC9" w:rsidRDefault="005E2CC9" w:rsidP="005E2CC9">
      <w:pPr>
        <w:jc w:val="both"/>
      </w:pPr>
      <w:r w:rsidRPr="005E2CC9">
        <w:t>6. Disseminate seismic and tsunami bulletins to NTWCs and Focal Points.</w:t>
      </w:r>
    </w:p>
    <w:p w14:paraId="3F250ACB" w14:textId="1645BFB0" w:rsidR="005E2CC9" w:rsidRPr="005E2CC9" w:rsidRDefault="005E2CC9" w:rsidP="005E2CC9">
      <w:pPr>
        <w:jc w:val="both"/>
      </w:pPr>
      <w:r w:rsidRPr="005E2CC9">
        <w:t>7. Integrate real</w:t>
      </w:r>
      <w:r w:rsidRPr="005E2CC9">
        <w:rPr>
          <w:rFonts w:ascii="Cambria Math" w:hAnsi="Cambria Math" w:cs="Cambria Math"/>
        </w:rPr>
        <w:t>‑</w:t>
      </w:r>
      <w:r w:rsidRPr="005E2CC9">
        <w:t>time sea</w:t>
      </w:r>
      <w:r w:rsidRPr="005E2CC9">
        <w:rPr>
          <w:rFonts w:ascii="Cambria Math" w:hAnsi="Cambria Math" w:cs="Cambria Math"/>
        </w:rPr>
        <w:t>‑</w:t>
      </w:r>
      <w:r w:rsidRPr="005E2CC9">
        <w:t>level data to confirm tsunami generation and severity.</w:t>
      </w:r>
    </w:p>
    <w:p w14:paraId="0B1BF35A" w14:textId="0CD79151" w:rsidR="005E2CC9" w:rsidRPr="005E2CC9" w:rsidRDefault="005E2CC9" w:rsidP="005E2CC9">
      <w:pPr>
        <w:jc w:val="both"/>
      </w:pPr>
      <w:r w:rsidRPr="005E2CC9">
        <w:t>8. Conduct routine and unannounced communication tests with NTWCs and Focal Points.</w:t>
      </w:r>
    </w:p>
    <w:p w14:paraId="4A5382DC" w14:textId="44EE83C0" w:rsidR="005E2CC9" w:rsidRPr="005E2CC9" w:rsidRDefault="005E2CC9" w:rsidP="005E2CC9">
      <w:pPr>
        <w:jc w:val="both"/>
      </w:pPr>
      <w:r w:rsidRPr="005E2CC9">
        <w:t>9. Support education, outreach, and training activities in the region.</w:t>
      </w:r>
    </w:p>
    <w:p w14:paraId="0E6D8E80" w14:textId="0D4146DA" w:rsidR="006A01F1" w:rsidRPr="005E2CC9" w:rsidRDefault="005E2CC9" w:rsidP="005E2CC9">
      <w:pPr>
        <w:jc w:val="both"/>
      </w:pPr>
      <w:r w:rsidRPr="005E2CC9">
        <w:t>10. Issue summary reports after destructive tsunamis, prepare annual activity reports, publish in INETER bulletins, and maintain the CATAC website.</w:t>
      </w:r>
    </w:p>
    <w:p w14:paraId="582FED31" w14:textId="77777777" w:rsidR="006A01F1" w:rsidRPr="0000251D" w:rsidRDefault="006A01F1" w:rsidP="007B57D9">
      <w:pPr>
        <w:jc w:val="both"/>
      </w:pPr>
    </w:p>
    <w:p w14:paraId="1637FE1F" w14:textId="4ACD7CB7" w:rsidR="00171BA6" w:rsidRPr="000944D8" w:rsidRDefault="00171BA6" w:rsidP="000D714E">
      <w:pPr>
        <w:pStyle w:val="ListParagraph"/>
        <w:numPr>
          <w:ilvl w:val="1"/>
          <w:numId w:val="11"/>
        </w:numPr>
        <w:jc w:val="both"/>
        <w:rPr>
          <w:b/>
        </w:rPr>
      </w:pPr>
      <w:commentRangeStart w:id="4"/>
      <w:r w:rsidRPr="000944D8">
        <w:rPr>
          <w:b/>
        </w:rPr>
        <w:t>Area of Service</w:t>
      </w:r>
      <w:commentRangeEnd w:id="4"/>
      <w:r w:rsidR="00FA2DE7" w:rsidRPr="000944D8">
        <w:rPr>
          <w:rStyle w:val="CommentReference"/>
          <w:b/>
          <w:sz w:val="22"/>
          <w:szCs w:val="22"/>
        </w:rPr>
        <w:commentReference w:id="4"/>
      </w:r>
    </w:p>
    <w:p w14:paraId="7FBF4D99" w14:textId="04B4410E" w:rsidR="00582111" w:rsidRDefault="00582111" w:rsidP="00C95410">
      <w:pPr>
        <w:ind w:left="360"/>
        <w:rPr>
          <w:i/>
          <w:iCs/>
          <w:color w:val="2E74B5" w:themeColor="accent5" w:themeShade="BF"/>
        </w:rPr>
      </w:pPr>
    </w:p>
    <w:p w14:paraId="627302E0" w14:textId="77777777" w:rsidR="006D45C4" w:rsidRDefault="00C95410" w:rsidP="006E66CD">
      <w:pPr>
        <w:jc w:val="center"/>
      </w:pPr>
      <w:r w:rsidRPr="00C95410">
        <w:t>CATAC’s objective is to support Central American countries in preventing and mitigating tsunami disasters. Its service area includes the Pacific and Caribbean coasts, as well as the islands of member states, as shown in Figure 1.</w:t>
      </w:r>
      <w:r w:rsidR="00E9093A">
        <w:rPr>
          <w:noProof/>
        </w:rPr>
        <w:drawing>
          <wp:inline distT="0" distB="0" distL="0" distR="0" wp14:anchorId="7923937D" wp14:editId="05DF7992">
            <wp:extent cx="5229754" cy="4148603"/>
            <wp:effectExtent l="0" t="0" r="9525" b="4445"/>
            <wp:docPr id="2015033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33159" name=""/>
                    <pic:cNvPicPr/>
                  </pic:nvPicPr>
                  <pic:blipFill>
                    <a:blip r:embed="rId15"/>
                    <a:stretch>
                      <a:fillRect/>
                    </a:stretch>
                  </pic:blipFill>
                  <pic:spPr>
                    <a:xfrm>
                      <a:off x="0" y="0"/>
                      <a:ext cx="5233130" cy="4151281"/>
                    </a:xfrm>
                    <a:prstGeom prst="rect">
                      <a:avLst/>
                    </a:prstGeom>
                  </pic:spPr>
                </pic:pic>
              </a:graphicData>
            </a:graphic>
          </wp:inline>
        </w:drawing>
      </w:r>
    </w:p>
    <w:p w14:paraId="2D5D491F" w14:textId="3A2617FC" w:rsidR="00FF3C91" w:rsidRDefault="00FF3C91" w:rsidP="006E66CD">
      <w:pPr>
        <w:jc w:val="center"/>
        <w:rPr>
          <w:b/>
          <w:bCs/>
        </w:rPr>
      </w:pPr>
      <w:r w:rsidRPr="00A27E10">
        <w:rPr>
          <w:b/>
          <w:bCs/>
        </w:rPr>
        <w:t xml:space="preserve">Figure </w:t>
      </w:r>
      <w:r w:rsidR="00A27E10" w:rsidRPr="00A27E10">
        <w:rPr>
          <w:b/>
          <w:bCs/>
        </w:rPr>
        <w:t>1</w:t>
      </w:r>
      <w:r w:rsidRPr="00A27E10">
        <w:rPr>
          <w:b/>
          <w:bCs/>
        </w:rPr>
        <w:t xml:space="preserve">. CATAC´s Service Areas on the Central American coasts </w:t>
      </w:r>
      <w:r w:rsidRPr="00A27E10">
        <w:rPr>
          <w:b/>
          <w:bCs/>
        </w:rPr>
        <w:br/>
        <w:t>of the Pacific Ocean and the Caribbean Sea</w:t>
      </w:r>
    </w:p>
    <w:p w14:paraId="31EFC954" w14:textId="77777777" w:rsidR="00C95410" w:rsidRPr="00DB3F04" w:rsidRDefault="00C95410" w:rsidP="00C95410"/>
    <w:p w14:paraId="700BB790" w14:textId="77777777" w:rsidR="00C95410" w:rsidRPr="00C95410" w:rsidRDefault="00C95410" w:rsidP="00C95410">
      <w:pPr>
        <w:jc w:val="both"/>
        <w:rPr>
          <w:bCs/>
        </w:rPr>
      </w:pPr>
      <w:r w:rsidRPr="00C95410">
        <w:rPr>
          <w:bCs/>
        </w:rPr>
        <w:t>CATAC issues advisory information when earthquakes of magnitude 6.5 or greater are detected within its Monitoring Areas (see Figure 2). These areas include both nearby and more distant zones capable of generating tsunamis that could reach Central American coasts within approximately one hour.</w:t>
      </w:r>
    </w:p>
    <w:p w14:paraId="0C8E033B" w14:textId="77777777" w:rsidR="00C95410" w:rsidRPr="00C95410" w:rsidRDefault="00C95410" w:rsidP="00C95410">
      <w:pPr>
        <w:jc w:val="both"/>
        <w:rPr>
          <w:bCs/>
        </w:rPr>
      </w:pPr>
      <w:r w:rsidRPr="00C95410">
        <w:rPr>
          <w:bCs/>
        </w:rPr>
        <w:t>Monitoring Areas</w:t>
      </w:r>
    </w:p>
    <w:p w14:paraId="3F1EA1E9" w14:textId="71422D87" w:rsidR="00C95410" w:rsidRPr="00C95410" w:rsidRDefault="00C95410" w:rsidP="00C95410">
      <w:pPr>
        <w:jc w:val="both"/>
        <w:rPr>
          <w:bCs/>
        </w:rPr>
      </w:pPr>
      <w:r w:rsidRPr="00C95410">
        <w:rPr>
          <w:bCs/>
        </w:rPr>
        <w:lastRenderedPageBreak/>
        <w:t>• Pacific Zone: Extends from the Guerrero–Oaxaca border along the coasts of Oaxaca, Central America, Colombia, and Ecuador; from the Ecuador–Peru border to the southern tip of the Galápagos Islands; and back to Mexico.</w:t>
      </w:r>
    </w:p>
    <w:p w14:paraId="450FA71A" w14:textId="12D9924D" w:rsidR="00C95410" w:rsidRDefault="00C95410" w:rsidP="00C95410">
      <w:pPr>
        <w:jc w:val="both"/>
        <w:rPr>
          <w:bCs/>
        </w:rPr>
      </w:pPr>
      <w:r w:rsidRPr="00C95410">
        <w:rPr>
          <w:bCs/>
        </w:rPr>
        <w:t>• Caribbean Zone: Extends from Cancún along the coasts of Mexico, Belize, Central America, Colombia, and Venezuela to Coro; then through Santo Domingo, Inagua Islands, Trinidad (Cuba), and back to Cancún.</w:t>
      </w:r>
      <w:r>
        <w:rPr>
          <w:bCs/>
        </w:rPr>
        <w:t xml:space="preserve"> </w:t>
      </w:r>
    </w:p>
    <w:p w14:paraId="668F32BF" w14:textId="3816282A" w:rsidR="00F60B8B" w:rsidRPr="00C95410" w:rsidRDefault="00C95410" w:rsidP="006E66CD">
      <w:pPr>
        <w:jc w:val="center"/>
        <w:rPr>
          <w:bCs/>
        </w:rPr>
      </w:pPr>
      <w:r>
        <w:rPr>
          <w:bCs/>
        </w:rPr>
        <w:br/>
      </w:r>
      <w:r w:rsidRPr="00C95410">
        <w:rPr>
          <w:bCs/>
        </w:rPr>
        <w:t>In the SeisComP processing system, these zones are defined numerically by polygon coordinates.</w:t>
      </w:r>
      <w:r w:rsidR="00A27E10">
        <w:rPr>
          <w:noProof/>
        </w:rPr>
        <w:drawing>
          <wp:inline distT="0" distB="0" distL="0" distR="0" wp14:anchorId="1DFB66EB" wp14:editId="50A80908">
            <wp:extent cx="5466638" cy="4552027"/>
            <wp:effectExtent l="0" t="0" r="1270" b="1270"/>
            <wp:docPr id="492759864" name="Picture 7"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59864" name="Picture 7" descr="Mapa&#10;&#10;El contenido generado por IA puede ser incorrecto."/>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74403" cy="4558493"/>
                    </a:xfrm>
                    <a:prstGeom prst="rect">
                      <a:avLst/>
                    </a:prstGeom>
                  </pic:spPr>
                </pic:pic>
              </a:graphicData>
            </a:graphic>
          </wp:inline>
        </w:drawing>
      </w:r>
    </w:p>
    <w:p w14:paraId="1FA9416D" w14:textId="24797C4A" w:rsidR="00F56267" w:rsidRDefault="006D45C4" w:rsidP="00A819E1">
      <w:pPr>
        <w:jc w:val="center"/>
        <w:rPr>
          <w:b/>
          <w:bCs/>
        </w:rPr>
      </w:pPr>
      <w:r w:rsidRPr="00A819E1">
        <w:rPr>
          <w:b/>
          <w:bCs/>
        </w:rPr>
        <w:t xml:space="preserve">Figure </w:t>
      </w:r>
      <w:r w:rsidR="00A819E1" w:rsidRPr="00A819E1">
        <w:rPr>
          <w:b/>
          <w:bCs/>
        </w:rPr>
        <w:t>2</w:t>
      </w:r>
      <w:r w:rsidRPr="00A819E1">
        <w:rPr>
          <w:b/>
          <w:bCs/>
        </w:rPr>
        <w:t>. CATAC´s Area of Monitoring</w:t>
      </w:r>
    </w:p>
    <w:p w14:paraId="44B61E8E" w14:textId="77777777" w:rsidR="006A3E32" w:rsidRDefault="006A3E32" w:rsidP="006A3E32">
      <w:pPr>
        <w:rPr>
          <w:b/>
          <w:bCs/>
        </w:rPr>
      </w:pPr>
    </w:p>
    <w:p w14:paraId="4F33C1CA" w14:textId="46490BA4" w:rsidR="006A3E32" w:rsidRDefault="006A3E32" w:rsidP="006A3E32">
      <w:r w:rsidRPr="006A3E32">
        <w:t>If there are strong earthquakes</w:t>
      </w:r>
      <w:r w:rsidR="00C12951">
        <w:t xml:space="preserve"> just</w:t>
      </w:r>
      <w:r w:rsidRPr="006A3E32">
        <w:t xml:space="preserve"> outside the Monitoring Zones which might affect Central America CATAC will process them and send out </w:t>
      </w:r>
      <w:r w:rsidR="00C12951">
        <w:t>s</w:t>
      </w:r>
      <w:r w:rsidRPr="006A3E32">
        <w:t xml:space="preserve">eismological and </w:t>
      </w:r>
      <w:r w:rsidR="00C12951">
        <w:t>t</w:t>
      </w:r>
      <w:r w:rsidRPr="006A3E32">
        <w:t>sunami products.</w:t>
      </w:r>
    </w:p>
    <w:p w14:paraId="5E336006" w14:textId="77777777" w:rsidR="006A3E32" w:rsidRDefault="006A3E32" w:rsidP="006A3E32"/>
    <w:p w14:paraId="18A8C3AF" w14:textId="2F99A975" w:rsidR="006A3E32" w:rsidRPr="006A3E32" w:rsidRDefault="006A3E32" w:rsidP="006A3E32">
      <w:r w:rsidRPr="006A3E32">
        <w:t xml:space="preserve">As there </w:t>
      </w:r>
      <w:r w:rsidR="00122E9F" w:rsidRPr="006A3E32">
        <w:t>are</w:t>
      </w:r>
      <w:r w:rsidRPr="006A3E32">
        <w:t xml:space="preserve"> only few earthquakes strong enough to generate tsunami</w:t>
      </w:r>
      <w:r w:rsidR="00D37157">
        <w:t>s</w:t>
      </w:r>
      <w:r w:rsidRPr="006A3E32">
        <w:t xml:space="preserve"> in Central America</w:t>
      </w:r>
      <w:r w:rsidR="00D37157">
        <w:t>,</w:t>
      </w:r>
      <w:r w:rsidRPr="006A3E32">
        <w:t xml:space="preserve"> </w:t>
      </w:r>
    </w:p>
    <w:p w14:paraId="1207C9FE" w14:textId="65284070" w:rsidR="006A3E32" w:rsidRPr="006A3E32" w:rsidRDefault="006A3E32" w:rsidP="006A3E32">
      <w:r w:rsidRPr="006A3E32">
        <w:t xml:space="preserve">CATAC also processes </w:t>
      </w:r>
      <w:r>
        <w:t xml:space="preserve">strong </w:t>
      </w:r>
      <w:r w:rsidRPr="006A3E32">
        <w:t>events on a global scale for internal dis</w:t>
      </w:r>
      <w:r>
        <w:t>c</w:t>
      </w:r>
      <w:r w:rsidRPr="006A3E32">
        <w:t>ussion and training of the personnel.</w:t>
      </w:r>
    </w:p>
    <w:p w14:paraId="62F76BF7" w14:textId="77777777" w:rsidR="006A3E32" w:rsidRPr="00A819E1" w:rsidRDefault="006A3E32" w:rsidP="00A819E1">
      <w:pPr>
        <w:jc w:val="center"/>
        <w:rPr>
          <w:b/>
          <w:bCs/>
        </w:rPr>
      </w:pPr>
    </w:p>
    <w:p w14:paraId="3AD64432" w14:textId="77777777" w:rsidR="006D45C4" w:rsidRDefault="006D45C4" w:rsidP="00A27E10">
      <w:pPr>
        <w:jc w:val="both"/>
        <w:rPr>
          <w:i/>
          <w:iCs/>
          <w:color w:val="2E74B5" w:themeColor="accent5" w:themeShade="BF"/>
        </w:rPr>
      </w:pPr>
    </w:p>
    <w:p w14:paraId="0E423B68" w14:textId="77F37867" w:rsidR="00130CFF" w:rsidRPr="00130CFF" w:rsidRDefault="00130CFF" w:rsidP="00130CFF">
      <w:pPr>
        <w:pStyle w:val="ListParagraph"/>
        <w:numPr>
          <w:ilvl w:val="1"/>
          <w:numId w:val="11"/>
        </w:numPr>
        <w:jc w:val="both"/>
        <w:rPr>
          <w:b/>
          <w:bCs/>
        </w:rPr>
      </w:pPr>
      <w:r w:rsidRPr="00130CFF">
        <w:rPr>
          <w:b/>
          <w:bCs/>
        </w:rPr>
        <w:t>Earthquake Source Zone</w:t>
      </w:r>
      <w:r w:rsidR="006A3E32">
        <w:rPr>
          <w:b/>
          <w:bCs/>
        </w:rPr>
        <w:t>s</w:t>
      </w:r>
    </w:p>
    <w:p w14:paraId="59F16A0D" w14:textId="77777777" w:rsidR="00130CFF" w:rsidRPr="00130CFF" w:rsidRDefault="00130CFF" w:rsidP="00130CFF">
      <w:pPr>
        <w:pStyle w:val="ListParagraph"/>
        <w:ind w:left="360"/>
        <w:jc w:val="both"/>
        <w:rPr>
          <w:b/>
          <w:bCs/>
        </w:rPr>
      </w:pPr>
    </w:p>
    <w:p w14:paraId="7C194153" w14:textId="7E781C0D" w:rsidR="0037405C" w:rsidRDefault="00DB639C" w:rsidP="00130CFF">
      <w:pPr>
        <w:jc w:val="both"/>
      </w:pPr>
      <w:r w:rsidRPr="00550626">
        <w:rPr>
          <w:b/>
          <w:bCs/>
        </w:rPr>
        <w:lastRenderedPageBreak/>
        <w:t>Seismicity</w:t>
      </w:r>
      <w:r w:rsidR="00550626">
        <w:rPr>
          <w:b/>
          <w:bCs/>
        </w:rPr>
        <w:t xml:space="preserve"> </w:t>
      </w:r>
      <w:r w:rsidR="006A3E32">
        <w:rPr>
          <w:b/>
          <w:bCs/>
        </w:rPr>
        <w:t xml:space="preserve">in the Pacific Subduction Zones </w:t>
      </w:r>
      <w:r w:rsidR="00550626">
        <w:rPr>
          <w:b/>
          <w:bCs/>
        </w:rPr>
        <w:t xml:space="preserve">of Central </w:t>
      </w:r>
      <w:r w:rsidR="00550626" w:rsidRPr="00130CFF">
        <w:rPr>
          <w:b/>
          <w:bCs/>
        </w:rPr>
        <w:t>America</w:t>
      </w:r>
      <w:r w:rsidR="006A3E32">
        <w:rPr>
          <w:b/>
          <w:bCs/>
        </w:rPr>
        <w:t xml:space="preserve"> and Northern South America</w:t>
      </w:r>
      <w:r w:rsidR="00130CFF">
        <w:rPr>
          <w:b/>
          <w:bCs/>
        </w:rPr>
        <w:t>.</w:t>
      </w:r>
      <w:r w:rsidR="00130CFF" w:rsidRPr="00130CFF">
        <w:t xml:space="preserve"> The main tsunami hazard in Central America arises from local earthquakes along the Central American Subduction Zone, stretching from southern Mexico to northwestern Panama. This zone </w:t>
      </w:r>
      <w:r w:rsidR="006A3E32" w:rsidRPr="00130CFF">
        <w:t>can produce</w:t>
      </w:r>
      <w:r w:rsidR="00130CFF" w:rsidRPr="00130CFF">
        <w:t xml:space="preserve"> earthquakes up to magnitude 8.6. </w:t>
      </w:r>
      <w:r w:rsidR="00C12951">
        <w:t xml:space="preserve">Numeric simulations have shown that M8.6 earthquakes could produce tsunamis with runups of more than 20 meters on the Pacific coasts of Central America. </w:t>
      </w:r>
      <w:r w:rsidR="00130CFF" w:rsidRPr="00130CFF">
        <w:t>The risk is heightened not only by the strength of these events but also by the very short interval between detection and tsunami impact on the coast.</w:t>
      </w:r>
      <w:r w:rsidR="00130CFF">
        <w:t xml:space="preserve"> Another important source area </w:t>
      </w:r>
      <w:r w:rsidR="006A3E32">
        <w:t xml:space="preserve">in the Pacific Ocean </w:t>
      </w:r>
      <w:r w:rsidR="00130CFF">
        <w:t>is the subduction zone along the</w:t>
      </w:r>
      <w:r w:rsidR="00130CFF" w:rsidRPr="006A3E32">
        <w:t xml:space="preserve"> </w:t>
      </w:r>
      <w:r w:rsidR="006A3E32" w:rsidRPr="006A3E32">
        <w:t>P</w:t>
      </w:r>
      <w:r w:rsidR="00130CFF" w:rsidRPr="006A3E32">
        <w:t>acif</w:t>
      </w:r>
      <w:r w:rsidR="006A3E32" w:rsidRPr="006A3E32">
        <w:t>i</w:t>
      </w:r>
      <w:r w:rsidR="00130CFF" w:rsidRPr="006A3E32">
        <w:t>c coast from Northern Colombia to Ecuador</w:t>
      </w:r>
      <w:r w:rsidR="006A3E32">
        <w:t xml:space="preserve"> though the travel time </w:t>
      </w:r>
      <w:r w:rsidR="00C12951">
        <w:t xml:space="preserve">to Central America </w:t>
      </w:r>
      <w:r w:rsidR="006A3E32">
        <w:t>is somewhat longer</w:t>
      </w:r>
      <w:r w:rsidR="00130CFF" w:rsidRPr="006A3E32">
        <w:t>.</w:t>
      </w:r>
    </w:p>
    <w:p w14:paraId="2ECDB3A0" w14:textId="77777777" w:rsidR="006E66CD" w:rsidRDefault="006E66CD" w:rsidP="00130CFF">
      <w:pPr>
        <w:jc w:val="both"/>
      </w:pPr>
    </w:p>
    <w:p w14:paraId="53132A5C" w14:textId="72B7055A" w:rsidR="006E66CD" w:rsidRPr="006E66CD" w:rsidRDefault="006E66CD" w:rsidP="006E66CD">
      <w:r>
        <w:rPr>
          <w:b/>
          <w:bCs/>
        </w:rPr>
        <w:t>S</w:t>
      </w:r>
      <w:r w:rsidRPr="006A3E32">
        <w:rPr>
          <w:b/>
          <w:bCs/>
        </w:rPr>
        <w:t xml:space="preserve">ubduction process </w:t>
      </w:r>
      <w:r>
        <w:rPr>
          <w:b/>
          <w:bCs/>
        </w:rPr>
        <w:t>North of</w:t>
      </w:r>
      <w:r w:rsidRPr="006A3E32">
        <w:rPr>
          <w:b/>
          <w:bCs/>
        </w:rPr>
        <w:t xml:space="preserve"> P</w:t>
      </w:r>
      <w:r>
        <w:rPr>
          <w:b/>
          <w:bCs/>
        </w:rPr>
        <w:t xml:space="preserve">anamá and the faults extending to the border to Costa Rica. </w:t>
      </w:r>
      <w:r w:rsidRPr="006E66CD">
        <w:t xml:space="preserve">Strong earthquakes </w:t>
      </w:r>
      <w:r w:rsidR="00C12951">
        <w:t xml:space="preserve">above magnitude 8 </w:t>
      </w:r>
      <w:r w:rsidRPr="006E66CD">
        <w:t>have created earthquakes and tsunamis which affected both countries and are also able to impact in other Central American coa</w:t>
      </w:r>
      <w:r>
        <w:t>s</w:t>
      </w:r>
      <w:r w:rsidRPr="006E66CD">
        <w:t xml:space="preserve">ts. </w:t>
      </w:r>
    </w:p>
    <w:p w14:paraId="3231A4D9" w14:textId="77777777" w:rsidR="006A3E32" w:rsidRPr="006A3E32" w:rsidRDefault="006A3E32" w:rsidP="00130CFF">
      <w:pPr>
        <w:jc w:val="both"/>
      </w:pPr>
    </w:p>
    <w:p w14:paraId="4DCC0D9A" w14:textId="4BF78609" w:rsidR="0037405C" w:rsidRPr="00550626" w:rsidRDefault="00E100B9" w:rsidP="006E66CD">
      <w:pPr>
        <w:jc w:val="center"/>
        <w:rPr>
          <w:b/>
          <w:bCs/>
        </w:rPr>
      </w:pPr>
      <w:r>
        <w:rPr>
          <w:noProof/>
        </w:rPr>
        <w:drawing>
          <wp:inline distT="0" distB="0" distL="0" distR="0" wp14:anchorId="71DDE201" wp14:editId="53EE8AC8">
            <wp:extent cx="4538516" cy="4065270"/>
            <wp:effectExtent l="19050" t="19050" r="14605" b="11430"/>
            <wp:docPr id="133651129"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1129" name="Imagen 1" descr="Mapa&#10;&#10;El contenido generado por IA puede ser incorrecto."/>
                    <pic:cNvPicPr/>
                  </pic:nvPicPr>
                  <pic:blipFill>
                    <a:blip r:embed="rId17">
                      <a:extLst>
                        <a:ext uri="{BEBA8EAE-BF5A-486C-A8C5-ECC9F3942E4B}">
                          <a14:imgProps xmlns:a14="http://schemas.microsoft.com/office/drawing/2010/main">
                            <a14:imgLayer r:embed="rId18">
                              <a14:imgEffect>
                                <a14:saturation sat="298000"/>
                              </a14:imgEffect>
                            </a14:imgLayer>
                          </a14:imgProps>
                        </a:ext>
                      </a:extLst>
                    </a:blip>
                    <a:stretch>
                      <a:fillRect/>
                    </a:stretch>
                  </pic:blipFill>
                  <pic:spPr>
                    <a:xfrm>
                      <a:off x="0" y="0"/>
                      <a:ext cx="4555943" cy="4080880"/>
                    </a:xfrm>
                    <a:prstGeom prst="rect">
                      <a:avLst/>
                    </a:prstGeom>
                    <a:ln>
                      <a:solidFill>
                        <a:srgbClr val="000000"/>
                      </a:solidFill>
                    </a:ln>
                  </pic:spPr>
                </pic:pic>
              </a:graphicData>
            </a:graphic>
          </wp:inline>
        </w:drawing>
      </w:r>
    </w:p>
    <w:p w14:paraId="40B24D70" w14:textId="787EAAA1" w:rsidR="00FF3C91" w:rsidRDefault="00FF3C91" w:rsidP="0047330D">
      <w:pPr>
        <w:ind w:left="720"/>
        <w:jc w:val="center"/>
        <w:rPr>
          <w:i/>
          <w:iCs/>
          <w:color w:val="2E74B5" w:themeColor="accent5" w:themeShade="BF"/>
        </w:rPr>
      </w:pPr>
    </w:p>
    <w:p w14:paraId="70C8ECD4" w14:textId="704FFE55" w:rsidR="00976030" w:rsidRPr="004E70A6" w:rsidRDefault="00976030" w:rsidP="006E66CD">
      <w:pPr>
        <w:pStyle w:val="ListParagraph"/>
        <w:jc w:val="center"/>
      </w:pPr>
      <w:r>
        <w:rPr>
          <w:b/>
          <w:bCs/>
        </w:rPr>
        <w:t xml:space="preserve">Figure </w:t>
      </w:r>
      <w:r w:rsidR="00FD1E5A">
        <w:rPr>
          <w:b/>
          <w:bCs/>
        </w:rPr>
        <w:t>3</w:t>
      </w:r>
      <w:r>
        <w:rPr>
          <w:b/>
          <w:bCs/>
        </w:rPr>
        <w:t xml:space="preserve">. </w:t>
      </w:r>
      <w:r w:rsidR="0047330D">
        <w:rPr>
          <w:b/>
          <w:bCs/>
        </w:rPr>
        <w:t>Earthquakes 1904-2025 with magnitudes above 6.5</w:t>
      </w:r>
      <w:r w:rsidR="00DB639C" w:rsidRPr="00976030">
        <w:rPr>
          <w:b/>
          <w:bCs/>
        </w:rPr>
        <w:t xml:space="preserve"> in </w:t>
      </w:r>
      <w:r w:rsidR="0047330D">
        <w:rPr>
          <w:b/>
          <w:bCs/>
        </w:rPr>
        <w:t xml:space="preserve">and around </w:t>
      </w:r>
      <w:r w:rsidR="00DB639C" w:rsidRPr="00976030">
        <w:rPr>
          <w:b/>
          <w:bCs/>
        </w:rPr>
        <w:t>Central America</w:t>
      </w:r>
      <w:r w:rsidR="0047330D">
        <w:rPr>
          <w:b/>
          <w:bCs/>
        </w:rPr>
        <w:t>.</w:t>
      </w:r>
      <w:r w:rsidR="00DB639C" w:rsidRPr="00976030">
        <w:rPr>
          <w:b/>
          <w:bCs/>
        </w:rPr>
        <w:t xml:space="preserve"> </w:t>
      </w:r>
      <w:r w:rsidR="00DB639C" w:rsidRPr="0047330D">
        <w:t>according to NEIC/USA</w:t>
      </w:r>
      <w:r w:rsidR="0047330D">
        <w:t>.</w:t>
      </w:r>
      <w:r w:rsidR="0047330D">
        <w:rPr>
          <w:b/>
          <w:bCs/>
        </w:rPr>
        <w:t xml:space="preserve"> </w:t>
      </w:r>
      <w:r w:rsidRPr="004E70A6">
        <w:t>Large earthquakes oc</w:t>
      </w:r>
      <w:r w:rsidR="004E70A6" w:rsidRPr="004E70A6">
        <w:t>c</w:t>
      </w:r>
      <w:r w:rsidRPr="004E70A6">
        <w:t>ur</w:t>
      </w:r>
      <w:r w:rsidR="004E70A6" w:rsidRPr="004E70A6">
        <w:t xml:space="preserve"> </w:t>
      </w:r>
      <w:r w:rsidR="004E70A6">
        <w:t xml:space="preserve">mainly </w:t>
      </w:r>
      <w:r w:rsidRPr="004E70A6">
        <w:t>in the Central American subduction zone</w:t>
      </w:r>
      <w:r w:rsidR="004E70A6">
        <w:t xml:space="preserve"> from Guatemala to Southern Costa Rica</w:t>
      </w:r>
    </w:p>
    <w:p w14:paraId="53175314" w14:textId="77777777" w:rsidR="00FF3C91" w:rsidRPr="00976030" w:rsidRDefault="00FF3C91" w:rsidP="00C95410">
      <w:pPr>
        <w:jc w:val="both"/>
        <w:rPr>
          <w:i/>
          <w:iCs/>
          <w:color w:val="2E74B5" w:themeColor="accent5" w:themeShade="BF"/>
        </w:rPr>
      </w:pPr>
    </w:p>
    <w:p w14:paraId="1DAFAFAE" w14:textId="66AF243F" w:rsidR="006A3E32" w:rsidRDefault="006A3E32">
      <w:pPr>
        <w:rPr>
          <w:b/>
          <w:bCs/>
        </w:rPr>
      </w:pPr>
    </w:p>
    <w:p w14:paraId="3743CA21" w14:textId="77777777" w:rsidR="006A3E32" w:rsidRPr="006A3E32" w:rsidRDefault="006A3E32" w:rsidP="00C95410">
      <w:pPr>
        <w:rPr>
          <w:b/>
          <w:bCs/>
        </w:rPr>
      </w:pPr>
    </w:p>
    <w:p w14:paraId="37C5765B" w14:textId="63FEBDAB" w:rsidR="006A3E32" w:rsidRPr="006A3E32" w:rsidRDefault="00B2276F" w:rsidP="00C95410">
      <w:pPr>
        <w:rPr>
          <w:b/>
          <w:bCs/>
        </w:rPr>
      </w:pPr>
      <w:r>
        <w:rPr>
          <w:b/>
          <w:bCs/>
        </w:rPr>
        <w:t>Earthquakes in the fault zone between North American and the Caribbean plate</w:t>
      </w:r>
    </w:p>
    <w:p w14:paraId="7EFC141C" w14:textId="77777777" w:rsidR="006A3E32" w:rsidRPr="006A3E32" w:rsidRDefault="006A3E32" w:rsidP="00C95410">
      <w:pPr>
        <w:rPr>
          <w:b/>
          <w:bCs/>
        </w:rPr>
      </w:pPr>
    </w:p>
    <w:p w14:paraId="3CAEA3C1" w14:textId="24D3E649" w:rsidR="00976030" w:rsidRDefault="00DB639C" w:rsidP="00C95410">
      <w:r w:rsidRPr="00A437C4">
        <w:rPr>
          <w:b/>
          <w:bCs/>
        </w:rPr>
        <w:lastRenderedPageBreak/>
        <w:t>Volcanoes</w:t>
      </w:r>
      <w:r w:rsidR="00976030" w:rsidRPr="00A437C4">
        <w:rPr>
          <w:b/>
          <w:bCs/>
        </w:rPr>
        <w:t xml:space="preserve"> in Central America</w:t>
      </w:r>
      <w:r w:rsidR="000D426D" w:rsidRPr="00A437C4">
        <w:rPr>
          <w:b/>
          <w:bCs/>
        </w:rPr>
        <w:t>.</w:t>
      </w:r>
      <w:r w:rsidR="00F71452" w:rsidRPr="00A437C4">
        <w:rPr>
          <w:b/>
          <w:bCs/>
        </w:rPr>
        <w:t xml:space="preserve"> </w:t>
      </w:r>
      <w:r w:rsidR="00976030" w:rsidRPr="00976030">
        <w:t xml:space="preserve">The volcanic </w:t>
      </w:r>
      <w:r w:rsidR="006069A9">
        <w:t>h</w:t>
      </w:r>
      <w:r w:rsidR="00976030" w:rsidRPr="00976030">
        <w:t xml:space="preserve">azard is high in </w:t>
      </w:r>
      <w:r w:rsidR="00976030">
        <w:t>Guatemala, El Salvador, Nicaragua and Costa Rica but much smaller in Honduras and Panama.</w:t>
      </w:r>
      <w:r w:rsidR="00163D1D">
        <w:t xml:space="preserve"> Evidence exists that volcanic explosions, pyroclastic and mass movements have caused tsunamis in the big Nicaraguan lakes. Volcanoes in El Salvador, </w:t>
      </w:r>
    </w:p>
    <w:p w14:paraId="29B4EE68" w14:textId="77777777" w:rsidR="006E66CD" w:rsidRPr="00C95410" w:rsidRDefault="006E66CD" w:rsidP="00C95410">
      <w:pPr>
        <w:rPr>
          <w:b/>
          <w:bCs/>
        </w:rPr>
      </w:pPr>
    </w:p>
    <w:p w14:paraId="422EB973" w14:textId="447181E0" w:rsidR="004F7391" w:rsidRDefault="00163D1D" w:rsidP="00C95410">
      <w:pPr>
        <w:jc w:val="center"/>
        <w:rPr>
          <w:i/>
          <w:iCs/>
          <w:color w:val="2E74B5" w:themeColor="accent5" w:themeShade="BF"/>
        </w:rPr>
      </w:pPr>
      <w:r>
        <w:rPr>
          <w:noProof/>
        </w:rPr>
        <mc:AlternateContent>
          <mc:Choice Requires="wps">
            <w:drawing>
              <wp:anchor distT="0" distB="0" distL="114300" distR="114300" simplePos="0" relativeHeight="251680768" behindDoc="0" locked="0" layoutInCell="1" allowOverlap="1" wp14:anchorId="3D922351" wp14:editId="46BD9D3F">
                <wp:simplePos x="0" y="0"/>
                <wp:positionH relativeFrom="column">
                  <wp:posOffset>2572385</wp:posOffset>
                </wp:positionH>
                <wp:positionV relativeFrom="paragraph">
                  <wp:posOffset>2203450</wp:posOffset>
                </wp:positionV>
                <wp:extent cx="293721" cy="114889"/>
                <wp:effectExtent l="108585" t="24765" r="100965" b="24765"/>
                <wp:wrapNone/>
                <wp:docPr id="255855838" name="Rectángulo 10"/>
                <wp:cNvGraphicFramePr/>
                <a:graphic xmlns:a="http://schemas.openxmlformats.org/drawingml/2006/main">
                  <a:graphicData uri="http://schemas.microsoft.com/office/word/2010/wordprocessingShape">
                    <wps:wsp>
                      <wps:cNvSpPr/>
                      <wps:spPr>
                        <a:xfrm rot="2814335">
                          <a:off x="0" y="0"/>
                          <a:ext cx="293721" cy="11488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6144D" id="Rectángulo 10" o:spid="_x0000_s1026" style="position:absolute;margin-left:202.55pt;margin-top:173.5pt;width:23.15pt;height:9.05pt;rotation:3074004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" filled="f" strokecolor="red" strokeweight="1pt"/>
            </w:pict>
          </mc:Fallback>
        </mc:AlternateContent>
      </w:r>
      <w:r w:rsidR="000D426D">
        <w:rPr>
          <w:noProof/>
        </w:rPr>
        <mc:AlternateContent>
          <mc:Choice Requires="wps">
            <w:drawing>
              <wp:anchor distT="0" distB="0" distL="114300" distR="114300" simplePos="0" relativeHeight="251679744" behindDoc="0" locked="0" layoutInCell="1" allowOverlap="1" wp14:anchorId="423F8155" wp14:editId="664C103F">
                <wp:simplePos x="0" y="0"/>
                <wp:positionH relativeFrom="column">
                  <wp:posOffset>2399665</wp:posOffset>
                </wp:positionH>
                <wp:positionV relativeFrom="paragraph">
                  <wp:posOffset>1976120</wp:posOffset>
                </wp:positionV>
                <wp:extent cx="228600" cy="219075"/>
                <wp:effectExtent l="0" t="0" r="19050" b="28575"/>
                <wp:wrapNone/>
                <wp:docPr id="556445043" name="Elipse 9"/>
                <wp:cNvGraphicFramePr/>
                <a:graphic xmlns:a="http://schemas.openxmlformats.org/drawingml/2006/main">
                  <a:graphicData uri="http://schemas.microsoft.com/office/word/2010/wordprocessingShape">
                    <wps:wsp>
                      <wps:cNvSpPr/>
                      <wps:spPr>
                        <a:xfrm>
                          <a:off x="0" y="0"/>
                          <a:ext cx="228600" cy="21907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9822D8" id="Elipse 9" o:spid="_x0000_s1026" style="position:absolute;margin-left:188.95pt;margin-top:155.6pt;width:18pt;height:1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" filled="f" strokecolor="red" strokeweight="1pt">
                <v:stroke joinstyle="miter"/>
              </v:oval>
            </w:pict>
          </mc:Fallback>
        </mc:AlternateContent>
      </w:r>
      <w:r w:rsidR="004F7391">
        <w:rPr>
          <w:noProof/>
        </w:rPr>
        <w:drawing>
          <wp:inline distT="0" distB="0" distL="0" distR="0" wp14:anchorId="6B96197D" wp14:editId="01E59AF3">
            <wp:extent cx="4843713" cy="3794760"/>
            <wp:effectExtent l="0" t="0" r="0" b="0"/>
            <wp:docPr id="1681354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5411" name=""/>
                    <pic:cNvPicPr/>
                  </pic:nvPicPr>
                  <pic:blipFill>
                    <a:blip r:embed="rId19"/>
                    <a:stretch>
                      <a:fillRect/>
                    </a:stretch>
                  </pic:blipFill>
                  <pic:spPr>
                    <a:xfrm>
                      <a:off x="0" y="0"/>
                      <a:ext cx="4865769" cy="3812039"/>
                    </a:xfrm>
                    <a:prstGeom prst="rect">
                      <a:avLst/>
                    </a:prstGeom>
                  </pic:spPr>
                </pic:pic>
              </a:graphicData>
            </a:graphic>
          </wp:inline>
        </w:drawing>
      </w:r>
    </w:p>
    <w:p w14:paraId="4DC77F4A" w14:textId="1D898441" w:rsidR="004F7391" w:rsidRPr="006069A9" w:rsidRDefault="004F7391" w:rsidP="00902B46">
      <w:pPr>
        <w:jc w:val="center"/>
        <w:rPr>
          <w:b/>
          <w:bCs/>
        </w:rPr>
      </w:pPr>
      <w:r w:rsidRPr="004F7391">
        <w:rPr>
          <w:b/>
          <w:bCs/>
        </w:rPr>
        <w:t xml:space="preserve">Figure </w:t>
      </w:r>
      <w:r w:rsidR="00FD1E5A">
        <w:rPr>
          <w:b/>
          <w:bCs/>
        </w:rPr>
        <w:t>4</w:t>
      </w:r>
      <w:r w:rsidRPr="004F7391">
        <w:rPr>
          <w:b/>
          <w:bCs/>
        </w:rPr>
        <w:t>. Central American Volcanic Arc</w:t>
      </w:r>
      <w:r w:rsidR="00902B46">
        <w:rPr>
          <w:b/>
          <w:bCs/>
        </w:rPr>
        <w:t xml:space="preserve"> </w:t>
      </w:r>
      <w:r w:rsidR="00902B46">
        <w:rPr>
          <w:b/>
          <w:bCs/>
        </w:rPr>
        <w:br/>
      </w:r>
      <w:r w:rsidRPr="006D501F">
        <w:t>Volcanoes can cause tsunami</w:t>
      </w:r>
      <w:r>
        <w:t>s</w:t>
      </w:r>
      <w:r w:rsidRPr="006D501F">
        <w:t xml:space="preserve"> </w:t>
      </w:r>
      <w:r>
        <w:t xml:space="preserve">the </w:t>
      </w:r>
      <w:r w:rsidRPr="006D501F">
        <w:t xml:space="preserve">Fonseca Gulf </w:t>
      </w:r>
      <w:r>
        <w:t xml:space="preserve">(Pacific coast, red big circle) </w:t>
      </w:r>
      <w:r w:rsidR="006D45C4">
        <w:t xml:space="preserve"> </w:t>
      </w:r>
      <w:r w:rsidRPr="006D501F">
        <w:t>and in the big lakes of Nicaragua</w:t>
      </w:r>
      <w:r w:rsidR="006069A9">
        <w:t xml:space="preserve"> (red rectangle)</w:t>
      </w:r>
      <w:r w:rsidR="006069A9">
        <w:rPr>
          <w:b/>
          <w:bCs/>
        </w:rPr>
        <w:t xml:space="preserve"> </w:t>
      </w:r>
      <w:r w:rsidRPr="004F7391">
        <w:rPr>
          <w:i/>
          <w:iCs/>
          <w:color w:val="2E74B5" w:themeColor="accent5" w:themeShade="BF"/>
          <w:sz w:val="20"/>
          <w:szCs w:val="20"/>
        </w:rPr>
        <w:t xml:space="preserve">Taken from </w:t>
      </w:r>
      <w:hyperlink r:id="rId20" w:history="1">
        <w:r w:rsidR="006069A9" w:rsidRPr="00E06669">
          <w:rPr>
            <w:rStyle w:val="Hyperlink"/>
            <w:i/>
            <w:iCs/>
            <w:sz w:val="20"/>
            <w:szCs w:val="20"/>
          </w:rPr>
          <w:t>https://knowablemagazine.org/content/article/physical-world/202/central-american-volcanoes-clues-earth-geological-evolution</w:t>
        </w:r>
      </w:hyperlink>
    </w:p>
    <w:p w14:paraId="2E3A7567" w14:textId="3FA37D11" w:rsidR="00902B46" w:rsidRDefault="00902B46">
      <w:pPr>
        <w:rPr>
          <w:i/>
          <w:iCs/>
          <w:color w:val="2E74B5" w:themeColor="accent5" w:themeShade="BF"/>
        </w:rPr>
      </w:pPr>
      <w:r>
        <w:rPr>
          <w:i/>
          <w:iCs/>
          <w:color w:val="2E74B5" w:themeColor="accent5" w:themeShade="BF"/>
        </w:rPr>
        <w:br w:type="page"/>
      </w:r>
    </w:p>
    <w:p w14:paraId="7E01CBA4" w14:textId="77777777" w:rsidR="00FF3C91" w:rsidRPr="007C738B" w:rsidRDefault="00FF3C91" w:rsidP="000D714E">
      <w:pPr>
        <w:ind w:left="720"/>
        <w:jc w:val="both"/>
        <w:rPr>
          <w:i/>
          <w:iCs/>
          <w:color w:val="2E74B5" w:themeColor="accent5" w:themeShade="BF"/>
        </w:rPr>
      </w:pPr>
    </w:p>
    <w:p w14:paraId="1960C8F2" w14:textId="77777777" w:rsidR="00171BA6" w:rsidRPr="002E6F3C" w:rsidRDefault="00171BA6" w:rsidP="000D714E">
      <w:pPr>
        <w:pStyle w:val="ListParagraph"/>
        <w:numPr>
          <w:ilvl w:val="1"/>
          <w:numId w:val="11"/>
        </w:numPr>
        <w:jc w:val="both"/>
        <w:rPr>
          <w:b/>
        </w:rPr>
      </w:pPr>
      <w:commentRangeStart w:id="5"/>
      <w:r w:rsidRPr="002E6F3C">
        <w:rPr>
          <w:b/>
        </w:rPr>
        <w:t>Tsunami Hazard</w:t>
      </w:r>
      <w:commentRangeEnd w:id="5"/>
      <w:r w:rsidR="007769A6" w:rsidRPr="002E6F3C">
        <w:rPr>
          <w:rStyle w:val="CommentReference"/>
          <w:b/>
          <w:sz w:val="22"/>
          <w:szCs w:val="22"/>
        </w:rPr>
        <w:commentReference w:id="5"/>
      </w:r>
    </w:p>
    <w:p w14:paraId="5949977E" w14:textId="77777777" w:rsidR="007769A6" w:rsidRDefault="007769A6" w:rsidP="000D714E">
      <w:pPr>
        <w:jc w:val="both"/>
      </w:pPr>
    </w:p>
    <w:p w14:paraId="60A75FCE" w14:textId="26B7422C" w:rsidR="00A42C1D" w:rsidRDefault="007769A6" w:rsidP="000D714E">
      <w:pPr>
        <w:jc w:val="both"/>
      </w:pPr>
      <w:r w:rsidRPr="007769A6">
        <w:rPr>
          <w:b/>
          <w:bCs/>
        </w:rPr>
        <w:t>General tsunami hazard</w:t>
      </w:r>
      <w:r w:rsidR="000D426D">
        <w:rPr>
          <w:b/>
          <w:bCs/>
        </w:rPr>
        <w:t>.</w:t>
      </w:r>
      <w:r w:rsidR="00F71452">
        <w:rPr>
          <w:b/>
          <w:bCs/>
        </w:rPr>
        <w:t xml:space="preserve"> </w:t>
      </w:r>
      <w:r w:rsidR="00A42C1D" w:rsidRPr="00F562E6">
        <w:t xml:space="preserve">The Pacific Coast of Central America is prone to tsunamis due to the high seismicity at the margins of the Cocos and Caribbean tectonic plates; while the Caribbean Sea Coast of this region has a considerably lower tsunami threat (Molina, 1996; Fernández et al., 2001; IOC 2018). </w:t>
      </w:r>
      <w:r w:rsidR="00902B46">
        <w:t xml:space="preserve">IN around 500 years of about 54 tsunamis are known to have affected Central America. </w:t>
      </w:r>
      <w:r w:rsidR="00A42C1D" w:rsidRPr="00F562E6">
        <w:t xml:space="preserve">The largest known tsunami impact in history was caused by the 1992 </w:t>
      </w:r>
      <w:r w:rsidR="00550626">
        <w:t xml:space="preserve">disastrous </w:t>
      </w:r>
      <w:r w:rsidR="00A42C1D" w:rsidRPr="00F562E6">
        <w:t xml:space="preserve">event on the Pacific coast of Nicaragua with </w:t>
      </w:r>
      <w:r w:rsidR="002F485B">
        <w:t xml:space="preserve">a </w:t>
      </w:r>
      <w:r w:rsidR="00A42C1D" w:rsidRPr="00F562E6">
        <w:t>runup of up to 10 meters.</w:t>
      </w:r>
    </w:p>
    <w:p w14:paraId="726863DA" w14:textId="2363F4E5" w:rsidR="00902B46" w:rsidRDefault="00902B46" w:rsidP="000D714E">
      <w:pPr>
        <w:jc w:val="both"/>
      </w:pPr>
      <w:r>
        <w:rPr>
          <w:noProof/>
        </w:rPr>
        <w:drawing>
          <wp:anchor distT="0" distB="0" distL="114300" distR="114300" simplePos="0" relativeHeight="251682816" behindDoc="1" locked="0" layoutInCell="1" allowOverlap="1" wp14:anchorId="0D742DB2" wp14:editId="30278FEC">
            <wp:simplePos x="0" y="0"/>
            <wp:positionH relativeFrom="margin">
              <wp:posOffset>1196514</wp:posOffset>
            </wp:positionH>
            <wp:positionV relativeFrom="paragraph">
              <wp:posOffset>6350</wp:posOffset>
            </wp:positionV>
            <wp:extent cx="4010113" cy="2731449"/>
            <wp:effectExtent l="0" t="0" r="0" b="0"/>
            <wp:wrapTight wrapText="bothSides">
              <wp:wrapPolygon edited="0">
                <wp:start x="0" y="0"/>
                <wp:lineTo x="0" y="21394"/>
                <wp:lineTo x="21446" y="21394"/>
                <wp:lineTo x="21446" y="0"/>
                <wp:lineTo x="0" y="0"/>
              </wp:wrapPolygon>
            </wp:wrapTight>
            <wp:docPr id="4" name="Imagen 3" descr="Mapa&#10;&#10;El contenido generado por IA puede ser incorrecto.">
              <a:extLst xmlns:a="http://schemas.openxmlformats.org/drawingml/2006/main">
                <a:ext uri="{FF2B5EF4-FFF2-40B4-BE49-F238E27FC236}">
                  <a16:creationId xmlns:a16="http://schemas.microsoft.com/office/drawing/2014/main" id="{BB9EE34E-C135-48C5-B343-059C81356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Mapa&#10;&#10;El contenido generado por IA puede ser incorrecto.">
                      <a:extLst>
                        <a:ext uri="{FF2B5EF4-FFF2-40B4-BE49-F238E27FC236}">
                          <a16:creationId xmlns:a16="http://schemas.microsoft.com/office/drawing/2014/main" id="{BB9EE34E-C135-48C5-B343-059C81356CAC}"/>
                        </a:ext>
                      </a:extLst>
                    </pic:cNvPr>
                    <pic:cNvPicPr>
                      <a:picLocks noChangeAspect="1"/>
                    </pic:cNvPicPr>
                  </pic:nvPicPr>
                  <pic:blipFill>
                    <a:blip r:embed="rId21"/>
                    <a:stretch>
                      <a:fillRect/>
                    </a:stretch>
                  </pic:blipFill>
                  <pic:spPr>
                    <a:xfrm>
                      <a:off x="0" y="0"/>
                      <a:ext cx="4010113" cy="2731449"/>
                    </a:xfrm>
                    <a:prstGeom prst="rect">
                      <a:avLst/>
                    </a:prstGeom>
                  </pic:spPr>
                </pic:pic>
              </a:graphicData>
            </a:graphic>
            <wp14:sizeRelH relativeFrom="margin">
              <wp14:pctWidth>0</wp14:pctWidth>
            </wp14:sizeRelH>
            <wp14:sizeRelV relativeFrom="margin">
              <wp14:pctHeight>0</wp14:pctHeight>
            </wp14:sizeRelV>
          </wp:anchor>
        </w:drawing>
      </w:r>
    </w:p>
    <w:p w14:paraId="0F0CE595" w14:textId="3E92DE39" w:rsidR="00DB639C" w:rsidRPr="00F562E6" w:rsidRDefault="00DB639C" w:rsidP="000D714E">
      <w:pPr>
        <w:jc w:val="both"/>
      </w:pPr>
    </w:p>
    <w:p w14:paraId="14609EC2" w14:textId="0CA231D1" w:rsidR="00550626" w:rsidRDefault="00902B46" w:rsidP="000D714E">
      <w:pPr>
        <w:jc w:val="both"/>
        <w:rPr>
          <w:b/>
          <w:bCs/>
        </w:rPr>
      </w:pPr>
      <w:r>
        <w:rPr>
          <w:noProof/>
        </w:rPr>
        <mc:AlternateContent>
          <mc:Choice Requires="wps">
            <w:drawing>
              <wp:anchor distT="45720" distB="45720" distL="114300" distR="114300" simplePos="0" relativeHeight="251664384" behindDoc="0" locked="0" layoutInCell="1" allowOverlap="1" wp14:anchorId="13EB8920" wp14:editId="52D9162D">
                <wp:simplePos x="0" y="0"/>
                <wp:positionH relativeFrom="margin">
                  <wp:posOffset>602615</wp:posOffset>
                </wp:positionH>
                <wp:positionV relativeFrom="paragraph">
                  <wp:posOffset>5338272</wp:posOffset>
                </wp:positionV>
                <wp:extent cx="5303520" cy="1404620"/>
                <wp:effectExtent l="0" t="0" r="0" b="7620"/>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404620"/>
                        </a:xfrm>
                        <a:prstGeom prst="rect">
                          <a:avLst/>
                        </a:prstGeom>
                        <a:solidFill>
                          <a:srgbClr val="FFFFFF"/>
                        </a:solidFill>
                        <a:ln w="9525">
                          <a:noFill/>
                          <a:miter lim="800000"/>
                          <a:headEnd/>
                          <a:tailEnd/>
                        </a:ln>
                      </wps:spPr>
                      <wps:txbx>
                        <w:txbxContent>
                          <w:p w14:paraId="43AD18D1" w14:textId="5C50F475" w:rsidR="00A42C1D" w:rsidRPr="000D426D" w:rsidRDefault="00A42C1D" w:rsidP="00550626">
                            <w:pPr>
                              <w:jc w:val="center"/>
                              <w:rPr>
                                <w:b/>
                                <w:bCs/>
                              </w:rPr>
                            </w:pPr>
                            <w:r w:rsidRPr="00F562E6">
                              <w:rPr>
                                <w:b/>
                                <w:bCs/>
                              </w:rPr>
                              <w:t>Figure</w:t>
                            </w:r>
                            <w:r w:rsidR="004A38C9">
                              <w:rPr>
                                <w:b/>
                                <w:bCs/>
                              </w:rPr>
                              <w:t xml:space="preserve"> </w:t>
                            </w:r>
                            <w:r w:rsidR="00FD1E5A">
                              <w:rPr>
                                <w:b/>
                                <w:bCs/>
                              </w:rPr>
                              <w:t>5</w:t>
                            </w:r>
                            <w:r w:rsidRPr="00F562E6">
                              <w:rPr>
                                <w:b/>
                                <w:bCs/>
                              </w:rPr>
                              <w:t>. Location of tsunamis (</w:t>
                            </w:r>
                            <w:r w:rsidR="000D426D">
                              <w:rPr>
                                <w:b/>
                                <w:bCs/>
                              </w:rPr>
                              <w:t>obove</w:t>
                            </w:r>
                            <w:r w:rsidRPr="00F562E6">
                              <w:rPr>
                                <w:b/>
                                <w:bCs/>
                              </w:rPr>
                              <w:t>) and runup (</w:t>
                            </w:r>
                            <w:r w:rsidR="000D426D">
                              <w:rPr>
                                <w:b/>
                                <w:bCs/>
                              </w:rPr>
                              <w:t>below</w:t>
                            </w:r>
                            <w:r w:rsidRPr="00F562E6">
                              <w:rPr>
                                <w:b/>
                                <w:bCs/>
                              </w:rPr>
                              <w:t xml:space="preserve">) in Central America since 1500. </w:t>
                            </w:r>
                            <w:r w:rsidRPr="000D426D">
                              <w:t xml:space="preserve">Source: Molina, 1996; Fernández et al.,2000); NGDC/WDS, 2015; </w:t>
                            </w:r>
                            <w:r w:rsidR="00F71452" w:rsidRPr="000D426D">
                              <w:t xml:space="preserve"> m</w:t>
                            </w:r>
                            <w:r w:rsidRPr="000D426D">
                              <w:t>odified</w:t>
                            </w:r>
                            <w:r w:rsidRPr="000D426D">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3EB8920" id="_x0000_t202" coordsize="21600,21600" o:spt="202" path="m,l,21600r21600,l21600,xe">
                <v:stroke joinstyle="miter"/>
                <v:path gradientshapeok="t" o:connecttype="rect"/>
              </v:shapetype>
              <v:shape id="Cuadro de texto 2" o:spid="_x0000_s1026" type="#_x0000_t202" style="position:absolute;left:0;text-align:left;margin-left:47.45pt;margin-top:420.35pt;width:417.6pt;height:110.6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" stroked="f">
                <v:textbox style="mso-fit-shape-to-text:t">
                  <w:txbxContent>
                    <w:p w14:paraId="43AD18D1" w14:textId="5C50F475" w:rsidR="00A42C1D" w:rsidRPr="000D426D" w:rsidRDefault="00A42C1D" w:rsidP="00550626">
                      <w:pPr>
                        <w:jc w:val="center"/>
                        <w:rPr>
                          <w:b/>
                          <w:bCs/>
                        </w:rPr>
                      </w:pPr>
                      <w:r w:rsidRPr="00F562E6">
                        <w:rPr>
                          <w:b/>
                          <w:bCs/>
                        </w:rPr>
                        <w:t>Figure</w:t>
                      </w:r>
                      <w:r w:rsidR="004A38C9">
                        <w:rPr>
                          <w:b/>
                          <w:bCs/>
                        </w:rPr>
                        <w:t xml:space="preserve"> </w:t>
                      </w:r>
                      <w:r w:rsidR="00FD1E5A">
                        <w:rPr>
                          <w:b/>
                          <w:bCs/>
                        </w:rPr>
                        <w:t>5</w:t>
                      </w:r>
                      <w:r w:rsidRPr="00F562E6">
                        <w:rPr>
                          <w:b/>
                          <w:bCs/>
                        </w:rPr>
                        <w:t>. Location of tsunamis (</w:t>
                      </w:r>
                      <w:r w:rsidR="000D426D">
                        <w:rPr>
                          <w:b/>
                          <w:bCs/>
                        </w:rPr>
                        <w:t>obove</w:t>
                      </w:r>
                      <w:r w:rsidRPr="00F562E6">
                        <w:rPr>
                          <w:b/>
                          <w:bCs/>
                        </w:rPr>
                        <w:t>) and runup (</w:t>
                      </w:r>
                      <w:r w:rsidR="000D426D">
                        <w:rPr>
                          <w:b/>
                          <w:bCs/>
                        </w:rPr>
                        <w:t>below</w:t>
                      </w:r>
                      <w:r w:rsidRPr="00F562E6">
                        <w:rPr>
                          <w:b/>
                          <w:bCs/>
                        </w:rPr>
                        <w:t xml:space="preserve">) in Central America since 1500. </w:t>
                      </w:r>
                      <w:r w:rsidRPr="000D426D">
                        <w:t xml:space="preserve">Source: Molina, 1996; Fernández et al.,2000); NGDC/WDS, 2015; </w:t>
                      </w:r>
                      <w:r w:rsidR="00F71452" w:rsidRPr="000D426D">
                        <w:t xml:space="preserve"> m</w:t>
                      </w:r>
                      <w:r w:rsidRPr="000D426D">
                        <w:t>odified</w:t>
                      </w:r>
                      <w:r w:rsidRPr="000D426D">
                        <w:rPr>
                          <w:b/>
                          <w:bCs/>
                        </w:rPr>
                        <w:t>.</w:t>
                      </w:r>
                    </w:p>
                  </w:txbxContent>
                </v:textbox>
                <w10:wrap type="square" anchorx="margin"/>
              </v:shape>
            </w:pict>
          </mc:Fallback>
        </mc:AlternateContent>
      </w:r>
      <w:r>
        <w:rPr>
          <w:noProof/>
        </w:rPr>
        <w:drawing>
          <wp:anchor distT="0" distB="0" distL="114300" distR="114300" simplePos="0" relativeHeight="251683840" behindDoc="1" locked="0" layoutInCell="1" allowOverlap="1" wp14:anchorId="3960E821" wp14:editId="514345D6">
            <wp:simplePos x="0" y="0"/>
            <wp:positionH relativeFrom="page">
              <wp:posOffset>2152304</wp:posOffset>
            </wp:positionH>
            <wp:positionV relativeFrom="paragraph">
              <wp:posOffset>2488911</wp:posOffset>
            </wp:positionV>
            <wp:extent cx="4006734" cy="2748567"/>
            <wp:effectExtent l="0" t="0" r="0" b="0"/>
            <wp:wrapTight wrapText="bothSides">
              <wp:wrapPolygon edited="0">
                <wp:start x="0" y="0"/>
                <wp:lineTo x="0" y="21410"/>
                <wp:lineTo x="21466" y="21410"/>
                <wp:lineTo x="21466" y="0"/>
                <wp:lineTo x="0" y="0"/>
              </wp:wrapPolygon>
            </wp:wrapTight>
            <wp:docPr id="5" name="Imagen 4" descr="Mapa&#10;&#10;El contenido generado por IA puede ser incorrecto.">
              <a:extLst xmlns:a="http://schemas.openxmlformats.org/drawingml/2006/main">
                <a:ext uri="{FF2B5EF4-FFF2-40B4-BE49-F238E27FC236}">
                  <a16:creationId xmlns:a16="http://schemas.microsoft.com/office/drawing/2014/main" id="{B9A2969C-20CF-4974-AEAF-F7225E5ED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Mapa&#10;&#10;El contenido generado por IA puede ser incorrecto.">
                      <a:extLst>
                        <a:ext uri="{FF2B5EF4-FFF2-40B4-BE49-F238E27FC236}">
                          <a16:creationId xmlns:a16="http://schemas.microsoft.com/office/drawing/2014/main" id="{B9A2969C-20CF-4974-AEAF-F7225E5ED8B8}"/>
                        </a:ext>
                      </a:extLst>
                    </pic:cNvPr>
                    <pic:cNvPicPr>
                      <a:picLocks noChangeAspect="1"/>
                    </pic:cNvPicPr>
                  </pic:nvPicPr>
                  <pic:blipFill>
                    <a:blip r:embed="rId22"/>
                    <a:stretch>
                      <a:fillRect/>
                    </a:stretch>
                  </pic:blipFill>
                  <pic:spPr>
                    <a:xfrm>
                      <a:off x="0" y="0"/>
                      <a:ext cx="4006734" cy="2748567"/>
                    </a:xfrm>
                    <a:prstGeom prst="rect">
                      <a:avLst/>
                    </a:prstGeom>
                  </pic:spPr>
                </pic:pic>
              </a:graphicData>
            </a:graphic>
            <wp14:sizeRelH relativeFrom="margin">
              <wp14:pctWidth>0</wp14:pctWidth>
            </wp14:sizeRelH>
            <wp14:sizeRelV relativeFrom="margin">
              <wp14:pctHeight>0</wp14:pctHeight>
            </wp14:sizeRelV>
          </wp:anchor>
        </w:drawing>
      </w:r>
    </w:p>
    <w:p w14:paraId="1C8D670F" w14:textId="77777777" w:rsidR="000D426D" w:rsidRDefault="004A38C9" w:rsidP="006D45C4">
      <w:pPr>
        <w:jc w:val="center"/>
        <w:rPr>
          <w:b/>
          <w:bCs/>
        </w:rPr>
      </w:pPr>
      <w:r w:rsidRPr="007F0E81">
        <w:rPr>
          <w:noProof/>
        </w:rPr>
        <w:lastRenderedPageBreak/>
        <w:drawing>
          <wp:inline distT="0" distB="0" distL="0" distR="0" wp14:anchorId="611193F7" wp14:editId="6BA733C1">
            <wp:extent cx="5062451" cy="3993580"/>
            <wp:effectExtent l="0" t="0" r="508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lum contrast="21000"/>
                      <a:extLst>
                        <a:ext uri="{28A0092B-C50C-407E-A947-70E740481C1C}">
                          <a14:useLocalDpi xmlns:a14="http://schemas.microsoft.com/office/drawing/2010/main"/>
                        </a:ext>
                      </a:extLst>
                    </a:blip>
                    <a:srcRect/>
                    <a:stretch>
                      <a:fillRect/>
                    </a:stretch>
                  </pic:blipFill>
                  <pic:spPr bwMode="auto">
                    <a:xfrm>
                      <a:off x="0" y="0"/>
                      <a:ext cx="5082173" cy="4009138"/>
                    </a:xfrm>
                    <a:prstGeom prst="rect">
                      <a:avLst/>
                    </a:prstGeom>
                    <a:noFill/>
                    <a:ln>
                      <a:noFill/>
                    </a:ln>
                  </pic:spPr>
                </pic:pic>
              </a:graphicData>
            </a:graphic>
          </wp:inline>
        </w:drawing>
      </w:r>
    </w:p>
    <w:p w14:paraId="4F2133C8" w14:textId="2F2AEB30" w:rsidR="00A42C1D" w:rsidRPr="00DB639C" w:rsidRDefault="00A42C1D" w:rsidP="006D45C4">
      <w:pPr>
        <w:jc w:val="center"/>
        <w:rPr>
          <w:b/>
          <w:bCs/>
        </w:rPr>
      </w:pPr>
      <w:r w:rsidRPr="00F562E6">
        <w:rPr>
          <w:b/>
          <w:bCs/>
        </w:rPr>
        <w:t xml:space="preserve">Figure </w:t>
      </w:r>
      <w:r w:rsidR="00FD1E5A">
        <w:rPr>
          <w:b/>
          <w:bCs/>
        </w:rPr>
        <w:t>6</w:t>
      </w:r>
      <w:r w:rsidRPr="00F562E6">
        <w:rPr>
          <w:b/>
          <w:bCs/>
        </w:rPr>
        <w:t xml:space="preserve">. Major </w:t>
      </w:r>
      <w:r w:rsidR="00550626">
        <w:rPr>
          <w:b/>
          <w:bCs/>
        </w:rPr>
        <w:t xml:space="preserve">earthquake </w:t>
      </w:r>
      <w:r w:rsidRPr="00F562E6">
        <w:rPr>
          <w:b/>
          <w:bCs/>
        </w:rPr>
        <w:t xml:space="preserve">sources contributing to the tsunami hazard </w:t>
      </w:r>
      <w:r w:rsidRPr="004A38C9">
        <w:rPr>
          <w:b/>
          <w:bCs/>
        </w:rPr>
        <w:t xml:space="preserve">for Central America </w:t>
      </w:r>
      <w:r w:rsidR="00F71452">
        <w:rPr>
          <w:b/>
          <w:bCs/>
        </w:rPr>
        <w:br/>
      </w:r>
      <w:r w:rsidRPr="00F71452">
        <w:t>(red rectangles). According to IOC (2018), IOC (2020).</w:t>
      </w:r>
    </w:p>
    <w:p w14:paraId="1DA63143" w14:textId="5B412C74" w:rsidR="00DB3F04" w:rsidRPr="00DB639C" w:rsidRDefault="00DB3F04" w:rsidP="000D714E">
      <w:pPr>
        <w:jc w:val="both"/>
        <w:rPr>
          <w:b/>
          <w:bCs/>
        </w:rPr>
      </w:pPr>
    </w:p>
    <w:p w14:paraId="6832CAE0" w14:textId="6D377416" w:rsidR="00A42C1D" w:rsidRDefault="00902B46" w:rsidP="000D714E">
      <w:pPr>
        <w:jc w:val="both"/>
      </w:pPr>
      <w:r>
        <w:rPr>
          <w:b/>
          <w:bCs/>
        </w:rPr>
        <w:t>Coastal areas</w:t>
      </w:r>
      <w:r w:rsidRPr="00F562E6">
        <w:rPr>
          <w:b/>
          <w:bCs/>
        </w:rPr>
        <w:t xml:space="preserve"> </w:t>
      </w:r>
      <w:r>
        <w:rPr>
          <w:b/>
          <w:bCs/>
        </w:rPr>
        <w:t xml:space="preserve">with </w:t>
      </w:r>
      <w:r w:rsidRPr="00F562E6">
        <w:rPr>
          <w:b/>
          <w:bCs/>
        </w:rPr>
        <w:t>reduced tsunami first impact time</w:t>
      </w:r>
      <w:r>
        <w:rPr>
          <w:b/>
          <w:bCs/>
        </w:rPr>
        <w:t>.</w:t>
      </w:r>
      <w:r w:rsidRPr="00F562E6">
        <w:t xml:space="preserve"> </w:t>
      </w:r>
      <w:r w:rsidR="00A42C1D" w:rsidRPr="00F562E6">
        <w:t>In the Pacific</w:t>
      </w:r>
      <w:r w:rsidR="002F485B">
        <w:t xml:space="preserve"> Ocean</w:t>
      </w:r>
      <w:r w:rsidR="00A42C1D" w:rsidRPr="00F562E6">
        <w:t>, Guatemala, El Salvador and Nicaragua have a very broad continental shelf with shallow sea depth, which reduces wave speed and increases the time tsunamis need to reach the coast. On these coasts, tsunamis would enter within 30 to 60 minutes after the local earthquake.</w:t>
      </w:r>
      <w:r w:rsidR="00F71452">
        <w:t xml:space="preserve"> </w:t>
      </w:r>
      <w:r w:rsidR="00A42C1D" w:rsidRPr="00F562E6">
        <w:t xml:space="preserve">However, in some coastal areas, the minimum time of impact of local tsunamis is </w:t>
      </w:r>
      <w:r w:rsidR="002F485B">
        <w:t xml:space="preserve">much </w:t>
      </w:r>
      <w:r w:rsidR="00A42C1D" w:rsidRPr="00F562E6">
        <w:t>short</w:t>
      </w:r>
      <w:r w:rsidR="002F485B">
        <w:t>er</w:t>
      </w:r>
      <w:r w:rsidR="00A42C1D" w:rsidRPr="00F562E6">
        <w:t>, which forces CATAC to send warning messages within a few minutes.</w:t>
      </w:r>
    </w:p>
    <w:p w14:paraId="14F455CD" w14:textId="77777777" w:rsidR="00902B46" w:rsidRDefault="00902B46" w:rsidP="000D714E">
      <w:pPr>
        <w:jc w:val="both"/>
        <w:rPr>
          <w:rFonts w:cstheme="minorHAnsi"/>
        </w:rPr>
      </w:pPr>
    </w:p>
    <w:p w14:paraId="23A2039A" w14:textId="45ACE5AF" w:rsidR="00A4707F" w:rsidRPr="00A4707F" w:rsidRDefault="00A4707F" w:rsidP="000D714E">
      <w:pPr>
        <w:jc w:val="both"/>
        <w:rPr>
          <w:rFonts w:cstheme="minorHAnsi"/>
        </w:rPr>
      </w:pPr>
      <w:r>
        <w:rPr>
          <w:rFonts w:cstheme="minorHAnsi"/>
        </w:rPr>
        <w:t>But there exist coastal z</w:t>
      </w:r>
      <w:r w:rsidRPr="00A4707F">
        <w:rPr>
          <w:rFonts w:cstheme="minorHAnsi"/>
        </w:rPr>
        <w:t>ones with reduced time to tsunami impact exist</w:t>
      </w:r>
      <w:r w:rsidR="004A38C9">
        <w:rPr>
          <w:rFonts w:cstheme="minorHAnsi"/>
        </w:rPr>
        <w:t>,</w:t>
      </w:r>
      <w:r w:rsidRPr="00A4707F">
        <w:rPr>
          <w:rFonts w:cstheme="minorHAnsi"/>
        </w:rPr>
        <w:t xml:space="preserve"> </w:t>
      </w:r>
      <w:r>
        <w:rPr>
          <w:rFonts w:cstheme="minorHAnsi"/>
        </w:rPr>
        <w:t>due to:</w:t>
      </w:r>
    </w:p>
    <w:p w14:paraId="1970EBB0" w14:textId="1F121FDB" w:rsidR="00A4707F" w:rsidRPr="00A4707F" w:rsidRDefault="00A4707F" w:rsidP="000D714E">
      <w:pPr>
        <w:jc w:val="both"/>
        <w:rPr>
          <w:rFonts w:cstheme="minorHAnsi"/>
        </w:rPr>
      </w:pPr>
      <w:r w:rsidRPr="00A4707F">
        <w:rPr>
          <w:rFonts w:cstheme="minorHAnsi"/>
        </w:rPr>
        <w:t>1)</w:t>
      </w:r>
      <w:r w:rsidR="00DB639C">
        <w:rPr>
          <w:rFonts w:cstheme="minorHAnsi"/>
        </w:rPr>
        <w:t xml:space="preserve"> </w:t>
      </w:r>
      <w:r w:rsidRPr="00A4707F">
        <w:rPr>
          <w:rFonts w:cstheme="minorHAnsi"/>
        </w:rPr>
        <w:t xml:space="preserve">The source area is very close to the coast: </w:t>
      </w:r>
      <w:r w:rsidR="00110330">
        <w:rPr>
          <w:rFonts w:cstheme="minorHAnsi"/>
        </w:rPr>
        <w:t xml:space="preserve">e.g. </w:t>
      </w:r>
      <w:r>
        <w:rPr>
          <w:rFonts w:cstheme="minorHAnsi"/>
        </w:rPr>
        <w:t>Swan</w:t>
      </w:r>
      <w:r w:rsidRPr="00A4707F">
        <w:rPr>
          <w:rFonts w:cstheme="minorHAnsi"/>
        </w:rPr>
        <w:t xml:space="preserve"> Islands in Honduras, Nicoya and Osa in Costa Rica; Chiriqui Gulf, Azuero and Darien in Panama).  </w:t>
      </w:r>
    </w:p>
    <w:p w14:paraId="1C0E7005" w14:textId="5711C327" w:rsidR="00A4707F" w:rsidRPr="00A4707F" w:rsidRDefault="00A4707F" w:rsidP="000D714E">
      <w:pPr>
        <w:jc w:val="both"/>
        <w:rPr>
          <w:rFonts w:cstheme="minorHAnsi"/>
        </w:rPr>
      </w:pPr>
      <w:r w:rsidRPr="00A4707F">
        <w:rPr>
          <w:rFonts w:cstheme="minorHAnsi"/>
        </w:rPr>
        <w:t>2)</w:t>
      </w:r>
      <w:r w:rsidR="00DB639C">
        <w:rPr>
          <w:rFonts w:cstheme="minorHAnsi"/>
        </w:rPr>
        <w:t xml:space="preserve"> </w:t>
      </w:r>
      <w:r w:rsidRPr="00A4707F">
        <w:rPr>
          <w:rFonts w:cstheme="minorHAnsi"/>
        </w:rPr>
        <w:t xml:space="preserve">The source fault enters the coast: </w:t>
      </w:r>
      <w:r w:rsidR="00110330">
        <w:rPr>
          <w:rFonts w:cstheme="minorHAnsi"/>
        </w:rPr>
        <w:t xml:space="preserve">e.g. </w:t>
      </w:r>
      <w:r w:rsidRPr="00A4707F">
        <w:rPr>
          <w:rFonts w:cstheme="minorHAnsi"/>
        </w:rPr>
        <w:t xml:space="preserve">Northern Guatemala, San Juan del Norte in Nicaragua, El Limon in Costa Rica). </w:t>
      </w:r>
    </w:p>
    <w:p w14:paraId="70EC2251" w14:textId="5B83EC8C" w:rsidR="00A4707F" w:rsidRPr="00A4707F" w:rsidRDefault="00A4707F" w:rsidP="000D714E">
      <w:pPr>
        <w:jc w:val="both"/>
        <w:rPr>
          <w:rFonts w:cstheme="minorHAnsi"/>
        </w:rPr>
      </w:pPr>
      <w:r w:rsidRPr="00A4707F">
        <w:rPr>
          <w:rFonts w:cstheme="minorHAnsi"/>
        </w:rPr>
        <w:t>3)</w:t>
      </w:r>
      <w:r w:rsidR="00DB639C">
        <w:rPr>
          <w:rFonts w:cstheme="minorHAnsi"/>
        </w:rPr>
        <w:t xml:space="preserve"> </w:t>
      </w:r>
      <w:r w:rsidRPr="00A4707F">
        <w:rPr>
          <w:rFonts w:cstheme="minorHAnsi"/>
        </w:rPr>
        <w:t>Between the coast and the source zone there are very deep waters (</w:t>
      </w:r>
      <w:r w:rsidR="00110330">
        <w:rPr>
          <w:rFonts w:cstheme="minorHAnsi"/>
        </w:rPr>
        <w:t xml:space="preserve">e.g. </w:t>
      </w:r>
      <w:r w:rsidRPr="00A4707F">
        <w:rPr>
          <w:rFonts w:cstheme="minorHAnsi"/>
        </w:rPr>
        <w:t>Gulf of Chiriqui in Panama).</w:t>
      </w:r>
    </w:p>
    <w:p w14:paraId="13F12E74" w14:textId="5F788A0E" w:rsidR="00DB639C" w:rsidRDefault="00A4707F" w:rsidP="000D714E">
      <w:pPr>
        <w:jc w:val="both"/>
        <w:rPr>
          <w:rFonts w:cstheme="minorHAnsi"/>
        </w:rPr>
      </w:pPr>
      <w:r w:rsidRPr="00A4707F">
        <w:rPr>
          <w:rFonts w:cstheme="minorHAnsi"/>
        </w:rPr>
        <w:t>4</w:t>
      </w:r>
      <w:r w:rsidR="00DB639C">
        <w:rPr>
          <w:rFonts w:cstheme="minorHAnsi"/>
        </w:rPr>
        <w:t xml:space="preserve">) </w:t>
      </w:r>
      <w:r w:rsidRPr="00A4707F">
        <w:rPr>
          <w:rFonts w:cstheme="minorHAnsi"/>
        </w:rPr>
        <w:t>There is a deeper sea channel that connects the source zone with the coast (e.g. Southern Guatemala, Gulf of Chiriquí in Panama).</w:t>
      </w:r>
    </w:p>
    <w:p w14:paraId="2D067CBC" w14:textId="77777777" w:rsidR="00902B46" w:rsidRDefault="00902B46" w:rsidP="000D714E">
      <w:pPr>
        <w:jc w:val="both"/>
        <w:rPr>
          <w:rFonts w:cstheme="minorHAnsi"/>
        </w:rPr>
      </w:pPr>
    </w:p>
    <w:p w14:paraId="74BD36BD" w14:textId="7C8C4A2C" w:rsidR="00A42C1D" w:rsidRPr="00DB639C" w:rsidRDefault="00DB639C" w:rsidP="000D714E">
      <w:pPr>
        <w:jc w:val="both"/>
        <w:rPr>
          <w:rFonts w:cstheme="minorHAnsi"/>
        </w:rPr>
      </w:pPr>
      <w:r>
        <w:rPr>
          <w:rFonts w:cstheme="minorHAnsi"/>
        </w:rPr>
        <w:t>These conditions exist also combined in some areas.</w:t>
      </w:r>
    </w:p>
    <w:p w14:paraId="42046B86" w14:textId="1B95D3E7" w:rsidR="003010C7" w:rsidRPr="005E3429" w:rsidRDefault="00110330" w:rsidP="000D714E">
      <w:pPr>
        <w:pStyle w:val="Heading2"/>
        <w:jc w:val="both"/>
        <w:rPr>
          <w:rFonts w:asciiTheme="minorHAnsi" w:hAnsiTheme="minorHAnsi" w:cstheme="minorHAnsi"/>
          <w:color w:val="auto"/>
          <w:sz w:val="22"/>
          <w:szCs w:val="22"/>
          <w:lang w:val="en-US"/>
        </w:rPr>
      </w:pPr>
      <w:r>
        <w:rPr>
          <w:noProof/>
        </w:rPr>
        <w:lastRenderedPageBreak/>
        <w:drawing>
          <wp:inline distT="0" distB="0" distL="0" distR="0" wp14:anchorId="5DEF0FD8" wp14:editId="4B7FA7AD">
            <wp:extent cx="5761905" cy="4714286"/>
            <wp:effectExtent l="19050" t="19050" r="10795" b="10160"/>
            <wp:docPr id="53012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23857" name=""/>
                    <pic:cNvPicPr/>
                  </pic:nvPicPr>
                  <pic:blipFill>
                    <a:blip r:embed="rId24"/>
                    <a:stretch>
                      <a:fillRect/>
                    </a:stretch>
                  </pic:blipFill>
                  <pic:spPr>
                    <a:xfrm>
                      <a:off x="0" y="0"/>
                      <a:ext cx="5761905" cy="4714286"/>
                    </a:xfrm>
                    <a:prstGeom prst="rect">
                      <a:avLst/>
                    </a:prstGeom>
                    <a:ln w="15875">
                      <a:solidFill>
                        <a:schemeClr val="tx1"/>
                      </a:solidFill>
                    </a:ln>
                  </pic:spPr>
                </pic:pic>
              </a:graphicData>
            </a:graphic>
          </wp:inline>
        </w:drawing>
      </w:r>
    </w:p>
    <w:p w14:paraId="53D48D63" w14:textId="77777777" w:rsidR="00A4707F" w:rsidRDefault="00A4707F" w:rsidP="000D426D">
      <w:pPr>
        <w:jc w:val="center"/>
        <w:rPr>
          <w:rFonts w:ascii="Arial" w:hAnsi="Arial" w:cs="Arial"/>
          <w:b/>
          <w:bCs/>
          <w:sz w:val="18"/>
          <w:szCs w:val="18"/>
        </w:rPr>
      </w:pPr>
    </w:p>
    <w:p w14:paraId="339A569A" w14:textId="0BE971C6" w:rsidR="00EC7A8F" w:rsidRPr="000D426D" w:rsidRDefault="00A4707F" w:rsidP="000D426D">
      <w:pPr>
        <w:jc w:val="center"/>
        <w:rPr>
          <w:rFonts w:ascii="Arial" w:hAnsi="Arial" w:cs="Arial"/>
          <w:b/>
          <w:bCs/>
          <w:color w:val="FF0000"/>
          <w:sz w:val="20"/>
          <w:szCs w:val="20"/>
        </w:rPr>
      </w:pPr>
      <w:r w:rsidRPr="000D426D">
        <w:rPr>
          <w:rFonts w:ascii="Arial" w:hAnsi="Arial" w:cs="Arial"/>
          <w:b/>
          <w:bCs/>
          <w:sz w:val="20"/>
          <w:szCs w:val="20"/>
        </w:rPr>
        <w:t xml:space="preserve">Figure </w:t>
      </w:r>
      <w:r w:rsidR="00FD1E5A" w:rsidRPr="000D426D">
        <w:rPr>
          <w:rFonts w:ascii="Arial" w:hAnsi="Arial" w:cs="Arial"/>
          <w:b/>
          <w:bCs/>
          <w:sz w:val="20"/>
          <w:szCs w:val="20"/>
        </w:rPr>
        <w:t>7</w:t>
      </w:r>
      <w:r w:rsidRPr="000D426D">
        <w:rPr>
          <w:rFonts w:ascii="Arial" w:hAnsi="Arial" w:cs="Arial"/>
          <w:b/>
          <w:bCs/>
          <w:sz w:val="20"/>
          <w:szCs w:val="20"/>
        </w:rPr>
        <w:t xml:space="preserve">. </w:t>
      </w:r>
      <w:r w:rsidR="00C76E86" w:rsidRPr="000D426D">
        <w:rPr>
          <w:rFonts w:ascii="Arial" w:hAnsi="Arial" w:cs="Arial"/>
          <w:b/>
          <w:bCs/>
          <w:sz w:val="20"/>
          <w:szCs w:val="20"/>
        </w:rPr>
        <w:t>Areas where the t</w:t>
      </w:r>
      <w:r w:rsidRPr="000D426D">
        <w:rPr>
          <w:rFonts w:ascii="Arial" w:hAnsi="Arial" w:cs="Arial"/>
          <w:b/>
          <w:bCs/>
          <w:sz w:val="20"/>
          <w:szCs w:val="20"/>
        </w:rPr>
        <w:t xml:space="preserve">sunami impact time </w:t>
      </w:r>
      <w:r w:rsidR="00C76E86" w:rsidRPr="000D426D">
        <w:rPr>
          <w:rFonts w:ascii="Arial" w:hAnsi="Arial" w:cs="Arial"/>
          <w:b/>
          <w:bCs/>
          <w:sz w:val="20"/>
          <w:szCs w:val="20"/>
        </w:rPr>
        <w:t>can be</w:t>
      </w:r>
      <w:r w:rsidRPr="000D426D">
        <w:rPr>
          <w:rFonts w:ascii="Arial" w:hAnsi="Arial" w:cs="Arial"/>
          <w:b/>
          <w:bCs/>
          <w:sz w:val="20"/>
          <w:szCs w:val="20"/>
        </w:rPr>
        <w:t xml:space="preserve"> less than 10 minutes</w:t>
      </w:r>
      <w:r w:rsidR="00C76E86" w:rsidRPr="000D426D">
        <w:rPr>
          <w:rFonts w:ascii="Arial" w:hAnsi="Arial" w:cs="Arial"/>
          <w:b/>
          <w:bCs/>
          <w:sz w:val="20"/>
          <w:szCs w:val="20"/>
        </w:rPr>
        <w:t xml:space="preserve"> (red lines)</w:t>
      </w:r>
    </w:p>
    <w:p w14:paraId="6A14C694" w14:textId="77777777" w:rsidR="00EC7A8F" w:rsidRDefault="00EC7A8F" w:rsidP="000D714E">
      <w:pPr>
        <w:jc w:val="both"/>
        <w:rPr>
          <w:rFonts w:ascii="Arial" w:hAnsi="Arial" w:cs="Arial"/>
          <w:b/>
          <w:bCs/>
          <w:color w:val="FF0000"/>
          <w:sz w:val="18"/>
          <w:szCs w:val="18"/>
        </w:rPr>
      </w:pPr>
    </w:p>
    <w:p w14:paraId="5F60CE70" w14:textId="77777777" w:rsidR="008E67AF" w:rsidRDefault="008E67AF" w:rsidP="008E67AF">
      <w:pPr>
        <w:jc w:val="both"/>
        <w:rPr>
          <w:rFonts w:ascii="Arial" w:hAnsi="Arial" w:cs="Arial"/>
          <w:b/>
          <w:bCs/>
          <w:sz w:val="18"/>
          <w:szCs w:val="18"/>
        </w:rPr>
      </w:pPr>
    </w:p>
    <w:p w14:paraId="73843122" w14:textId="0F25C3C9" w:rsidR="008E67AF" w:rsidRPr="00BA78D3" w:rsidRDefault="008E67AF" w:rsidP="0022107E">
      <w:pPr>
        <w:jc w:val="both"/>
        <w:rPr>
          <w:rFonts w:eastAsiaTheme="majorEastAsia" w:cstheme="minorHAnsi"/>
          <w:b/>
          <w:bCs/>
          <w:color w:val="FF0000"/>
        </w:rPr>
      </w:pPr>
      <w:r>
        <w:rPr>
          <w:rFonts w:ascii="Arial" w:hAnsi="Arial" w:cs="Arial"/>
          <w:b/>
          <w:bCs/>
          <w:sz w:val="18"/>
          <w:szCs w:val="18"/>
        </w:rPr>
        <w:t>Volcanic t</w:t>
      </w:r>
      <w:r w:rsidRPr="00EC7A8F">
        <w:rPr>
          <w:rFonts w:ascii="Arial" w:hAnsi="Arial" w:cs="Arial"/>
          <w:b/>
          <w:bCs/>
          <w:sz w:val="18"/>
          <w:szCs w:val="18"/>
        </w:rPr>
        <w:t>sunami hazard in the Gulf of Fonseca</w:t>
      </w:r>
      <w:r>
        <w:rPr>
          <w:rFonts w:ascii="Arial" w:hAnsi="Arial" w:cs="Arial"/>
          <w:b/>
          <w:bCs/>
          <w:sz w:val="18"/>
          <w:szCs w:val="18"/>
        </w:rPr>
        <w:t>, Pacific coast</w:t>
      </w:r>
      <w:r w:rsidR="000D426D">
        <w:rPr>
          <w:rFonts w:ascii="Arial" w:hAnsi="Arial" w:cs="Arial"/>
          <w:b/>
          <w:bCs/>
          <w:sz w:val="18"/>
          <w:szCs w:val="18"/>
        </w:rPr>
        <w:t xml:space="preserve">. </w:t>
      </w:r>
      <w:r w:rsidRPr="00BA78D3">
        <w:rPr>
          <w:rFonts w:eastAsiaTheme="majorEastAsia" w:cstheme="minorHAnsi"/>
        </w:rPr>
        <w:t>The Gulf of Fonseca, shared by Nicaragua, El Salvador and Honduras, seems to be the only place along the Pacific Coast of the Americas - besides Alaska and Southern Chile - w</w:t>
      </w:r>
      <w:r>
        <w:rPr>
          <w:rFonts w:eastAsiaTheme="majorEastAsia" w:cstheme="minorHAnsi"/>
        </w:rPr>
        <w:t>here</w:t>
      </w:r>
      <w:r w:rsidRPr="00BA78D3">
        <w:rPr>
          <w:rFonts w:eastAsiaTheme="majorEastAsia" w:cstheme="minorHAnsi"/>
        </w:rPr>
        <w:t xml:space="preserve"> volcanoes </w:t>
      </w:r>
      <w:r>
        <w:rPr>
          <w:rFonts w:eastAsiaTheme="majorEastAsia" w:cstheme="minorHAnsi"/>
        </w:rPr>
        <w:t xml:space="preserve">are </w:t>
      </w:r>
      <w:r w:rsidRPr="00BA78D3">
        <w:rPr>
          <w:rFonts w:eastAsiaTheme="majorEastAsia" w:cstheme="minorHAnsi"/>
        </w:rPr>
        <w:t>situated at the very coast and thus with the possibility to generate tsunamis due to flank collapses, landslides, lahars, pyroclastic flows and volcanic explosions. (Not to count volcanoes Barcena and Evermann on the Revillagigedo Archipelago more than 600 km west of the Mexican Pacific coast (Puerto Vallarta) or other Volcano islands far from the main land) The huge eruption in 1835 of Cosiguina volcano, Gulf of Fonseca, Nicaragua, possibly caused tsunamis, but there are no direct evidences. In this time the population density in this area was very low. Besides Cosiguina there is Conchagua</w:t>
      </w:r>
      <w:r>
        <w:rPr>
          <w:rFonts w:eastAsiaTheme="majorEastAsia" w:cstheme="minorHAnsi"/>
        </w:rPr>
        <w:t>,</w:t>
      </w:r>
      <w:r w:rsidRPr="00BA78D3">
        <w:rPr>
          <w:rFonts w:eastAsiaTheme="majorEastAsia" w:cstheme="minorHAnsi"/>
        </w:rPr>
        <w:t xml:space="preserve"> a large inactive volcano on the coast of El Salvador. Both, Cosiguina and Conchagua, could cause tsunamis due to flank collapse or lahars. In the Gulf there are several volcanic islands and earthquakes with magnitudes up to 6 have occurred, also seismic swarm activity is frequent.</w:t>
      </w:r>
      <w:r>
        <w:rPr>
          <w:rFonts w:eastAsiaTheme="majorEastAsia" w:cstheme="minorHAnsi"/>
        </w:rPr>
        <w:t xml:space="preserve"> </w:t>
      </w:r>
    </w:p>
    <w:p w14:paraId="315DE34F" w14:textId="77777777" w:rsidR="008E67AF" w:rsidRPr="00BA78D3" w:rsidRDefault="008E67AF" w:rsidP="008E67AF">
      <w:pPr>
        <w:spacing w:line="240" w:lineRule="auto"/>
        <w:jc w:val="both"/>
        <w:rPr>
          <w:rFonts w:cstheme="minorHAnsi"/>
        </w:rPr>
      </w:pPr>
    </w:p>
    <w:p w14:paraId="43839E8B" w14:textId="77777777" w:rsidR="008E67AF" w:rsidRDefault="008E67AF" w:rsidP="008E67AF">
      <w:pPr>
        <w:spacing w:line="240" w:lineRule="auto"/>
        <w:jc w:val="both"/>
        <w:rPr>
          <w:rFonts w:cstheme="minorHAnsi"/>
        </w:rPr>
      </w:pPr>
    </w:p>
    <w:p w14:paraId="064247BA" w14:textId="673F266E" w:rsidR="008E67AF" w:rsidRDefault="00CF63B1" w:rsidP="008E67AF">
      <w:pPr>
        <w:spacing w:line="240" w:lineRule="auto"/>
        <w:jc w:val="both"/>
        <w:rPr>
          <w:rFonts w:cstheme="minorHAnsi"/>
        </w:rPr>
      </w:pPr>
      <w:r w:rsidRPr="00CF63B1">
        <w:rPr>
          <w:rFonts w:cstheme="minorHAnsi"/>
          <w:b/>
          <w:bCs/>
          <w:noProof/>
        </w:rPr>
        <w:lastRenderedPageBreak/>
        <mc:AlternateContent>
          <mc:Choice Requires="wps">
            <w:drawing>
              <wp:anchor distT="45720" distB="45720" distL="114300" distR="114300" simplePos="0" relativeHeight="251692032" behindDoc="0" locked="0" layoutInCell="1" allowOverlap="1" wp14:anchorId="7CB23B53" wp14:editId="7C2F942E">
                <wp:simplePos x="0" y="0"/>
                <wp:positionH relativeFrom="margin">
                  <wp:align>left</wp:align>
                </wp:positionH>
                <wp:positionV relativeFrom="paragraph">
                  <wp:posOffset>1843405</wp:posOffset>
                </wp:positionV>
                <wp:extent cx="1013460" cy="1404620"/>
                <wp:effectExtent l="0" t="0" r="0" b="0"/>
                <wp:wrapNone/>
                <wp:docPr id="5504325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29BFA5BB" w14:textId="4786BA33" w:rsidR="00CF63B1" w:rsidRPr="00CF63B1" w:rsidRDefault="00CF63B1" w:rsidP="00CF63B1">
                            <w:pPr>
                              <w:rPr>
                                <w:b/>
                                <w:bCs/>
                                <w:sz w:val="28"/>
                                <w:szCs w:val="28"/>
                                <w:lang w:val="es-419"/>
                              </w:rPr>
                            </w:pPr>
                            <w:r>
                              <w:rPr>
                                <w:b/>
                                <w:bCs/>
                                <w:sz w:val="28"/>
                                <w:szCs w:val="28"/>
                                <w:lang w:val="es-419"/>
                              </w:rPr>
                              <w:t>El Salvador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B23B53" id="_x0000_s1027" type="#_x0000_t202" style="position:absolute;left:0;text-align:left;margin-left:0;margin-top:145.15pt;width:79.8pt;height:110.6pt;z-index:2516920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" filled="f" stroked="f">
                <v:textbox style="mso-fit-shape-to-text:t">
                  <w:txbxContent>
                    <w:p w14:paraId="29BFA5BB" w14:textId="4786BA33" w:rsidR="00CF63B1" w:rsidRPr="00CF63B1" w:rsidRDefault="00CF63B1" w:rsidP="00CF63B1">
                      <w:pPr>
                        <w:rPr>
                          <w:b/>
                          <w:bCs/>
                          <w:sz w:val="28"/>
                          <w:szCs w:val="28"/>
                          <w:lang w:val="es-419"/>
                        </w:rPr>
                      </w:pPr>
                      <w:r>
                        <w:rPr>
                          <w:b/>
                          <w:bCs/>
                          <w:sz w:val="28"/>
                          <w:szCs w:val="28"/>
                          <w:lang w:val="es-419"/>
                        </w:rPr>
                        <w:t>El Salvador</w:t>
                      </w:r>
                    </w:p>
                  </w:txbxContent>
                </v:textbox>
                <w10:wrap anchorx="margin"/>
              </v:shape>
            </w:pict>
          </mc:Fallback>
        </mc:AlternateContent>
      </w:r>
      <w:r w:rsidRPr="00CF63B1">
        <w:rPr>
          <w:rFonts w:cstheme="minorHAnsi"/>
          <w:b/>
          <w:bCs/>
          <w:noProof/>
        </w:rPr>
        <mc:AlternateContent>
          <mc:Choice Requires="wps">
            <w:drawing>
              <wp:anchor distT="45720" distB="45720" distL="114300" distR="114300" simplePos="0" relativeHeight="251689984" behindDoc="0" locked="0" layoutInCell="1" allowOverlap="1" wp14:anchorId="48E3A741" wp14:editId="6BF33A67">
                <wp:simplePos x="0" y="0"/>
                <wp:positionH relativeFrom="column">
                  <wp:posOffset>4137660</wp:posOffset>
                </wp:positionH>
                <wp:positionV relativeFrom="paragraph">
                  <wp:posOffset>1508760</wp:posOffset>
                </wp:positionV>
                <wp:extent cx="1013460" cy="1404620"/>
                <wp:effectExtent l="0" t="0" r="0" b="1270"/>
                <wp:wrapNone/>
                <wp:docPr id="1956318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69EC6323" w14:textId="1AB6CC35" w:rsidR="00CF63B1" w:rsidRPr="00CF63B1" w:rsidRDefault="00CF63B1" w:rsidP="00CF63B1">
                            <w:pPr>
                              <w:rPr>
                                <w:b/>
                                <w:bCs/>
                                <w:sz w:val="28"/>
                                <w:szCs w:val="28"/>
                                <w:lang w:val="es-419"/>
                              </w:rPr>
                            </w:pPr>
                            <w:r w:rsidRPr="00CF63B1">
                              <w:rPr>
                                <w:b/>
                                <w:bCs/>
                                <w:sz w:val="28"/>
                                <w:szCs w:val="28"/>
                                <w:lang w:val="es-419"/>
                              </w:rPr>
                              <w:t>Honduras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E3A741" id="_x0000_s1028" type="#_x0000_t202" style="position:absolute;left:0;text-align:left;margin-left:325.8pt;margin-top:118.8pt;width:79.8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" filled="f" stroked="f">
                <v:textbox style="mso-fit-shape-to-text:t">
                  <w:txbxContent>
                    <w:p w14:paraId="69EC6323" w14:textId="1AB6CC35" w:rsidR="00CF63B1" w:rsidRPr="00CF63B1" w:rsidRDefault="00CF63B1" w:rsidP="00CF63B1">
                      <w:pPr>
                        <w:rPr>
                          <w:b/>
                          <w:bCs/>
                          <w:sz w:val="28"/>
                          <w:szCs w:val="28"/>
                          <w:lang w:val="es-419"/>
                        </w:rPr>
                      </w:pPr>
                      <w:r w:rsidRPr="00CF63B1">
                        <w:rPr>
                          <w:b/>
                          <w:bCs/>
                          <w:sz w:val="28"/>
                          <w:szCs w:val="28"/>
                          <w:lang w:val="es-419"/>
                        </w:rPr>
                        <w:t>Honduras</w:t>
                      </w:r>
                    </w:p>
                  </w:txbxContent>
                </v:textbox>
              </v:shape>
            </w:pict>
          </mc:Fallback>
        </mc:AlternateContent>
      </w:r>
      <w:r w:rsidRPr="00CF63B1">
        <w:rPr>
          <w:rFonts w:cstheme="minorHAnsi"/>
          <w:b/>
          <w:bCs/>
          <w:noProof/>
        </w:rPr>
        <mc:AlternateContent>
          <mc:Choice Requires="wps">
            <w:drawing>
              <wp:anchor distT="45720" distB="45720" distL="114300" distR="114300" simplePos="0" relativeHeight="251687936" behindDoc="0" locked="0" layoutInCell="1" allowOverlap="1" wp14:anchorId="2FF751DC" wp14:editId="4CFAE6EC">
                <wp:simplePos x="0" y="0"/>
                <wp:positionH relativeFrom="column">
                  <wp:posOffset>3078480</wp:posOffset>
                </wp:positionH>
                <wp:positionV relativeFrom="paragraph">
                  <wp:posOffset>4107180</wp:posOffset>
                </wp:positionV>
                <wp:extent cx="1013460" cy="1404620"/>
                <wp:effectExtent l="0" t="0" r="0" b="127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5C324453" w14:textId="5817E328" w:rsidR="00CF63B1" w:rsidRPr="00CF63B1" w:rsidRDefault="00CF63B1">
                            <w:pPr>
                              <w:rPr>
                                <w:b/>
                                <w:bCs/>
                                <w:sz w:val="28"/>
                                <w:szCs w:val="28"/>
                                <w:lang w:val="es-419"/>
                              </w:rPr>
                            </w:pPr>
                            <w:r w:rsidRPr="00CF63B1">
                              <w:rPr>
                                <w:b/>
                                <w:bCs/>
                                <w:sz w:val="28"/>
                                <w:szCs w:val="28"/>
                              </w:rPr>
                              <w:t>Nicaragua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F751DC" id="_x0000_s1029" type="#_x0000_t202" style="position:absolute;left:0;text-align:left;margin-left:242.4pt;margin-top:323.4pt;width:79.8pt;height:110.6pt;z-index:25168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" filled="f" stroked="f">
                <v:textbox style="mso-fit-shape-to-text:t">
                  <w:txbxContent>
                    <w:p w14:paraId="5C324453" w14:textId="5817E328" w:rsidR="00CF63B1" w:rsidRPr="00CF63B1" w:rsidRDefault="00CF63B1">
                      <w:pPr>
                        <w:rPr>
                          <w:b/>
                          <w:bCs/>
                          <w:sz w:val="28"/>
                          <w:szCs w:val="28"/>
                          <w:lang w:val="es-419"/>
                        </w:rPr>
                      </w:pPr>
                      <w:r w:rsidRPr="00CF63B1">
                        <w:rPr>
                          <w:b/>
                          <w:bCs/>
                          <w:sz w:val="28"/>
                          <w:szCs w:val="28"/>
                        </w:rPr>
                        <w:t>Nicaragua</w:t>
                      </w:r>
                    </w:p>
                  </w:txbxContent>
                </v:textbox>
              </v:shape>
            </w:pict>
          </mc:Fallback>
        </mc:AlternateContent>
      </w:r>
      <w:r w:rsidR="008E67AF">
        <w:rPr>
          <w:noProof/>
        </w:rPr>
        <w:drawing>
          <wp:inline distT="0" distB="0" distL="0" distR="0" wp14:anchorId="1BCAEFFA" wp14:editId="20E5E564">
            <wp:extent cx="5943600" cy="4457700"/>
            <wp:effectExtent l="0" t="0" r="0" b="0"/>
            <wp:docPr id="507156556" name="Imagen 1" descr="Gulf of Fonseca. Satellite photo.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56556" name="Imagen 1" descr="Gulf of Fonseca. Satellite photo. Wikipedia"/>
                    <pic:cNvPicPr/>
                  </pic:nvPicPr>
                  <pic:blipFill>
                    <a:blip r:embed="rId25"/>
                    <a:stretch>
                      <a:fillRect/>
                    </a:stretch>
                  </pic:blipFill>
                  <pic:spPr>
                    <a:xfrm>
                      <a:off x="0" y="0"/>
                      <a:ext cx="5943600" cy="4457700"/>
                    </a:xfrm>
                    <a:prstGeom prst="rect">
                      <a:avLst/>
                    </a:prstGeom>
                  </pic:spPr>
                </pic:pic>
              </a:graphicData>
            </a:graphic>
          </wp:inline>
        </w:drawing>
      </w:r>
    </w:p>
    <w:p w14:paraId="50690027" w14:textId="29A35051" w:rsidR="008E67AF" w:rsidRDefault="008E67AF" w:rsidP="008E67AF">
      <w:pPr>
        <w:spacing w:line="240" w:lineRule="auto"/>
        <w:jc w:val="both"/>
        <w:rPr>
          <w:rFonts w:cstheme="minorHAnsi"/>
        </w:rPr>
      </w:pPr>
    </w:p>
    <w:p w14:paraId="3C94F51E" w14:textId="08B7F559" w:rsidR="008E67AF" w:rsidRPr="008E67AF" w:rsidRDefault="008E67AF" w:rsidP="008E67AF">
      <w:pPr>
        <w:spacing w:line="240" w:lineRule="auto"/>
        <w:jc w:val="center"/>
        <w:rPr>
          <w:rFonts w:cstheme="minorHAnsi"/>
          <w:b/>
          <w:bCs/>
        </w:rPr>
      </w:pPr>
      <w:r w:rsidRPr="008E67AF">
        <w:rPr>
          <w:rFonts w:cstheme="minorHAnsi"/>
          <w:b/>
          <w:bCs/>
        </w:rPr>
        <w:t xml:space="preserve">Figure </w:t>
      </w:r>
      <w:r w:rsidR="00FD1E5A">
        <w:rPr>
          <w:rFonts w:cstheme="minorHAnsi"/>
          <w:b/>
          <w:bCs/>
        </w:rPr>
        <w:t>8</w:t>
      </w:r>
      <w:r w:rsidRPr="008E67AF">
        <w:rPr>
          <w:rFonts w:cstheme="minorHAnsi"/>
          <w:b/>
          <w:bCs/>
        </w:rPr>
        <w:t>. Gulf of Fonseca. Satellite photo. Wikipedia</w:t>
      </w:r>
    </w:p>
    <w:p w14:paraId="5672CF51" w14:textId="12638F73" w:rsidR="008E67AF" w:rsidRDefault="008E67AF" w:rsidP="008E67AF">
      <w:pPr>
        <w:spacing w:line="240" w:lineRule="auto"/>
        <w:jc w:val="both"/>
        <w:rPr>
          <w:rFonts w:cstheme="minorHAnsi"/>
        </w:rPr>
      </w:pPr>
    </w:p>
    <w:p w14:paraId="79E60E36" w14:textId="518757E8" w:rsidR="008E67AF" w:rsidRPr="00BA78D3" w:rsidRDefault="008E67AF" w:rsidP="008E67AF">
      <w:pPr>
        <w:spacing w:line="240" w:lineRule="auto"/>
        <w:jc w:val="both"/>
        <w:rPr>
          <w:rFonts w:cstheme="minorHAnsi"/>
        </w:rPr>
      </w:pPr>
      <w:r>
        <w:rPr>
          <w:rFonts w:cstheme="minorHAnsi"/>
        </w:rPr>
        <w:t xml:space="preserve">The Gulf of Fonseca is included in CATAC´s area of monitoring and area of responsibility. </w:t>
      </w:r>
      <w:r w:rsidRPr="00BA78D3">
        <w:rPr>
          <w:rFonts w:cstheme="minorHAnsi"/>
        </w:rPr>
        <w:t>CATAC/INETER is in discussion with the seismic networks of El Salvador and Honduras to improve the seismic monitoring for the Gulf</w:t>
      </w:r>
      <w:r>
        <w:rPr>
          <w:rFonts w:cstheme="minorHAnsi"/>
        </w:rPr>
        <w:t xml:space="preserve"> and to develop also the capacity for tsunami warning in the case of volcanic sources. </w:t>
      </w:r>
    </w:p>
    <w:p w14:paraId="02C6989F" w14:textId="77777777" w:rsidR="008E67AF" w:rsidRDefault="008E67AF" w:rsidP="000D714E">
      <w:pPr>
        <w:jc w:val="both"/>
        <w:rPr>
          <w:rFonts w:ascii="Arial" w:hAnsi="Arial" w:cs="Arial"/>
          <w:b/>
          <w:bCs/>
          <w:sz w:val="18"/>
          <w:szCs w:val="18"/>
        </w:rPr>
      </w:pPr>
    </w:p>
    <w:p w14:paraId="17B576E6" w14:textId="77777777" w:rsidR="008E67AF" w:rsidRDefault="008E67AF" w:rsidP="000D714E">
      <w:pPr>
        <w:jc w:val="both"/>
        <w:rPr>
          <w:rFonts w:ascii="Arial" w:hAnsi="Arial" w:cs="Arial"/>
          <w:b/>
          <w:bCs/>
          <w:sz w:val="18"/>
          <w:szCs w:val="18"/>
        </w:rPr>
      </w:pPr>
    </w:p>
    <w:p w14:paraId="6AE127CF" w14:textId="23320A67" w:rsidR="0036417F" w:rsidRPr="00CF63B1" w:rsidRDefault="00EC7A8F" w:rsidP="000D714E">
      <w:pPr>
        <w:jc w:val="both"/>
        <w:rPr>
          <w:rFonts w:cstheme="minorHAnsi"/>
        </w:rPr>
      </w:pPr>
      <w:r w:rsidRPr="00CF63B1">
        <w:rPr>
          <w:rFonts w:cstheme="minorHAnsi"/>
          <w:b/>
          <w:bCs/>
        </w:rPr>
        <w:t>Tsunami hazard in the big lakes of Nicaragua</w:t>
      </w:r>
      <w:r w:rsidR="000D426D">
        <w:rPr>
          <w:rFonts w:cstheme="minorHAnsi"/>
          <w:b/>
          <w:bCs/>
        </w:rPr>
        <w:t>.</w:t>
      </w:r>
      <w:r w:rsidR="00F71452">
        <w:rPr>
          <w:rFonts w:cstheme="minorHAnsi"/>
          <w:b/>
          <w:bCs/>
        </w:rPr>
        <w:t xml:space="preserve"> </w:t>
      </w:r>
      <w:r w:rsidR="00C76E86" w:rsidRPr="00CF63B1">
        <w:rPr>
          <w:rFonts w:cstheme="minorHAnsi"/>
        </w:rPr>
        <w:t xml:space="preserve">There exist geological and historical information on the occurrence of tsunamis or seiches in the big lakes in Nicaragua caused by earthquakes or volcanic processes. </w:t>
      </w:r>
      <w:r w:rsidR="007D0C8D" w:rsidRPr="00CF63B1">
        <w:rPr>
          <w:rFonts w:cstheme="minorHAnsi"/>
        </w:rPr>
        <w:t>The tsunami ca</w:t>
      </w:r>
      <w:r w:rsidR="00517187" w:rsidRPr="00CF63B1">
        <w:rPr>
          <w:rFonts w:cstheme="minorHAnsi"/>
        </w:rPr>
        <w:t>t</w:t>
      </w:r>
      <w:r w:rsidR="007D0C8D" w:rsidRPr="00CF63B1">
        <w:rPr>
          <w:rFonts w:cstheme="minorHAnsi"/>
        </w:rPr>
        <w:t>a</w:t>
      </w:r>
      <w:r w:rsidR="00517187" w:rsidRPr="00CF63B1">
        <w:rPr>
          <w:rFonts w:cstheme="minorHAnsi"/>
        </w:rPr>
        <w:t>l</w:t>
      </w:r>
      <w:r w:rsidR="007D0C8D" w:rsidRPr="00CF63B1">
        <w:rPr>
          <w:rFonts w:cstheme="minorHAnsi"/>
        </w:rPr>
        <w:t xml:space="preserve">ogue of Central America </w:t>
      </w:r>
      <w:r w:rsidR="00992535" w:rsidRPr="00CF63B1">
        <w:rPr>
          <w:rFonts w:cstheme="minorHAnsi"/>
        </w:rPr>
        <w:t xml:space="preserve">(Molina, 1997) </w:t>
      </w:r>
      <w:r w:rsidR="007D0C8D" w:rsidRPr="00CF63B1">
        <w:rPr>
          <w:rFonts w:cstheme="minorHAnsi"/>
        </w:rPr>
        <w:t xml:space="preserve">mentions </w:t>
      </w:r>
      <w:r w:rsidR="00517187" w:rsidRPr="00CF63B1">
        <w:rPr>
          <w:rFonts w:cstheme="minorHAnsi"/>
        </w:rPr>
        <w:t>that</w:t>
      </w:r>
      <w:r w:rsidR="00F50CE5" w:rsidRPr="00CF63B1">
        <w:rPr>
          <w:rFonts w:cstheme="minorHAnsi"/>
        </w:rPr>
        <w:t xml:space="preserve"> </w:t>
      </w:r>
      <w:r w:rsidR="00517187" w:rsidRPr="00CF63B1">
        <w:rPr>
          <w:rFonts w:cstheme="minorHAnsi"/>
        </w:rPr>
        <w:t xml:space="preserve">in </w:t>
      </w:r>
      <w:r w:rsidR="00992535" w:rsidRPr="00CF63B1">
        <w:rPr>
          <w:rFonts w:cstheme="minorHAnsi"/>
        </w:rPr>
        <w:t xml:space="preserve">May, </w:t>
      </w:r>
      <w:r w:rsidR="00F50CE5" w:rsidRPr="00CF63B1">
        <w:rPr>
          <w:rFonts w:cstheme="minorHAnsi"/>
        </w:rPr>
        <w:t>18</w:t>
      </w:r>
      <w:r w:rsidR="006C6ACA" w:rsidRPr="00CF63B1">
        <w:rPr>
          <w:rFonts w:cstheme="minorHAnsi"/>
        </w:rPr>
        <w:t>4</w:t>
      </w:r>
      <w:r w:rsidR="00992535" w:rsidRPr="00CF63B1">
        <w:rPr>
          <w:rFonts w:cstheme="minorHAnsi"/>
        </w:rPr>
        <w:t>4</w:t>
      </w:r>
      <w:r w:rsidR="00F50CE5" w:rsidRPr="00CF63B1">
        <w:rPr>
          <w:rFonts w:cstheme="minorHAnsi"/>
        </w:rPr>
        <w:t xml:space="preserve"> </w:t>
      </w:r>
      <w:r w:rsidR="00992535" w:rsidRPr="00CF63B1">
        <w:rPr>
          <w:rFonts w:cstheme="minorHAnsi"/>
        </w:rPr>
        <w:t>an earthquake with a magnitude between 7 and 7.8</w:t>
      </w:r>
      <w:r w:rsidR="00F50CE5" w:rsidRPr="00CF63B1">
        <w:rPr>
          <w:rFonts w:cstheme="minorHAnsi"/>
        </w:rPr>
        <w:t xml:space="preserve"> </w:t>
      </w:r>
      <w:r w:rsidR="00992535" w:rsidRPr="00CF63B1">
        <w:rPr>
          <w:rFonts w:cstheme="minorHAnsi"/>
        </w:rPr>
        <w:t xml:space="preserve">with epicenter in the southernmost part of </w:t>
      </w:r>
      <w:r w:rsidR="00805EEA" w:rsidRPr="00CF63B1">
        <w:rPr>
          <w:rFonts w:cstheme="minorHAnsi"/>
        </w:rPr>
        <w:t>Lake Nicaragua</w:t>
      </w:r>
      <w:r w:rsidR="00517187" w:rsidRPr="00CF63B1">
        <w:rPr>
          <w:rFonts w:cstheme="minorHAnsi"/>
        </w:rPr>
        <w:t xml:space="preserve">  of Nicaragua </w:t>
      </w:r>
      <w:r w:rsidR="007D0C8D" w:rsidRPr="00CF63B1">
        <w:rPr>
          <w:rFonts w:cstheme="minorHAnsi"/>
        </w:rPr>
        <w:t xml:space="preserve">caused </w:t>
      </w:r>
      <w:r w:rsidR="00517187" w:rsidRPr="00CF63B1">
        <w:rPr>
          <w:rFonts w:cstheme="minorHAnsi"/>
        </w:rPr>
        <w:t xml:space="preserve">a tsunami o </w:t>
      </w:r>
      <w:r w:rsidR="007D0C8D" w:rsidRPr="00CF63B1">
        <w:rPr>
          <w:rFonts w:cstheme="minorHAnsi"/>
        </w:rPr>
        <w:t xml:space="preserve">seiches in </w:t>
      </w:r>
      <w:r w:rsidR="00805EEA" w:rsidRPr="00CF63B1">
        <w:rPr>
          <w:rFonts w:cstheme="minorHAnsi"/>
        </w:rPr>
        <w:t xml:space="preserve">the </w:t>
      </w:r>
      <w:r w:rsidR="007D0C8D" w:rsidRPr="00CF63B1">
        <w:rPr>
          <w:rFonts w:cstheme="minorHAnsi"/>
        </w:rPr>
        <w:t xml:space="preserve">Lake. </w:t>
      </w:r>
      <w:r w:rsidR="0036417F" w:rsidRPr="00CF63B1">
        <w:rPr>
          <w:rFonts w:cstheme="minorHAnsi"/>
        </w:rPr>
        <w:t>CATAC has carried out tsunami simulations of large earthquakes in the area between Nicaragua and Costa Rica and for earthquakes in the Pacific Ocean which confirmed that tsunamis or seiches with ampli</w:t>
      </w:r>
      <w:r w:rsidR="00825099" w:rsidRPr="00CF63B1">
        <w:rPr>
          <w:rFonts w:cstheme="minorHAnsi"/>
        </w:rPr>
        <w:t>tu</w:t>
      </w:r>
      <w:r w:rsidR="0036417F" w:rsidRPr="00CF63B1">
        <w:rPr>
          <w:rFonts w:cstheme="minorHAnsi"/>
        </w:rPr>
        <w:t>des of several</w:t>
      </w:r>
      <w:r w:rsidR="00825099" w:rsidRPr="00CF63B1">
        <w:rPr>
          <w:rFonts w:cstheme="minorHAnsi"/>
        </w:rPr>
        <w:t xml:space="preserve"> meters can occur in Lake Nicaragua due to these events.</w:t>
      </w:r>
    </w:p>
    <w:p w14:paraId="6F1FB3DD" w14:textId="1CA0C3D5" w:rsidR="00D97BCF" w:rsidRDefault="004A38C9" w:rsidP="000D714E">
      <w:pPr>
        <w:jc w:val="both"/>
        <w:rPr>
          <w:rFonts w:ascii="Arial" w:hAnsi="Arial" w:cs="Arial"/>
          <w:sz w:val="18"/>
          <w:szCs w:val="18"/>
        </w:rPr>
      </w:pPr>
      <w:r w:rsidRPr="00D97BCF">
        <w:rPr>
          <w:rFonts w:ascii="Arial" w:hAnsi="Arial" w:cs="Arial"/>
          <w:b/>
          <w:bCs/>
          <w:noProof/>
          <w:sz w:val="18"/>
          <w:szCs w:val="18"/>
        </w:rPr>
        <w:lastRenderedPageBreak/>
        <mc:AlternateContent>
          <mc:Choice Requires="wps">
            <w:drawing>
              <wp:anchor distT="45720" distB="45720" distL="114300" distR="114300" simplePos="0" relativeHeight="251672576" behindDoc="0" locked="0" layoutInCell="1" allowOverlap="1" wp14:anchorId="66A8268A" wp14:editId="663CCE25">
                <wp:simplePos x="0" y="0"/>
                <wp:positionH relativeFrom="column">
                  <wp:posOffset>1668780</wp:posOffset>
                </wp:positionH>
                <wp:positionV relativeFrom="paragraph">
                  <wp:posOffset>1775460</wp:posOffset>
                </wp:positionV>
                <wp:extent cx="944880" cy="510540"/>
                <wp:effectExtent l="0" t="0" r="0" b="3810"/>
                <wp:wrapNone/>
                <wp:docPr id="2304297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510540"/>
                        </a:xfrm>
                        <a:prstGeom prst="rect">
                          <a:avLst/>
                        </a:prstGeom>
                        <a:noFill/>
                        <a:ln w="9525">
                          <a:noFill/>
                          <a:miter lim="800000"/>
                          <a:headEnd/>
                          <a:tailEnd/>
                        </a:ln>
                      </wps:spPr>
                      <wps:txbx>
                        <w:txbxContent>
                          <w:p w14:paraId="047BC16D" w14:textId="77777777" w:rsidR="00D97BCF" w:rsidRDefault="00D97BCF">
                            <w:pPr>
                              <w:rPr>
                                <w:b/>
                                <w:bCs/>
                              </w:rPr>
                            </w:pPr>
                            <w:r w:rsidRPr="00D97BCF">
                              <w:rPr>
                                <w:b/>
                                <w:bCs/>
                              </w:rPr>
                              <w:t xml:space="preserve">Concepcion </w:t>
                            </w:r>
                          </w:p>
                          <w:p w14:paraId="0860246F" w14:textId="7B083239" w:rsidR="00D97BCF" w:rsidRPr="00D97BCF" w:rsidRDefault="00D97BCF">
                            <w:pPr>
                              <w:rPr>
                                <w:b/>
                                <w:bCs/>
                              </w:rPr>
                            </w:pPr>
                            <w:r w:rsidRPr="00D97BCF">
                              <w:rPr>
                                <w:b/>
                                <w:bCs/>
                              </w:rPr>
                              <w:t>volcano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8268A" id="Text Box 2" o:spid="_x0000_s1030" type="#_x0000_t202" style="position:absolute;left:0;text-align:left;margin-left:131.4pt;margin-top:139.8pt;width:74.4pt;height:40.2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" filled="f" stroked="f">
                <v:textbox>
                  <w:txbxContent>
                    <w:p w14:paraId="047BC16D" w14:textId="77777777" w:rsidR="00D97BCF" w:rsidRDefault="00D97BCF">
                      <w:pPr>
                        <w:rPr>
                          <w:b/>
                          <w:bCs/>
                        </w:rPr>
                      </w:pPr>
                      <w:r w:rsidRPr="00D97BCF">
                        <w:rPr>
                          <w:b/>
                          <w:bCs/>
                        </w:rPr>
                        <w:t xml:space="preserve">Concepcion </w:t>
                      </w:r>
                    </w:p>
                    <w:p w14:paraId="0860246F" w14:textId="7B083239" w:rsidR="00D97BCF" w:rsidRPr="00D97BCF" w:rsidRDefault="00D97BCF">
                      <w:pPr>
                        <w:rPr>
                          <w:b/>
                          <w:bCs/>
                        </w:rPr>
                      </w:pPr>
                      <w:r w:rsidRPr="00D97BCF">
                        <w:rPr>
                          <w:b/>
                          <w:bCs/>
                        </w:rPr>
                        <w:t>volcano</w:t>
                      </w:r>
                    </w:p>
                  </w:txbxContent>
                </v:textbox>
              </v:shape>
            </w:pict>
          </mc:Fallback>
        </mc:AlternateContent>
      </w:r>
      <w:r w:rsidRPr="00D97BCF">
        <w:rPr>
          <w:rFonts w:ascii="Arial" w:hAnsi="Arial" w:cs="Arial"/>
          <w:b/>
          <w:bCs/>
          <w:noProof/>
          <w:sz w:val="18"/>
          <w:szCs w:val="18"/>
        </w:rPr>
        <mc:AlternateContent>
          <mc:Choice Requires="wps">
            <w:drawing>
              <wp:anchor distT="45720" distB="45720" distL="114300" distR="114300" simplePos="0" relativeHeight="251674624" behindDoc="0" locked="0" layoutInCell="1" allowOverlap="1" wp14:anchorId="311E2B12" wp14:editId="0B72D002">
                <wp:simplePos x="0" y="0"/>
                <wp:positionH relativeFrom="column">
                  <wp:posOffset>358140</wp:posOffset>
                </wp:positionH>
                <wp:positionV relativeFrom="paragraph">
                  <wp:posOffset>1234440</wp:posOffset>
                </wp:positionV>
                <wp:extent cx="960120" cy="1404620"/>
                <wp:effectExtent l="0" t="0" r="0" b="0"/>
                <wp:wrapNone/>
                <wp:docPr id="1857322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1404620"/>
                        </a:xfrm>
                        <a:prstGeom prst="rect">
                          <a:avLst/>
                        </a:prstGeom>
                        <a:noFill/>
                        <a:ln w="9525">
                          <a:noFill/>
                          <a:miter lim="800000"/>
                          <a:headEnd/>
                          <a:tailEnd/>
                        </a:ln>
                      </wps:spPr>
                      <wps:txbx>
                        <w:txbxContent>
                          <w:p w14:paraId="2542AA5C" w14:textId="08B69863" w:rsidR="00D97BCF" w:rsidRDefault="00D97BCF" w:rsidP="00D97BCF">
                            <w:pPr>
                              <w:rPr>
                                <w:b/>
                                <w:bCs/>
                              </w:rPr>
                            </w:pPr>
                            <w:r>
                              <w:rPr>
                                <w:b/>
                                <w:bCs/>
                              </w:rPr>
                              <w:t>Mombacho</w:t>
                            </w:r>
                          </w:p>
                          <w:p w14:paraId="098E6437" w14:textId="77777777" w:rsidR="00D97BCF" w:rsidRPr="00D97BCF" w:rsidRDefault="00D97BCF" w:rsidP="00D97BCF">
                            <w:pPr>
                              <w:rPr>
                                <w:b/>
                                <w:bCs/>
                              </w:rPr>
                            </w:pPr>
                            <w:r w:rsidRPr="00D97BCF">
                              <w:rPr>
                                <w:b/>
                                <w:bCs/>
                              </w:rPr>
                              <w:t>volcano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E2B12" id="_x0000_s1031" type="#_x0000_t202" style="position:absolute;left:0;text-align:left;margin-left:28.2pt;margin-top:97.2pt;width:75.6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" filled="f" stroked="f">
                <v:textbox style="mso-fit-shape-to-text:t">
                  <w:txbxContent>
                    <w:p w14:paraId="2542AA5C" w14:textId="08B69863" w:rsidR="00D97BCF" w:rsidRDefault="00D97BCF" w:rsidP="00D97BCF">
                      <w:pPr>
                        <w:rPr>
                          <w:b/>
                          <w:bCs/>
                        </w:rPr>
                      </w:pPr>
                      <w:r>
                        <w:rPr>
                          <w:b/>
                          <w:bCs/>
                        </w:rPr>
                        <w:t>Mombacho</w:t>
                      </w:r>
                    </w:p>
                    <w:p w14:paraId="098E6437" w14:textId="77777777" w:rsidR="00D97BCF" w:rsidRPr="00D97BCF" w:rsidRDefault="00D97BCF" w:rsidP="00D97BCF">
                      <w:pPr>
                        <w:rPr>
                          <w:b/>
                          <w:bCs/>
                        </w:rPr>
                      </w:pPr>
                      <w:r w:rsidRPr="00D97BCF">
                        <w:rPr>
                          <w:b/>
                          <w:bCs/>
                        </w:rPr>
                        <w:t>volcano</w:t>
                      </w:r>
                    </w:p>
                  </w:txbxContent>
                </v:textbox>
              </v:shape>
            </w:pict>
          </mc:Fallback>
        </mc:AlternateContent>
      </w:r>
      <w:r w:rsidR="00D97BCF" w:rsidRPr="00D97BCF">
        <w:rPr>
          <w:noProof/>
        </w:rPr>
        <w:drawing>
          <wp:inline distT="0" distB="0" distL="0" distR="0" wp14:anchorId="2E133C36" wp14:editId="1C1E6F0B">
            <wp:extent cx="5334000" cy="4493264"/>
            <wp:effectExtent l="0" t="0" r="0" b="2540"/>
            <wp:docPr id="280220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20157" name=""/>
                    <pic:cNvPicPr/>
                  </pic:nvPicPr>
                  <pic:blipFill>
                    <a:blip r:embed="rId26"/>
                    <a:stretch>
                      <a:fillRect/>
                    </a:stretch>
                  </pic:blipFill>
                  <pic:spPr>
                    <a:xfrm>
                      <a:off x="0" y="0"/>
                      <a:ext cx="5346918" cy="4504146"/>
                    </a:xfrm>
                    <a:prstGeom prst="rect">
                      <a:avLst/>
                    </a:prstGeom>
                  </pic:spPr>
                </pic:pic>
              </a:graphicData>
            </a:graphic>
          </wp:inline>
        </w:drawing>
      </w:r>
    </w:p>
    <w:p w14:paraId="04C13C5E" w14:textId="11F7751A" w:rsidR="00D97BCF" w:rsidRDefault="00D97BCF" w:rsidP="000D714E">
      <w:pPr>
        <w:jc w:val="both"/>
        <w:rPr>
          <w:rFonts w:ascii="Arial" w:hAnsi="Arial" w:cs="Arial"/>
          <w:sz w:val="18"/>
          <w:szCs w:val="18"/>
        </w:rPr>
      </w:pPr>
    </w:p>
    <w:p w14:paraId="5A33F1D7" w14:textId="144C1753" w:rsidR="00517187" w:rsidRPr="00D97BCF" w:rsidRDefault="00D97BCF" w:rsidP="004A38C9">
      <w:pPr>
        <w:jc w:val="center"/>
        <w:rPr>
          <w:rFonts w:ascii="Arial" w:hAnsi="Arial" w:cs="Arial"/>
          <w:b/>
          <w:bCs/>
          <w:sz w:val="18"/>
          <w:szCs w:val="18"/>
        </w:rPr>
      </w:pPr>
      <w:r w:rsidRPr="00D97BCF">
        <w:rPr>
          <w:rFonts w:ascii="Arial" w:hAnsi="Arial" w:cs="Arial"/>
          <w:b/>
          <w:bCs/>
          <w:sz w:val="18"/>
          <w:szCs w:val="18"/>
        </w:rPr>
        <w:t xml:space="preserve">Figure </w:t>
      </w:r>
      <w:r w:rsidR="00FD1E5A">
        <w:rPr>
          <w:rFonts w:ascii="Arial" w:hAnsi="Arial" w:cs="Arial"/>
          <w:b/>
          <w:bCs/>
          <w:sz w:val="18"/>
          <w:szCs w:val="18"/>
        </w:rPr>
        <w:t>9</w:t>
      </w:r>
      <w:r w:rsidRPr="00D97BCF">
        <w:rPr>
          <w:rFonts w:ascii="Arial" w:hAnsi="Arial" w:cs="Arial"/>
          <w:b/>
          <w:bCs/>
          <w:sz w:val="18"/>
          <w:szCs w:val="18"/>
        </w:rPr>
        <w:t>. Map of Lake Nicaragua</w:t>
      </w:r>
      <w:r>
        <w:rPr>
          <w:rFonts w:ascii="Arial" w:hAnsi="Arial" w:cs="Arial"/>
          <w:b/>
          <w:bCs/>
          <w:sz w:val="18"/>
          <w:szCs w:val="18"/>
        </w:rPr>
        <w:t>. Red t</w:t>
      </w:r>
      <w:r w:rsidRPr="00D97BCF">
        <w:rPr>
          <w:rFonts w:ascii="Arial" w:hAnsi="Arial" w:cs="Arial"/>
          <w:b/>
          <w:bCs/>
          <w:sz w:val="18"/>
          <w:szCs w:val="18"/>
        </w:rPr>
        <w:t>riangle</w:t>
      </w:r>
      <w:r>
        <w:rPr>
          <w:rFonts w:ascii="Arial" w:hAnsi="Arial" w:cs="Arial"/>
          <w:b/>
          <w:bCs/>
          <w:sz w:val="18"/>
          <w:szCs w:val="18"/>
        </w:rPr>
        <w:t>s</w:t>
      </w:r>
      <w:r w:rsidRPr="00D97BCF">
        <w:rPr>
          <w:rFonts w:ascii="Arial" w:hAnsi="Arial" w:cs="Arial"/>
          <w:b/>
          <w:bCs/>
          <w:sz w:val="18"/>
          <w:szCs w:val="18"/>
        </w:rPr>
        <w:t xml:space="preserve"> indicate </w:t>
      </w:r>
      <w:r>
        <w:rPr>
          <w:rFonts w:ascii="Arial" w:hAnsi="Arial" w:cs="Arial"/>
          <w:b/>
          <w:bCs/>
          <w:sz w:val="18"/>
          <w:szCs w:val="18"/>
        </w:rPr>
        <w:t>coastal sites used for tsunami modelling</w:t>
      </w:r>
      <w:r w:rsidR="004A38C9">
        <w:rPr>
          <w:rFonts w:ascii="Arial" w:hAnsi="Arial" w:cs="Arial"/>
          <w:b/>
          <w:bCs/>
          <w:sz w:val="18"/>
          <w:szCs w:val="18"/>
        </w:rPr>
        <w:t xml:space="preserve">. </w:t>
      </w:r>
      <w:r w:rsidR="004A38C9">
        <w:rPr>
          <w:rFonts w:ascii="Arial" w:hAnsi="Arial" w:cs="Arial"/>
          <w:b/>
          <w:bCs/>
          <w:sz w:val="18"/>
          <w:szCs w:val="18"/>
        </w:rPr>
        <w:br/>
      </w:r>
      <w:r w:rsidR="00E82664">
        <w:rPr>
          <w:rFonts w:ascii="Arial" w:hAnsi="Arial" w:cs="Arial"/>
          <w:b/>
          <w:bCs/>
          <w:sz w:val="18"/>
          <w:szCs w:val="18"/>
        </w:rPr>
        <w:t>Bathymetry in meters.</w:t>
      </w:r>
    </w:p>
    <w:p w14:paraId="0B88F6FE" w14:textId="239C1982" w:rsidR="00D97BCF" w:rsidRPr="00D97BCF" w:rsidRDefault="00D97BCF" w:rsidP="000D714E">
      <w:pPr>
        <w:jc w:val="both"/>
        <w:rPr>
          <w:rFonts w:ascii="Arial" w:hAnsi="Arial" w:cs="Arial"/>
          <w:sz w:val="18"/>
          <w:szCs w:val="18"/>
        </w:rPr>
      </w:pPr>
    </w:p>
    <w:p w14:paraId="75C1028C" w14:textId="321C8471" w:rsidR="00CF63B1" w:rsidRDefault="00517187" w:rsidP="000D714E">
      <w:pPr>
        <w:jc w:val="both"/>
        <w:rPr>
          <w:rFonts w:cstheme="minorHAnsi"/>
        </w:rPr>
      </w:pPr>
      <w:r w:rsidRPr="005112BB">
        <w:rPr>
          <w:rFonts w:cstheme="minorHAnsi"/>
        </w:rPr>
        <w:t xml:space="preserve">For </w:t>
      </w:r>
      <w:r w:rsidR="00F50CE5" w:rsidRPr="005112BB">
        <w:rPr>
          <w:rFonts w:cstheme="minorHAnsi"/>
        </w:rPr>
        <w:t>Mombacho, a steep volcano located at the coast of Lake Nicaragua</w:t>
      </w:r>
      <w:r w:rsidR="005112BB" w:rsidRPr="005112BB">
        <w:rPr>
          <w:rFonts w:cstheme="minorHAnsi"/>
        </w:rPr>
        <w:t xml:space="preserve"> very near the city of Granada</w:t>
      </w:r>
      <w:r w:rsidR="00F50CE5" w:rsidRPr="005112BB">
        <w:rPr>
          <w:rFonts w:cstheme="minorHAnsi"/>
        </w:rPr>
        <w:t xml:space="preserve">, there </w:t>
      </w:r>
      <w:r w:rsidR="005112BB">
        <w:rPr>
          <w:rFonts w:cstheme="minorHAnsi"/>
        </w:rPr>
        <w:t>exist</w:t>
      </w:r>
      <w:r w:rsidR="00F50CE5" w:rsidRPr="005112BB">
        <w:rPr>
          <w:rFonts w:cstheme="minorHAnsi"/>
        </w:rPr>
        <w:t xml:space="preserve"> geological and topographic evidence for a large collapse of its Eastern flank. The landslide entered directly into lake Nicaragua and created a </w:t>
      </w:r>
      <w:r w:rsidR="006C6ACA" w:rsidRPr="005112BB">
        <w:rPr>
          <w:rFonts w:cstheme="minorHAnsi"/>
        </w:rPr>
        <w:t>peninsula</w:t>
      </w:r>
      <w:r w:rsidR="00F50CE5" w:rsidRPr="005112BB">
        <w:rPr>
          <w:rFonts w:cstheme="minorHAnsi"/>
        </w:rPr>
        <w:t xml:space="preserve"> and hundreds of small islands. Certainly, this event caused a tsunami in the lake. </w:t>
      </w:r>
      <w:r w:rsidR="005112BB">
        <w:rPr>
          <w:rFonts w:cstheme="minorHAnsi"/>
        </w:rPr>
        <w:t>At this volcano</w:t>
      </w:r>
      <w:r w:rsidR="005112BB" w:rsidRPr="005112BB">
        <w:rPr>
          <w:rFonts w:cstheme="minorHAnsi"/>
        </w:rPr>
        <w:t xml:space="preserve"> </w:t>
      </w:r>
      <w:r w:rsidR="005112BB">
        <w:rPr>
          <w:rFonts w:cstheme="minorHAnsi"/>
        </w:rPr>
        <w:t>a</w:t>
      </w:r>
      <w:r w:rsidR="00F50CE5" w:rsidRPr="005112BB">
        <w:rPr>
          <w:rFonts w:cstheme="minorHAnsi"/>
        </w:rPr>
        <w:t xml:space="preserve">nother collapse is </w:t>
      </w:r>
      <w:r w:rsidR="005112BB">
        <w:rPr>
          <w:rFonts w:cstheme="minorHAnsi"/>
        </w:rPr>
        <w:t>known</w:t>
      </w:r>
      <w:r w:rsidR="00F50CE5" w:rsidRPr="005112BB">
        <w:rPr>
          <w:rFonts w:cstheme="minorHAnsi"/>
        </w:rPr>
        <w:t xml:space="preserve"> which also might have entered the lake</w:t>
      </w:r>
    </w:p>
    <w:p w14:paraId="5ACCEF77" w14:textId="77777777" w:rsidR="00CF63B1" w:rsidRDefault="00CF63B1" w:rsidP="000D714E">
      <w:pPr>
        <w:jc w:val="both"/>
        <w:rPr>
          <w:rFonts w:cstheme="minorHAnsi"/>
        </w:rPr>
      </w:pPr>
    </w:p>
    <w:p w14:paraId="175E99D5" w14:textId="31851D97" w:rsidR="00517187" w:rsidRPr="005112BB" w:rsidRDefault="00517187" w:rsidP="000D714E">
      <w:pPr>
        <w:jc w:val="both"/>
        <w:rPr>
          <w:rFonts w:cstheme="minorHAnsi"/>
        </w:rPr>
      </w:pPr>
      <w:r w:rsidRPr="005112BB">
        <w:rPr>
          <w:rFonts w:cstheme="minorHAnsi"/>
        </w:rPr>
        <w:t xml:space="preserve">Concepción, a steep active volcano on Ometepe Island in Lake Nicaragua, could also be the </w:t>
      </w:r>
      <w:r w:rsidR="005112BB">
        <w:rPr>
          <w:rFonts w:cstheme="minorHAnsi"/>
        </w:rPr>
        <w:t>origin</w:t>
      </w:r>
      <w:r w:rsidRPr="005112BB">
        <w:rPr>
          <w:rFonts w:cstheme="minorHAnsi"/>
        </w:rPr>
        <w:t xml:space="preserve"> </w:t>
      </w:r>
      <w:r w:rsidR="005112BB" w:rsidRPr="005112BB">
        <w:rPr>
          <w:rFonts w:cstheme="minorHAnsi"/>
        </w:rPr>
        <w:t xml:space="preserve">tsunamis </w:t>
      </w:r>
      <w:r w:rsidR="005112BB">
        <w:rPr>
          <w:rFonts w:cstheme="minorHAnsi"/>
        </w:rPr>
        <w:t xml:space="preserve">caused by </w:t>
      </w:r>
      <w:r w:rsidRPr="005112BB">
        <w:rPr>
          <w:rFonts w:cstheme="minorHAnsi"/>
        </w:rPr>
        <w:t>landslides</w:t>
      </w:r>
      <w:r w:rsidR="005112BB">
        <w:rPr>
          <w:rFonts w:cstheme="minorHAnsi"/>
        </w:rPr>
        <w:t>, pyroclastic flows</w:t>
      </w:r>
      <w:r w:rsidRPr="005112BB">
        <w:rPr>
          <w:rFonts w:cstheme="minorHAnsi"/>
        </w:rPr>
        <w:t xml:space="preserve"> or volcanic explosions.</w:t>
      </w:r>
      <w:r w:rsidR="00195166" w:rsidRPr="005112BB">
        <w:rPr>
          <w:rFonts w:cstheme="minorHAnsi"/>
        </w:rPr>
        <w:t xml:space="preserve"> </w:t>
      </w:r>
      <w:r w:rsidR="006C6ACA" w:rsidRPr="005112BB">
        <w:rPr>
          <w:rFonts w:cstheme="minorHAnsi"/>
        </w:rPr>
        <w:t>Perez (2019) has carried out numeric simulation of tsunamis caused by a debris avalanches at Concepción and Mombacho</w:t>
      </w:r>
      <w:r w:rsidR="005112BB">
        <w:rPr>
          <w:rFonts w:cstheme="minorHAnsi"/>
        </w:rPr>
        <w:t xml:space="preserve">. </w:t>
      </w:r>
      <w:r w:rsidR="006C6ACA" w:rsidRPr="005112BB">
        <w:rPr>
          <w:rFonts w:cstheme="minorHAnsi"/>
        </w:rPr>
        <w:t>It was shown that destructive tsunamis could not only affect the vicinity of these volcanoes but also at other densely populated coast</w:t>
      </w:r>
      <w:r w:rsidR="005112BB">
        <w:rPr>
          <w:rFonts w:cstheme="minorHAnsi"/>
        </w:rPr>
        <w:t>s</w:t>
      </w:r>
      <w:r w:rsidR="006C6ACA" w:rsidRPr="005112BB">
        <w:rPr>
          <w:rFonts w:cstheme="minorHAnsi"/>
        </w:rPr>
        <w:t>.</w:t>
      </w:r>
    </w:p>
    <w:p w14:paraId="363CFE14" w14:textId="77777777" w:rsidR="00517187" w:rsidRDefault="00517187" w:rsidP="000D714E">
      <w:pPr>
        <w:jc w:val="both"/>
        <w:rPr>
          <w:rFonts w:ascii="Arial" w:hAnsi="Arial" w:cs="Arial"/>
          <w:sz w:val="18"/>
          <w:szCs w:val="18"/>
        </w:rPr>
      </w:pPr>
    </w:p>
    <w:p w14:paraId="66E2BDF7" w14:textId="77777777" w:rsidR="00517187" w:rsidRPr="00517187" w:rsidRDefault="00517187" w:rsidP="000D714E">
      <w:pPr>
        <w:jc w:val="both"/>
        <w:rPr>
          <w:rFonts w:ascii="Arial" w:hAnsi="Arial" w:cs="Arial"/>
          <w:sz w:val="18"/>
          <w:szCs w:val="18"/>
        </w:rPr>
      </w:pPr>
    </w:p>
    <w:p w14:paraId="1E8263C2" w14:textId="21DA6CA4" w:rsidR="00F50CE5" w:rsidRDefault="00CF63B1" w:rsidP="000D714E">
      <w:pPr>
        <w:jc w:val="both"/>
        <w:rPr>
          <w:rFonts w:ascii="Arial" w:hAnsi="Arial" w:cs="Arial"/>
          <w:sz w:val="18"/>
          <w:szCs w:val="18"/>
        </w:rPr>
      </w:pPr>
      <w:r w:rsidRPr="00D97BCF">
        <w:rPr>
          <w:noProof/>
        </w:rPr>
        <w:lastRenderedPageBreak/>
        <w:drawing>
          <wp:anchor distT="0" distB="0" distL="114300" distR="114300" simplePos="0" relativeHeight="251685888" behindDoc="1" locked="0" layoutInCell="1" allowOverlap="1" wp14:anchorId="07264EE1" wp14:editId="052C607E">
            <wp:simplePos x="0" y="0"/>
            <wp:positionH relativeFrom="column">
              <wp:posOffset>3246120</wp:posOffset>
            </wp:positionH>
            <wp:positionV relativeFrom="paragraph">
              <wp:posOffset>150495</wp:posOffset>
            </wp:positionV>
            <wp:extent cx="2704465" cy="2415540"/>
            <wp:effectExtent l="19050" t="19050" r="19685" b="22860"/>
            <wp:wrapTight wrapText="bothSides">
              <wp:wrapPolygon edited="0">
                <wp:start x="-152" y="-170"/>
                <wp:lineTo x="-152" y="21634"/>
                <wp:lineTo x="21605" y="21634"/>
                <wp:lineTo x="21605" y="-170"/>
                <wp:lineTo x="-152" y="-170"/>
              </wp:wrapPolygon>
            </wp:wrapTight>
            <wp:docPr id="965501006" name="Picture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01006" name="Picture 1" descr="Gráfico&#10;&#10;El contenido generado por IA puede ser incorrecto."/>
                    <pic:cNvPicPr/>
                  </pic:nvPicPr>
                  <pic:blipFill>
                    <a:blip r:embed="rId27">
                      <a:extLst>
                        <a:ext uri="{28A0092B-C50C-407E-A947-70E740481C1C}">
                          <a14:useLocalDpi xmlns:a14="http://schemas.microsoft.com/office/drawing/2010/main" val="0"/>
                        </a:ext>
                      </a:extLst>
                    </a:blip>
                    <a:stretch>
                      <a:fillRect/>
                    </a:stretch>
                  </pic:blipFill>
                  <pic:spPr>
                    <a:xfrm>
                      <a:off x="0" y="0"/>
                      <a:ext cx="2704465" cy="24155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659ED">
        <w:rPr>
          <w:noProof/>
        </w:rPr>
        <w:drawing>
          <wp:anchor distT="0" distB="0" distL="114300" distR="114300" simplePos="0" relativeHeight="251684864" behindDoc="1" locked="0" layoutInCell="1" allowOverlap="1" wp14:anchorId="00EC74D7" wp14:editId="10C12849">
            <wp:simplePos x="0" y="0"/>
            <wp:positionH relativeFrom="margin">
              <wp:align>left</wp:align>
            </wp:positionH>
            <wp:positionV relativeFrom="paragraph">
              <wp:posOffset>137160</wp:posOffset>
            </wp:positionV>
            <wp:extent cx="3071495" cy="2406650"/>
            <wp:effectExtent l="19050" t="19050" r="14605" b="12700"/>
            <wp:wrapTight wrapText="bothSides">
              <wp:wrapPolygon edited="0">
                <wp:start x="-134" y="-171"/>
                <wp:lineTo x="-134" y="21543"/>
                <wp:lineTo x="21569" y="21543"/>
                <wp:lineTo x="21569" y="-171"/>
                <wp:lineTo x="-134" y="-171"/>
              </wp:wrapPolygon>
            </wp:wrapTight>
            <wp:docPr id="1105702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02123" name=""/>
                    <pic:cNvPicPr/>
                  </pic:nvPicPr>
                  <pic:blipFill>
                    <a:blip r:embed="rId28">
                      <a:extLst>
                        <a:ext uri="{28A0092B-C50C-407E-A947-70E740481C1C}">
                          <a14:useLocalDpi xmlns:a14="http://schemas.microsoft.com/office/drawing/2010/main" val="0"/>
                        </a:ext>
                      </a:extLst>
                    </a:blip>
                    <a:stretch>
                      <a:fillRect/>
                    </a:stretch>
                  </pic:blipFill>
                  <pic:spPr>
                    <a:xfrm>
                      <a:off x="0" y="0"/>
                      <a:ext cx="3071495" cy="24066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AC61E73" w14:textId="74E3F024" w:rsidR="00195166" w:rsidRPr="008E67AF" w:rsidRDefault="001F38C1" w:rsidP="008E67AF">
      <w:pPr>
        <w:jc w:val="center"/>
        <w:rPr>
          <w:rFonts w:cstheme="minorHAnsi"/>
        </w:rPr>
      </w:pPr>
      <w:r w:rsidRPr="00195166">
        <w:rPr>
          <w:rFonts w:cstheme="minorHAnsi"/>
          <w:b/>
          <w:bCs/>
        </w:rPr>
        <w:t xml:space="preserve">Figure </w:t>
      </w:r>
      <w:r w:rsidR="00FD1E5A">
        <w:rPr>
          <w:rFonts w:cstheme="minorHAnsi"/>
          <w:b/>
          <w:bCs/>
        </w:rPr>
        <w:t>10</w:t>
      </w:r>
      <w:r w:rsidRPr="00195166">
        <w:rPr>
          <w:rFonts w:cstheme="minorHAnsi"/>
          <w:b/>
          <w:bCs/>
        </w:rPr>
        <w:t xml:space="preserve">. </w:t>
      </w:r>
      <w:r w:rsidR="008E67AF">
        <w:rPr>
          <w:rFonts w:cstheme="minorHAnsi"/>
          <w:b/>
          <w:bCs/>
        </w:rPr>
        <w:t xml:space="preserve">Tsunami simulation for Lake Nicaragua. </w:t>
      </w:r>
      <w:r w:rsidR="008E67AF">
        <w:rPr>
          <w:rFonts w:cstheme="minorHAnsi"/>
          <w:b/>
          <w:bCs/>
        </w:rPr>
        <w:br/>
      </w:r>
      <w:r w:rsidR="008E67AF" w:rsidRPr="008E67AF">
        <w:rPr>
          <w:rFonts w:cstheme="minorHAnsi"/>
        </w:rPr>
        <w:t xml:space="preserve">Left: </w:t>
      </w:r>
      <w:r w:rsidR="006659ED" w:rsidRPr="008E67AF">
        <w:rPr>
          <w:rFonts w:cstheme="minorHAnsi"/>
        </w:rPr>
        <w:t xml:space="preserve">Snapshots of </w:t>
      </w:r>
      <w:r w:rsidR="00CF63B1">
        <w:rPr>
          <w:rFonts w:cstheme="minorHAnsi"/>
        </w:rPr>
        <w:t xml:space="preserve">simulated </w:t>
      </w:r>
      <w:r w:rsidR="006659ED" w:rsidRPr="008E67AF">
        <w:rPr>
          <w:rFonts w:cstheme="minorHAnsi"/>
        </w:rPr>
        <w:t xml:space="preserve">tsunami propagation from a debris avalanche </w:t>
      </w:r>
      <w:r w:rsidRPr="008E67AF">
        <w:rPr>
          <w:rFonts w:cstheme="minorHAnsi"/>
        </w:rPr>
        <w:t>at Concepcion volcano</w:t>
      </w:r>
      <w:r w:rsidR="008E67AF" w:rsidRPr="008E67AF">
        <w:rPr>
          <w:rFonts w:cstheme="minorHAnsi"/>
        </w:rPr>
        <w:t>;</w:t>
      </w:r>
      <w:r w:rsidR="00CF63B1">
        <w:rPr>
          <w:rFonts w:cstheme="minorHAnsi"/>
        </w:rPr>
        <w:br/>
      </w:r>
      <w:r w:rsidR="008E67AF" w:rsidRPr="008E67AF">
        <w:rPr>
          <w:rFonts w:cstheme="minorHAnsi"/>
        </w:rPr>
        <w:t xml:space="preserve"> Right:  </w:t>
      </w:r>
      <w:r w:rsidR="00CF63B1">
        <w:t>S</w:t>
      </w:r>
      <w:r w:rsidR="00195166" w:rsidRPr="008E67AF">
        <w:t>imulation of the tsunami impact at coast</w:t>
      </w:r>
      <w:r w:rsidR="00CF63B1">
        <w:t>al place</w:t>
      </w:r>
      <w:r w:rsidR="00195166" w:rsidRPr="008E67AF">
        <w:t xml:space="preserve"> of Lake Nicaragua</w:t>
      </w:r>
      <w:r w:rsidR="00805EEA" w:rsidRPr="008E67AF">
        <w:t>. From Perez (2019)</w:t>
      </w:r>
    </w:p>
    <w:p w14:paraId="26FD5E46" w14:textId="77777777" w:rsidR="008E67AF" w:rsidRDefault="008E67AF" w:rsidP="000D714E">
      <w:pPr>
        <w:jc w:val="both"/>
        <w:rPr>
          <w:rFonts w:cstheme="minorHAnsi"/>
        </w:rPr>
      </w:pPr>
    </w:p>
    <w:p w14:paraId="4FE3D703" w14:textId="120C65E7" w:rsidR="00EC7A8F" w:rsidRPr="005112BB" w:rsidRDefault="00F50CE5" w:rsidP="000D714E">
      <w:pPr>
        <w:jc w:val="both"/>
        <w:rPr>
          <w:rFonts w:cstheme="minorHAnsi"/>
        </w:rPr>
      </w:pPr>
      <w:r w:rsidRPr="005112BB">
        <w:rPr>
          <w:rFonts w:cstheme="minorHAnsi"/>
        </w:rPr>
        <w:t>Freundt et al (2006ª, 2006</w:t>
      </w:r>
      <w:r w:rsidRPr="005112BB">
        <w:rPr>
          <w:rFonts w:cstheme="minorHAnsi"/>
          <w:vertAlign w:val="superscript"/>
        </w:rPr>
        <w:t>b</w:t>
      </w:r>
      <w:r w:rsidRPr="005112BB">
        <w:rPr>
          <w:rFonts w:cstheme="minorHAnsi"/>
        </w:rPr>
        <w:t>), documented geologic evidence about a tsunami generated by a volcanic explosion</w:t>
      </w:r>
      <w:r w:rsidR="001F38C1" w:rsidRPr="005112BB">
        <w:rPr>
          <w:rFonts w:cstheme="minorHAnsi"/>
        </w:rPr>
        <w:t xml:space="preserve"> near Apoyeque volcano located at the shore of Lake Managua, only 8 km from the Nicaraguan capital, Managua</w:t>
      </w:r>
      <w:r w:rsidRPr="005112BB">
        <w:rPr>
          <w:rFonts w:cstheme="minorHAnsi"/>
        </w:rPr>
        <w:t>. Freundt et al (2007) discuss the possibilities of tsunamis generated by volcanoes.</w:t>
      </w:r>
      <w:r w:rsidR="00E82664" w:rsidRPr="005112BB">
        <w:rPr>
          <w:rFonts w:cstheme="minorHAnsi"/>
        </w:rPr>
        <w:t xml:space="preserve"> </w:t>
      </w:r>
      <w:r w:rsidR="008E67AF">
        <w:rPr>
          <w:rFonts w:cstheme="minorHAnsi"/>
        </w:rPr>
        <w:t xml:space="preserve">The </w:t>
      </w:r>
      <w:r w:rsidR="00E82664" w:rsidRPr="005112BB">
        <w:rPr>
          <w:rFonts w:cstheme="minorHAnsi"/>
        </w:rPr>
        <w:t xml:space="preserve">Momotombo, another </w:t>
      </w:r>
      <w:r w:rsidR="008E67AF">
        <w:rPr>
          <w:rFonts w:cstheme="minorHAnsi"/>
        </w:rPr>
        <w:t xml:space="preserve">active </w:t>
      </w:r>
      <w:r w:rsidR="00E82664" w:rsidRPr="005112BB">
        <w:rPr>
          <w:rFonts w:cstheme="minorHAnsi"/>
        </w:rPr>
        <w:t>volcano in Lake Managua, could also cause tsunamis</w:t>
      </w:r>
      <w:r w:rsidR="008E67AF">
        <w:rPr>
          <w:rFonts w:cstheme="minorHAnsi"/>
        </w:rPr>
        <w:t xml:space="preserve"> due to pyroclastic flows or flank collapses</w:t>
      </w:r>
      <w:r w:rsidR="00E82664" w:rsidRPr="005112BB">
        <w:rPr>
          <w:rFonts w:cstheme="minorHAnsi"/>
        </w:rPr>
        <w:t>.</w:t>
      </w:r>
    </w:p>
    <w:p w14:paraId="0DD81BDF" w14:textId="77777777" w:rsidR="003010C7" w:rsidRDefault="003010C7" w:rsidP="000D714E">
      <w:pPr>
        <w:jc w:val="both"/>
      </w:pPr>
    </w:p>
    <w:p w14:paraId="1C887E6F" w14:textId="77777777" w:rsidR="00163D1D" w:rsidRDefault="002623AD" w:rsidP="000D714E">
      <w:pPr>
        <w:jc w:val="both"/>
      </w:pPr>
      <w:r w:rsidRPr="0023729C">
        <w:rPr>
          <w:b/>
          <w:bCs/>
        </w:rPr>
        <w:t>Meteorological tsunamis</w:t>
      </w:r>
      <w:r w:rsidR="000D426D">
        <w:rPr>
          <w:b/>
          <w:bCs/>
        </w:rPr>
        <w:t xml:space="preserve">. </w:t>
      </w:r>
      <w:r w:rsidR="003F58C4">
        <w:t xml:space="preserve">The Caribbean coast of </w:t>
      </w:r>
      <w:r w:rsidR="005112BB">
        <w:t xml:space="preserve">Central America is affected by hurricanes and other </w:t>
      </w:r>
      <w:r w:rsidR="00783421">
        <w:t>meteorological</w:t>
      </w:r>
      <w:r w:rsidR="005112BB">
        <w:t xml:space="preserve"> ph</w:t>
      </w:r>
      <w:r w:rsidR="003F58C4">
        <w:t>e</w:t>
      </w:r>
      <w:r w:rsidR="005112BB">
        <w:t xml:space="preserve">nomena which </w:t>
      </w:r>
      <w:r w:rsidR="00783421">
        <w:t xml:space="preserve">can </w:t>
      </w:r>
      <w:r w:rsidR="005112BB">
        <w:t xml:space="preserve">swell the surface of the sea </w:t>
      </w:r>
      <w:r w:rsidR="003F58C4">
        <w:t>which</w:t>
      </w:r>
      <w:r w:rsidR="005112BB">
        <w:t xml:space="preserve"> </w:t>
      </w:r>
      <w:r w:rsidR="00783421">
        <w:t xml:space="preserve">then </w:t>
      </w:r>
      <w:r w:rsidR="005112BB">
        <w:t>propagate to the coast</w:t>
      </w:r>
      <w:r w:rsidR="003F58C4">
        <w:t xml:space="preserve"> similar as tsunamis</w:t>
      </w:r>
      <w:r w:rsidR="00783421">
        <w:t xml:space="preserve"> and can re</w:t>
      </w:r>
      <w:r w:rsidR="004E70A6">
        <w:t>a</w:t>
      </w:r>
      <w:r w:rsidR="00783421">
        <w:t>ch several meters height on the beach</w:t>
      </w:r>
      <w:r w:rsidR="003F58C4">
        <w:t>.  Also</w:t>
      </w:r>
      <w:r w:rsidR="00783421">
        <w:t>,</w:t>
      </w:r>
      <w:r w:rsidR="003F58C4">
        <w:t xml:space="preserve"> the </w:t>
      </w:r>
      <w:r w:rsidR="00EB2F0C">
        <w:t>big</w:t>
      </w:r>
      <w:r w:rsidR="003F58C4">
        <w:t xml:space="preserve"> lakes in Nicaragua can be affected by these meteorological tsunamis, when strong air pressure disturbances travel over the lakes with velocities similar as the tsunami propagation speed corresponding to the shallow water depths in these lakes, mainly 10 to 20 meters, in smaller areas up to 40 meters.  </w:t>
      </w:r>
    </w:p>
    <w:p w14:paraId="7CFE8083" w14:textId="77777777" w:rsidR="00163D1D" w:rsidRDefault="00163D1D" w:rsidP="000D714E">
      <w:pPr>
        <w:jc w:val="both"/>
      </w:pPr>
    </w:p>
    <w:p w14:paraId="3EAA8268" w14:textId="539B1213" w:rsidR="00783421" w:rsidRDefault="00783421" w:rsidP="000D714E">
      <w:pPr>
        <w:jc w:val="both"/>
      </w:pPr>
      <w:r>
        <w:t xml:space="preserve">In the moment CATAC has no capacities </w:t>
      </w:r>
      <w:r w:rsidR="00110330">
        <w:t xml:space="preserve">to </w:t>
      </w:r>
      <w:r>
        <w:t>monitor and process these phenomena</w:t>
      </w:r>
      <w:r w:rsidR="00EB2F0C">
        <w:t xml:space="preserve"> but related discussions are going </w:t>
      </w:r>
      <w:r w:rsidR="000D426D">
        <w:t xml:space="preserve">on </w:t>
      </w:r>
      <w:r w:rsidR="00EB2F0C">
        <w:t xml:space="preserve">with the INETER </w:t>
      </w:r>
      <w:r w:rsidR="000D426D">
        <w:t>M</w:t>
      </w:r>
      <w:r w:rsidR="00EB2F0C">
        <w:t>eterological Department.</w:t>
      </w:r>
      <w:r w:rsidR="00163D1D">
        <w:t xml:space="preserve"> In 2025, a project with JICA/Japan was started with the aim on to study coastal hazards and to create capacity at INETER to monitor and predict Storm Swells/meteorological Tsun</w:t>
      </w:r>
    </w:p>
    <w:p w14:paraId="00C910E6" w14:textId="77777777" w:rsidR="00783421" w:rsidRDefault="00783421" w:rsidP="000D714E">
      <w:pPr>
        <w:jc w:val="both"/>
      </w:pPr>
    </w:p>
    <w:p w14:paraId="41A948D4" w14:textId="3C1B609F" w:rsidR="003F58C4" w:rsidRDefault="00783421" w:rsidP="000D714E">
      <w:pPr>
        <w:jc w:val="both"/>
      </w:pPr>
      <w:r>
        <w:t>Not to be confused with the tsunamis are the strong surfs which affect frequently certain</w:t>
      </w:r>
      <w:r w:rsidR="003F58C4">
        <w:t xml:space="preserve"> places on the Pacific coasts of Central America (e.g. </w:t>
      </w:r>
      <w:r>
        <w:t xml:space="preserve">Cedeño/Honduras, Corinto/Nicaragua) and which are </w:t>
      </w:r>
      <w:r w:rsidR="003F58C4">
        <w:t>caused by distant storms or hurricanes in the Ocean</w:t>
      </w:r>
      <w:r>
        <w:t xml:space="preserve"> from where the generated waves travel to the coasts</w:t>
      </w:r>
      <w:r w:rsidR="003F58C4">
        <w:t xml:space="preserve">. </w:t>
      </w:r>
      <w:r w:rsidR="00800161">
        <w:t xml:space="preserve">The monitoring of theses waves and predictions of possible impact are done by the for oceanographic groups in some countries of Central America as for instance at MARN in El Salvador. </w:t>
      </w:r>
    </w:p>
    <w:p w14:paraId="6B1A4A71" w14:textId="77777777" w:rsidR="00163D1D" w:rsidRDefault="00163D1D" w:rsidP="000D714E">
      <w:pPr>
        <w:jc w:val="both"/>
      </w:pPr>
    </w:p>
    <w:p w14:paraId="39EB2BAE" w14:textId="6CEC10C9" w:rsidR="00902B46" w:rsidRDefault="00902B46">
      <w:r>
        <w:br w:type="page"/>
      </w:r>
    </w:p>
    <w:p w14:paraId="374CDCB7" w14:textId="77777777" w:rsidR="003F58C4" w:rsidRPr="00A4707F" w:rsidRDefault="003F58C4" w:rsidP="000D714E">
      <w:pPr>
        <w:jc w:val="both"/>
      </w:pPr>
    </w:p>
    <w:p w14:paraId="36B1EC24" w14:textId="77777777" w:rsidR="003010C7" w:rsidRPr="0022107E" w:rsidRDefault="003010C7" w:rsidP="000D714E">
      <w:pPr>
        <w:pStyle w:val="ListParagraph"/>
        <w:numPr>
          <w:ilvl w:val="0"/>
          <w:numId w:val="13"/>
        </w:numPr>
        <w:jc w:val="both"/>
        <w:rPr>
          <w:b/>
          <w:sz w:val="28"/>
          <w:szCs w:val="28"/>
        </w:rPr>
      </w:pPr>
      <w:r w:rsidRPr="0022107E">
        <w:rPr>
          <w:b/>
          <w:sz w:val="28"/>
          <w:szCs w:val="28"/>
        </w:rPr>
        <w:t>Operations</w:t>
      </w:r>
    </w:p>
    <w:p w14:paraId="0827A5F2" w14:textId="77777777" w:rsidR="005D4E1B" w:rsidRPr="00402A69" w:rsidRDefault="005D4E1B" w:rsidP="000D714E">
      <w:pPr>
        <w:pStyle w:val="ListParagraph"/>
        <w:ind w:left="360"/>
        <w:jc w:val="both"/>
        <w:rPr>
          <w:b/>
        </w:rPr>
      </w:pPr>
    </w:p>
    <w:p w14:paraId="62BCE868" w14:textId="175084C3" w:rsidR="003010C7" w:rsidRPr="00163D1D" w:rsidRDefault="003010C7" w:rsidP="00163D1D">
      <w:pPr>
        <w:pStyle w:val="ListParagraph"/>
        <w:numPr>
          <w:ilvl w:val="1"/>
          <w:numId w:val="53"/>
        </w:numPr>
        <w:jc w:val="both"/>
        <w:rPr>
          <w:b/>
        </w:rPr>
      </w:pPr>
      <w:commentRangeStart w:id="6"/>
      <w:r w:rsidRPr="00163D1D">
        <w:rPr>
          <w:b/>
        </w:rPr>
        <w:t xml:space="preserve">CATAC´s </w:t>
      </w:r>
      <w:r w:rsidR="00D81150" w:rsidRPr="00163D1D">
        <w:rPr>
          <w:b/>
        </w:rPr>
        <w:t xml:space="preserve">Capacities and </w:t>
      </w:r>
      <w:r w:rsidRPr="00163D1D">
        <w:rPr>
          <w:b/>
        </w:rPr>
        <w:t>Facilities</w:t>
      </w:r>
      <w:commentRangeEnd w:id="6"/>
      <w:r w:rsidR="00021BC3" w:rsidRPr="00163D1D">
        <w:rPr>
          <w:rStyle w:val="CommentReference"/>
          <w:b/>
          <w:sz w:val="22"/>
          <w:szCs w:val="22"/>
        </w:rPr>
        <w:commentReference w:id="6"/>
      </w:r>
    </w:p>
    <w:p w14:paraId="042CDAFE" w14:textId="76A1A59F" w:rsidR="003010C7" w:rsidRDefault="003010C7" w:rsidP="000D714E">
      <w:pPr>
        <w:ind w:left="720"/>
        <w:jc w:val="both"/>
        <w:rPr>
          <w:i/>
          <w:iCs/>
          <w:color w:val="2E74B5" w:themeColor="accent5" w:themeShade="BF"/>
        </w:rPr>
      </w:pPr>
      <w:r w:rsidRPr="007C738B">
        <w:rPr>
          <w:i/>
          <w:iCs/>
          <w:color w:val="2E74B5" w:themeColor="accent5" w:themeShade="BF"/>
        </w:rPr>
        <w:t>.</w:t>
      </w:r>
    </w:p>
    <w:p w14:paraId="15CDF907" w14:textId="139D3D7E" w:rsidR="004F28F9" w:rsidRDefault="000832E2" w:rsidP="000D714E">
      <w:pPr>
        <w:pStyle w:val="BodyText"/>
        <w:jc w:val="both"/>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2.1.1 </w:t>
      </w:r>
      <w:r w:rsidR="004F28F9">
        <w:rPr>
          <w:rFonts w:asciiTheme="minorHAnsi" w:hAnsiTheme="minorHAnsi" w:cstheme="minorHAnsi"/>
          <w:b/>
          <w:bCs/>
          <w:sz w:val="22"/>
          <w:szCs w:val="22"/>
          <w:lang w:val="en-US"/>
        </w:rPr>
        <w:t>CATAC´s s</w:t>
      </w:r>
      <w:r w:rsidR="00D81150" w:rsidRPr="00D81150">
        <w:rPr>
          <w:rFonts w:asciiTheme="minorHAnsi" w:hAnsiTheme="minorHAnsi" w:cstheme="minorHAnsi"/>
          <w:b/>
          <w:bCs/>
          <w:sz w:val="22"/>
          <w:szCs w:val="22"/>
          <w:lang w:val="en-US"/>
        </w:rPr>
        <w:t>taff</w:t>
      </w:r>
    </w:p>
    <w:p w14:paraId="5730278C" w14:textId="49D1BA22" w:rsidR="00E57213" w:rsidRPr="00E57213" w:rsidRDefault="00E57213" w:rsidP="009E18CD">
      <w:pPr>
        <w:pStyle w:val="BodyText"/>
        <w:spacing w:line="259" w:lineRule="auto"/>
        <w:jc w:val="both"/>
        <w:rPr>
          <w:rFonts w:asciiTheme="minorHAnsi" w:hAnsiTheme="minorHAnsi" w:cstheme="minorHAnsi"/>
          <w:sz w:val="22"/>
          <w:szCs w:val="22"/>
          <w:lang w:val="en-US"/>
        </w:rPr>
      </w:pPr>
      <w:r w:rsidRPr="00E57213">
        <w:rPr>
          <w:rFonts w:asciiTheme="minorHAnsi" w:hAnsiTheme="minorHAnsi" w:cstheme="minorHAnsi"/>
          <w:sz w:val="22"/>
          <w:szCs w:val="22"/>
          <w:lang w:val="en-US"/>
        </w:rPr>
        <w:t xml:space="preserve">CATAC operates with a dedicated team of 24 professionals (see </w:t>
      </w:r>
      <w:r>
        <w:rPr>
          <w:rFonts w:asciiTheme="minorHAnsi" w:hAnsiTheme="minorHAnsi" w:cstheme="minorHAnsi"/>
          <w:sz w:val="22"/>
          <w:szCs w:val="22"/>
          <w:lang w:val="en-US"/>
        </w:rPr>
        <w:t>list below</w:t>
      </w:r>
      <w:r w:rsidRPr="00E57213">
        <w:rPr>
          <w:rFonts w:asciiTheme="minorHAnsi" w:hAnsiTheme="minorHAnsi" w:cstheme="minorHAnsi"/>
          <w:sz w:val="22"/>
          <w:szCs w:val="22"/>
          <w:lang w:val="en-US"/>
        </w:rPr>
        <w:t>) to ensure continuous 24/7 monitoring and warning services for various phenomena. The team works in two 12-hour shifts per day, maintaining seamless operational coverage. Since November 2019, CATAC has been mandated to always have a minimum of two personnel on duty.</w:t>
      </w:r>
      <w:r>
        <w:rPr>
          <w:rFonts w:asciiTheme="minorHAnsi" w:hAnsiTheme="minorHAnsi" w:cstheme="minorHAnsi"/>
          <w:sz w:val="22"/>
          <w:szCs w:val="22"/>
          <w:lang w:val="en-US"/>
        </w:rPr>
        <w:t xml:space="preserve"> </w:t>
      </w:r>
    </w:p>
    <w:p w14:paraId="6D6A0B89" w14:textId="77777777" w:rsidR="00E57213" w:rsidRPr="00E57213" w:rsidRDefault="00E57213" w:rsidP="009E18CD">
      <w:pPr>
        <w:pStyle w:val="BodyText"/>
        <w:spacing w:line="259" w:lineRule="auto"/>
        <w:jc w:val="both"/>
        <w:rPr>
          <w:rFonts w:asciiTheme="minorHAnsi" w:hAnsiTheme="minorHAnsi" w:cstheme="minorHAnsi"/>
          <w:sz w:val="22"/>
          <w:szCs w:val="22"/>
          <w:lang w:val="en-US"/>
        </w:rPr>
      </w:pPr>
    </w:p>
    <w:p w14:paraId="18497345" w14:textId="77777777" w:rsidR="00E57213" w:rsidRPr="00E57213" w:rsidRDefault="00E57213" w:rsidP="009E18CD">
      <w:pPr>
        <w:pStyle w:val="BodyText"/>
        <w:spacing w:line="259" w:lineRule="auto"/>
        <w:jc w:val="both"/>
        <w:rPr>
          <w:rFonts w:asciiTheme="minorHAnsi" w:hAnsiTheme="minorHAnsi" w:cstheme="minorHAnsi"/>
          <w:sz w:val="22"/>
          <w:szCs w:val="22"/>
          <w:lang w:val="en-US"/>
        </w:rPr>
      </w:pPr>
      <w:r w:rsidRPr="00E57213">
        <w:rPr>
          <w:rFonts w:asciiTheme="minorHAnsi" w:hAnsiTheme="minorHAnsi" w:cstheme="minorHAnsi"/>
          <w:sz w:val="22"/>
          <w:szCs w:val="22"/>
          <w:lang w:val="en-US"/>
        </w:rPr>
        <w:t>The staff has undergone extensive training, initially through the JICA project (2017–2019) and subsequently in ongoing capacity-building initiatives. Both watch standers remain stationed within CATAC's facilities, with additional emergency support available from INETER during office hours.</w:t>
      </w:r>
    </w:p>
    <w:p w14:paraId="54D7D224" w14:textId="77777777" w:rsidR="00E57213" w:rsidRPr="00E57213" w:rsidRDefault="00E57213" w:rsidP="009E18CD">
      <w:pPr>
        <w:pStyle w:val="BodyText"/>
        <w:spacing w:line="259" w:lineRule="auto"/>
        <w:jc w:val="both"/>
        <w:rPr>
          <w:rFonts w:asciiTheme="minorHAnsi" w:hAnsiTheme="minorHAnsi" w:cstheme="minorHAnsi"/>
          <w:sz w:val="22"/>
          <w:szCs w:val="22"/>
          <w:lang w:val="en-US"/>
        </w:rPr>
      </w:pPr>
    </w:p>
    <w:p w14:paraId="76A59221" w14:textId="71C3F92F" w:rsidR="00E57213" w:rsidRPr="00E57213" w:rsidRDefault="00E57213" w:rsidP="009E18CD">
      <w:pPr>
        <w:pStyle w:val="BodyText"/>
        <w:spacing w:line="259" w:lineRule="auto"/>
        <w:jc w:val="both"/>
        <w:rPr>
          <w:rFonts w:asciiTheme="minorHAnsi" w:hAnsiTheme="minorHAnsi" w:cstheme="minorHAnsi"/>
          <w:sz w:val="22"/>
          <w:szCs w:val="22"/>
          <w:lang w:val="en-US"/>
        </w:rPr>
      </w:pPr>
      <w:r w:rsidRPr="00E57213">
        <w:rPr>
          <w:rFonts w:asciiTheme="minorHAnsi" w:hAnsiTheme="minorHAnsi" w:cstheme="minorHAnsi"/>
          <w:sz w:val="22"/>
          <w:szCs w:val="22"/>
          <w:lang w:val="en-US"/>
        </w:rPr>
        <w:t>To strengthen its operational framework, CATAC has designated f</w:t>
      </w:r>
      <w:r>
        <w:rPr>
          <w:rFonts w:asciiTheme="minorHAnsi" w:hAnsiTheme="minorHAnsi" w:cstheme="minorHAnsi"/>
          <w:sz w:val="22"/>
          <w:szCs w:val="22"/>
          <w:lang w:val="en-US"/>
        </w:rPr>
        <w:t>ive</w:t>
      </w:r>
      <w:r w:rsidRPr="00E57213">
        <w:rPr>
          <w:rFonts w:asciiTheme="minorHAnsi" w:hAnsiTheme="minorHAnsi" w:cstheme="minorHAnsi"/>
          <w:sz w:val="22"/>
          <w:szCs w:val="22"/>
          <w:lang w:val="en-US"/>
        </w:rPr>
        <w:t xml:space="preserve"> key leadership positions:</w:t>
      </w:r>
    </w:p>
    <w:p w14:paraId="46DA5D3D" w14:textId="797B8B0B" w:rsidR="00E57213" w:rsidRDefault="000832E2"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w:t>
      </w:r>
      <w:r w:rsidR="00E57213" w:rsidRPr="00E57213">
        <w:rPr>
          <w:rFonts w:asciiTheme="minorHAnsi" w:hAnsiTheme="minorHAnsi" w:cstheme="minorHAnsi"/>
          <w:sz w:val="22"/>
          <w:szCs w:val="22"/>
          <w:lang w:val="en-US"/>
        </w:rPr>
        <w:t>General Director of CATAC</w:t>
      </w:r>
    </w:p>
    <w:p w14:paraId="57DA3739" w14:textId="13922640" w:rsidR="00E57213" w:rsidRDefault="000832E2"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w:t>
      </w:r>
      <w:r w:rsidR="00E57213" w:rsidRPr="00E57213">
        <w:rPr>
          <w:rFonts w:asciiTheme="minorHAnsi" w:hAnsiTheme="minorHAnsi" w:cstheme="minorHAnsi"/>
          <w:sz w:val="22"/>
          <w:szCs w:val="22"/>
          <w:lang w:val="en-US"/>
        </w:rPr>
        <w:t>Director of Seismolog</w:t>
      </w:r>
      <w:r w:rsidR="00E57213">
        <w:rPr>
          <w:rFonts w:asciiTheme="minorHAnsi" w:hAnsiTheme="minorHAnsi" w:cstheme="minorHAnsi"/>
          <w:sz w:val="22"/>
          <w:szCs w:val="22"/>
          <w:lang w:val="en-US"/>
        </w:rPr>
        <w:t>y</w:t>
      </w:r>
    </w:p>
    <w:p w14:paraId="5572C1CF" w14:textId="50A18C19" w:rsidR="00E57213" w:rsidRDefault="000832E2"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w:t>
      </w:r>
      <w:r w:rsidR="00E57213" w:rsidRPr="00E57213">
        <w:rPr>
          <w:rFonts w:asciiTheme="minorHAnsi" w:hAnsiTheme="minorHAnsi" w:cstheme="minorHAnsi"/>
          <w:sz w:val="22"/>
          <w:szCs w:val="22"/>
          <w:lang w:val="en-US"/>
        </w:rPr>
        <w:t xml:space="preserve">IT Manager </w:t>
      </w:r>
      <w:r w:rsidR="00902B46">
        <w:rPr>
          <w:rFonts w:asciiTheme="minorHAnsi" w:hAnsiTheme="minorHAnsi" w:cstheme="minorHAnsi"/>
          <w:sz w:val="22"/>
          <w:szCs w:val="22"/>
          <w:lang w:val="en-US"/>
        </w:rPr>
        <w:t>of the</w:t>
      </w:r>
      <w:r w:rsidR="00E57213" w:rsidRPr="00E57213">
        <w:rPr>
          <w:rFonts w:asciiTheme="minorHAnsi" w:hAnsiTheme="minorHAnsi" w:cstheme="minorHAnsi"/>
          <w:sz w:val="22"/>
          <w:szCs w:val="22"/>
          <w:lang w:val="en-US"/>
        </w:rPr>
        <w:t xml:space="preserve"> CATAC</w:t>
      </w:r>
      <w:r w:rsidR="00902B46" w:rsidRPr="00902B46">
        <w:rPr>
          <w:rFonts w:asciiTheme="minorHAnsi" w:hAnsiTheme="minorHAnsi" w:cstheme="minorHAnsi"/>
          <w:sz w:val="22"/>
          <w:szCs w:val="22"/>
          <w:lang w:val="en-US"/>
        </w:rPr>
        <w:t xml:space="preserve"> </w:t>
      </w:r>
      <w:r w:rsidR="00902B46" w:rsidRPr="00E57213">
        <w:rPr>
          <w:rFonts w:asciiTheme="minorHAnsi" w:hAnsiTheme="minorHAnsi" w:cstheme="minorHAnsi"/>
          <w:sz w:val="22"/>
          <w:szCs w:val="22"/>
          <w:lang w:val="en-US"/>
        </w:rPr>
        <w:t>Monitoring and Warning Center</w:t>
      </w:r>
    </w:p>
    <w:p w14:paraId="267670C2" w14:textId="0E939A54" w:rsidR="00E57213" w:rsidRPr="00E57213" w:rsidRDefault="000832E2"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w:t>
      </w:r>
      <w:r w:rsidR="00E57213" w:rsidRPr="00E57213">
        <w:rPr>
          <w:rFonts w:asciiTheme="minorHAnsi" w:hAnsiTheme="minorHAnsi" w:cstheme="minorHAnsi"/>
          <w:sz w:val="22"/>
          <w:szCs w:val="22"/>
          <w:lang w:val="en-US"/>
        </w:rPr>
        <w:t>Manager of CATAC's field stations in Nicaragua.</w:t>
      </w:r>
    </w:p>
    <w:p w14:paraId="28D09CD8" w14:textId="77777777" w:rsidR="00E57213" w:rsidRPr="00E57213" w:rsidRDefault="00E57213" w:rsidP="009E18CD">
      <w:pPr>
        <w:pStyle w:val="BodyText"/>
        <w:spacing w:line="259" w:lineRule="auto"/>
        <w:jc w:val="both"/>
        <w:rPr>
          <w:rFonts w:asciiTheme="minorHAnsi" w:hAnsiTheme="minorHAnsi" w:cstheme="minorHAnsi"/>
          <w:sz w:val="22"/>
          <w:szCs w:val="22"/>
          <w:lang w:val="en-US"/>
        </w:rPr>
      </w:pPr>
    </w:p>
    <w:p w14:paraId="661DC031" w14:textId="77777777" w:rsidR="00E57213" w:rsidRPr="00E57213" w:rsidRDefault="00E57213" w:rsidP="009E18CD">
      <w:pPr>
        <w:pStyle w:val="BodyText"/>
        <w:spacing w:line="259" w:lineRule="auto"/>
        <w:jc w:val="both"/>
        <w:rPr>
          <w:rFonts w:asciiTheme="minorHAnsi" w:hAnsiTheme="minorHAnsi" w:cstheme="minorHAnsi"/>
          <w:sz w:val="22"/>
          <w:szCs w:val="22"/>
          <w:lang w:val="en-US"/>
        </w:rPr>
      </w:pPr>
      <w:r w:rsidRPr="00E57213">
        <w:rPr>
          <w:rFonts w:asciiTheme="minorHAnsi" w:hAnsiTheme="minorHAnsi" w:cstheme="minorHAnsi"/>
          <w:sz w:val="22"/>
          <w:szCs w:val="22"/>
          <w:lang w:val="en-US"/>
        </w:rPr>
        <w:t>For sustained operations, INETER's Computer and Network Division provides technical assistance in computing, local networking, and internet connectivity whenever CATAC's internal capacity requires additional support.</w:t>
      </w:r>
    </w:p>
    <w:p w14:paraId="1E62FAB5" w14:textId="77777777" w:rsidR="00E57213" w:rsidRPr="00E57213" w:rsidRDefault="00E57213" w:rsidP="009E18CD">
      <w:pPr>
        <w:pStyle w:val="BodyText"/>
        <w:spacing w:line="259" w:lineRule="auto"/>
        <w:jc w:val="both"/>
        <w:rPr>
          <w:rFonts w:asciiTheme="minorHAnsi" w:hAnsiTheme="minorHAnsi" w:cstheme="minorHAnsi"/>
          <w:sz w:val="22"/>
          <w:szCs w:val="22"/>
          <w:lang w:val="en-US"/>
        </w:rPr>
      </w:pPr>
    </w:p>
    <w:p w14:paraId="72A93500" w14:textId="27CD568A" w:rsidR="004F28F9" w:rsidRPr="00E57213" w:rsidRDefault="00E57213" w:rsidP="009E18CD">
      <w:pPr>
        <w:pStyle w:val="BodyText"/>
        <w:spacing w:line="259" w:lineRule="auto"/>
        <w:jc w:val="both"/>
        <w:rPr>
          <w:rFonts w:asciiTheme="minorHAnsi" w:hAnsiTheme="minorHAnsi" w:cstheme="minorHAnsi"/>
          <w:sz w:val="22"/>
          <w:szCs w:val="22"/>
          <w:lang w:val="en-US"/>
        </w:rPr>
      </w:pPr>
      <w:r w:rsidRPr="00E57213">
        <w:rPr>
          <w:rFonts w:asciiTheme="minorHAnsi" w:hAnsiTheme="minorHAnsi" w:cstheme="minorHAnsi"/>
          <w:sz w:val="22"/>
          <w:szCs w:val="22"/>
          <w:lang w:val="en-US"/>
        </w:rPr>
        <w:t>To foster regional collaboration, CATAC Member States are strongly encouraged to nominate seismologists or tsunami specialists for temporary assignments at CATAC. These assignments would facilitate bilateral cooperation, promoting the exchange of expertise and personnel.</w:t>
      </w:r>
      <w:r w:rsidR="000832E2">
        <w:rPr>
          <w:rFonts w:asciiTheme="minorHAnsi" w:hAnsiTheme="minorHAnsi" w:cstheme="minorHAnsi"/>
          <w:sz w:val="22"/>
          <w:szCs w:val="22"/>
          <w:lang w:val="en-US"/>
        </w:rPr>
        <w:t xml:space="preserve"> In 2024, one seismologist from the University of Honduras has made use of this possibility in a one week visit to CATAC.</w:t>
      </w:r>
    </w:p>
    <w:p w14:paraId="57419979" w14:textId="77777777" w:rsidR="00E57213" w:rsidRDefault="00E57213" w:rsidP="000D714E">
      <w:pPr>
        <w:pStyle w:val="BodyText"/>
        <w:jc w:val="both"/>
        <w:rPr>
          <w:rFonts w:asciiTheme="minorHAnsi" w:hAnsiTheme="minorHAnsi" w:cstheme="minorHAnsi"/>
          <w:b/>
          <w:bCs/>
          <w:sz w:val="22"/>
          <w:szCs w:val="22"/>
          <w:lang w:val="en-US"/>
        </w:rPr>
      </w:pPr>
    </w:p>
    <w:p w14:paraId="7163272C" w14:textId="77777777" w:rsidR="000832E2" w:rsidRDefault="000832E2">
      <w:pPr>
        <w:rPr>
          <w:rFonts w:eastAsiaTheme="majorEastAsia" w:cstheme="minorHAnsi"/>
          <w:b/>
          <w:bCs/>
          <w:sz w:val="24"/>
          <w:szCs w:val="24"/>
          <w:lang w:eastAsia="zh-CN"/>
        </w:rPr>
      </w:pPr>
      <w:r>
        <w:rPr>
          <w:rFonts w:eastAsiaTheme="majorEastAsia" w:cstheme="minorHAnsi"/>
          <w:b/>
          <w:bCs/>
          <w:sz w:val="24"/>
          <w:szCs w:val="24"/>
          <w:lang w:eastAsia="zh-CN"/>
        </w:rPr>
        <w:br w:type="page"/>
      </w:r>
    </w:p>
    <w:p w14:paraId="16CB82E2" w14:textId="6F2825D3" w:rsidR="00A73714" w:rsidRPr="00E57213" w:rsidRDefault="00A73714" w:rsidP="00A73714">
      <w:pPr>
        <w:keepNext/>
        <w:keepLines/>
        <w:spacing w:before="240"/>
        <w:jc w:val="both"/>
        <w:outlineLvl w:val="0"/>
        <w:rPr>
          <w:rFonts w:eastAsiaTheme="majorEastAsia" w:cstheme="minorHAnsi"/>
          <w:b/>
          <w:bCs/>
          <w:sz w:val="24"/>
          <w:szCs w:val="24"/>
          <w:lang w:eastAsia="zh-CN"/>
        </w:rPr>
      </w:pPr>
      <w:r w:rsidRPr="00E57213">
        <w:rPr>
          <w:rFonts w:eastAsiaTheme="majorEastAsia" w:cstheme="minorHAnsi"/>
          <w:b/>
          <w:bCs/>
          <w:sz w:val="24"/>
          <w:szCs w:val="24"/>
          <w:lang w:eastAsia="zh-CN"/>
        </w:rPr>
        <w:lastRenderedPageBreak/>
        <w:t>List of CATAC staff, as of March 202</w:t>
      </w:r>
      <w:r w:rsidR="00902B46">
        <w:rPr>
          <w:rFonts w:eastAsiaTheme="majorEastAsia" w:cstheme="minorHAnsi"/>
          <w:b/>
          <w:bCs/>
          <w:sz w:val="24"/>
          <w:szCs w:val="24"/>
          <w:lang w:eastAsia="zh-CN"/>
        </w:rPr>
        <w:t>6</w:t>
      </w:r>
      <w:r w:rsidRPr="00E57213">
        <w:rPr>
          <w:rFonts w:eastAsiaTheme="majorEastAsia" w:cstheme="minorHAnsi"/>
          <w:b/>
          <w:bCs/>
          <w:sz w:val="24"/>
          <w:szCs w:val="24"/>
          <w:lang w:eastAsia="zh-CN"/>
        </w:rPr>
        <w:t xml:space="preserve"> </w:t>
      </w:r>
    </w:p>
    <w:p w14:paraId="1868E02F" w14:textId="77777777" w:rsidR="00A73714" w:rsidRPr="00A73714" w:rsidRDefault="00A73714" w:rsidP="000832E2">
      <w:pPr>
        <w:ind w:left="720"/>
      </w:pPr>
      <w:r w:rsidRPr="00A73714">
        <w:t>D - serves as a 24x7 on-duty seismologist</w:t>
      </w:r>
    </w:p>
    <w:p w14:paraId="0A6D3AE0" w14:textId="77777777" w:rsidR="00A73714" w:rsidRPr="00A73714" w:rsidRDefault="00A73714" w:rsidP="000832E2">
      <w:pPr>
        <w:ind w:left="720"/>
      </w:pPr>
      <w:r w:rsidRPr="00A73714">
        <w:t>(D) – capacitation ongoing for 24x7 on-duty seismologist</w:t>
      </w:r>
    </w:p>
    <w:p w14:paraId="1B786803" w14:textId="77777777" w:rsidR="00A73714" w:rsidRPr="00A73714" w:rsidRDefault="00A73714" w:rsidP="000832E2">
      <w:pPr>
        <w:ind w:left="720"/>
      </w:pPr>
      <w:r w:rsidRPr="00A73714">
        <w:t>DG – serves as 24x7 on-duty for immediate advice to government</w:t>
      </w:r>
    </w:p>
    <w:p w14:paraId="753AFD40" w14:textId="77777777" w:rsidR="00A73714" w:rsidRPr="00A73714" w:rsidRDefault="00A73714" w:rsidP="000832E2">
      <w:pPr>
        <w:ind w:left="720"/>
        <w:rPr>
          <w:lang w:eastAsia="zh-CN"/>
        </w:rPr>
      </w:pPr>
      <w:r w:rsidRPr="00A73714">
        <w:rPr>
          <w:lang w:eastAsia="zh-CN"/>
        </w:rPr>
        <w:t>P – assignment pending</w:t>
      </w:r>
    </w:p>
    <w:p w14:paraId="731268FF" w14:textId="77777777" w:rsidR="00A73714" w:rsidRPr="00A73714" w:rsidRDefault="00A73714" w:rsidP="00A73714">
      <w:pPr>
        <w:jc w:val="both"/>
        <w:rPr>
          <w:lang w:eastAsia="zh-CN"/>
        </w:rPr>
      </w:pPr>
    </w:p>
    <w:tbl>
      <w:tblPr>
        <w:tblW w:w="0" w:type="auto"/>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2529"/>
        <w:gridCol w:w="851"/>
        <w:gridCol w:w="5267"/>
      </w:tblGrid>
      <w:tr w:rsidR="00A73714" w:rsidRPr="00A73714" w14:paraId="4A30419F" w14:textId="77777777" w:rsidTr="00C82ADB">
        <w:tc>
          <w:tcPr>
            <w:tcW w:w="562" w:type="dxa"/>
          </w:tcPr>
          <w:p w14:paraId="2452FC71" w14:textId="77777777" w:rsidR="00A73714" w:rsidRPr="00A73714" w:rsidRDefault="00A73714" w:rsidP="00A73714">
            <w:pPr>
              <w:jc w:val="both"/>
              <w:rPr>
                <w:b/>
                <w:bCs/>
                <w:lang w:val="es-419" w:eastAsia="zh-CN"/>
              </w:rPr>
            </w:pPr>
            <w:r w:rsidRPr="00A73714">
              <w:rPr>
                <w:b/>
                <w:bCs/>
                <w:lang w:val="es-419" w:eastAsia="zh-CN"/>
              </w:rPr>
              <w:t>#</w:t>
            </w:r>
          </w:p>
        </w:tc>
        <w:tc>
          <w:tcPr>
            <w:tcW w:w="2529" w:type="dxa"/>
          </w:tcPr>
          <w:p w14:paraId="1EAB53FE" w14:textId="77777777" w:rsidR="00A73714" w:rsidRPr="00A73714" w:rsidRDefault="00A73714" w:rsidP="00A73714">
            <w:pPr>
              <w:jc w:val="both"/>
              <w:rPr>
                <w:b/>
                <w:bCs/>
                <w:lang w:val="es-419" w:eastAsia="zh-CN"/>
              </w:rPr>
            </w:pPr>
            <w:r w:rsidRPr="00A73714">
              <w:rPr>
                <w:b/>
                <w:bCs/>
                <w:lang w:val="es-419" w:eastAsia="zh-CN"/>
              </w:rPr>
              <w:t>First and last name</w:t>
            </w:r>
          </w:p>
        </w:tc>
        <w:tc>
          <w:tcPr>
            <w:tcW w:w="851" w:type="dxa"/>
          </w:tcPr>
          <w:p w14:paraId="2DC2020E" w14:textId="77777777" w:rsidR="00A73714" w:rsidRPr="00A73714" w:rsidRDefault="00A73714" w:rsidP="00A73714">
            <w:pPr>
              <w:jc w:val="center"/>
              <w:rPr>
                <w:b/>
                <w:bCs/>
                <w:lang w:val="es-419" w:eastAsia="zh-CN"/>
              </w:rPr>
            </w:pPr>
            <w:r w:rsidRPr="00A73714">
              <w:rPr>
                <w:b/>
                <w:bCs/>
                <w:lang w:val="es-419" w:eastAsia="zh-CN"/>
              </w:rPr>
              <w:t>24x7</w:t>
            </w:r>
          </w:p>
        </w:tc>
        <w:tc>
          <w:tcPr>
            <w:tcW w:w="5267" w:type="dxa"/>
          </w:tcPr>
          <w:p w14:paraId="06D59135" w14:textId="77777777" w:rsidR="00A73714" w:rsidRPr="00A73714" w:rsidRDefault="00A73714" w:rsidP="00A73714">
            <w:pPr>
              <w:jc w:val="both"/>
              <w:rPr>
                <w:b/>
                <w:bCs/>
                <w:lang w:val="es-419" w:eastAsia="zh-CN"/>
              </w:rPr>
            </w:pPr>
            <w:r w:rsidRPr="00A73714">
              <w:rPr>
                <w:b/>
                <w:bCs/>
                <w:lang w:val="es-419" w:eastAsia="zh-CN"/>
              </w:rPr>
              <w:t>Function / experience</w:t>
            </w:r>
          </w:p>
        </w:tc>
      </w:tr>
      <w:tr w:rsidR="00A73714" w:rsidRPr="00A73714" w14:paraId="4254C23E" w14:textId="77777777" w:rsidTr="00C82ADB">
        <w:tc>
          <w:tcPr>
            <w:tcW w:w="562" w:type="dxa"/>
          </w:tcPr>
          <w:p w14:paraId="38524069" w14:textId="77777777" w:rsidR="00A73714" w:rsidRPr="00A73714" w:rsidRDefault="00A73714" w:rsidP="00A73714">
            <w:pPr>
              <w:spacing w:line="240" w:lineRule="auto"/>
              <w:jc w:val="both"/>
              <w:rPr>
                <w:lang w:val="es-419" w:eastAsia="zh-CN"/>
              </w:rPr>
            </w:pPr>
            <w:r w:rsidRPr="00A73714">
              <w:rPr>
                <w:lang w:val="es-419" w:eastAsia="zh-CN"/>
              </w:rPr>
              <w:t>1</w:t>
            </w:r>
          </w:p>
        </w:tc>
        <w:tc>
          <w:tcPr>
            <w:tcW w:w="2529" w:type="dxa"/>
          </w:tcPr>
          <w:p w14:paraId="467DD935" w14:textId="77777777" w:rsidR="00A73714" w:rsidRPr="00A73714" w:rsidRDefault="00A73714" w:rsidP="00A73714">
            <w:pPr>
              <w:spacing w:line="240" w:lineRule="auto"/>
              <w:jc w:val="both"/>
              <w:rPr>
                <w:lang w:val="es-419" w:eastAsia="zh-CN"/>
              </w:rPr>
            </w:pPr>
            <w:r w:rsidRPr="00A73714">
              <w:rPr>
                <w:lang w:val="es-419" w:eastAsia="zh-CN"/>
              </w:rPr>
              <w:t>Dr. Wilfried Strauch</w:t>
            </w:r>
          </w:p>
        </w:tc>
        <w:tc>
          <w:tcPr>
            <w:tcW w:w="851" w:type="dxa"/>
          </w:tcPr>
          <w:p w14:paraId="650290A8" w14:textId="77777777" w:rsidR="00A73714" w:rsidRPr="00A73714" w:rsidRDefault="00A73714" w:rsidP="00A73714">
            <w:pPr>
              <w:spacing w:line="240" w:lineRule="auto"/>
              <w:jc w:val="center"/>
              <w:rPr>
                <w:lang w:val="es-419" w:eastAsia="zh-CN"/>
              </w:rPr>
            </w:pPr>
            <w:r w:rsidRPr="00A73714">
              <w:rPr>
                <w:lang w:val="es-419" w:eastAsia="zh-CN"/>
              </w:rPr>
              <w:t>-</w:t>
            </w:r>
          </w:p>
        </w:tc>
        <w:tc>
          <w:tcPr>
            <w:tcW w:w="5267" w:type="dxa"/>
          </w:tcPr>
          <w:p w14:paraId="2E746508" w14:textId="49EE4516" w:rsidR="00A73714" w:rsidRPr="00A73714" w:rsidRDefault="00A73714" w:rsidP="00A73714">
            <w:pPr>
              <w:spacing w:line="240" w:lineRule="auto"/>
              <w:rPr>
                <w:lang w:eastAsia="zh-CN"/>
              </w:rPr>
            </w:pPr>
            <w:r w:rsidRPr="00A73714">
              <w:rPr>
                <w:lang w:eastAsia="zh-CN"/>
              </w:rPr>
              <w:t>General Director CATAC; Advisor to INETER and Government of Nicaragua</w:t>
            </w:r>
            <w:r w:rsidR="00602FD6">
              <w:rPr>
                <w:lang w:eastAsia="zh-CN"/>
              </w:rPr>
              <w:t>; Seismology, Tsunami, volcanology, SeiscomP; programming</w:t>
            </w:r>
            <w:r w:rsidRPr="00A73714">
              <w:rPr>
                <w:lang w:eastAsia="zh-CN"/>
              </w:rPr>
              <w:t xml:space="preserve"> </w:t>
            </w:r>
          </w:p>
        </w:tc>
      </w:tr>
      <w:tr w:rsidR="00A73714" w:rsidRPr="00A73714" w14:paraId="6FF1914A" w14:textId="77777777" w:rsidTr="00C82ADB">
        <w:tc>
          <w:tcPr>
            <w:tcW w:w="562" w:type="dxa"/>
          </w:tcPr>
          <w:p w14:paraId="48AC924C" w14:textId="77777777" w:rsidR="00A73714" w:rsidRPr="00A73714" w:rsidRDefault="00A73714" w:rsidP="00A73714">
            <w:pPr>
              <w:spacing w:line="240" w:lineRule="auto"/>
              <w:jc w:val="both"/>
              <w:rPr>
                <w:lang w:val="es-419" w:eastAsia="zh-CN"/>
              </w:rPr>
            </w:pPr>
            <w:r w:rsidRPr="00A73714">
              <w:rPr>
                <w:lang w:val="es-419" w:eastAsia="zh-CN"/>
              </w:rPr>
              <w:t>2</w:t>
            </w:r>
          </w:p>
        </w:tc>
        <w:tc>
          <w:tcPr>
            <w:tcW w:w="2529" w:type="dxa"/>
          </w:tcPr>
          <w:p w14:paraId="1F755C48" w14:textId="77777777" w:rsidR="00A73714" w:rsidRPr="00A73714" w:rsidRDefault="00A73714" w:rsidP="00A73714">
            <w:pPr>
              <w:spacing w:line="240" w:lineRule="auto"/>
              <w:jc w:val="both"/>
              <w:rPr>
                <w:lang w:val="es-419" w:eastAsia="zh-CN"/>
              </w:rPr>
            </w:pPr>
            <w:r w:rsidRPr="00A73714">
              <w:rPr>
                <w:lang w:val="es-419" w:eastAsia="zh-CN"/>
              </w:rPr>
              <w:t>MSc Emilio Talavera</w:t>
            </w:r>
          </w:p>
        </w:tc>
        <w:tc>
          <w:tcPr>
            <w:tcW w:w="851" w:type="dxa"/>
          </w:tcPr>
          <w:p w14:paraId="7461F47E"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6CED8AC5" w14:textId="77777777" w:rsidR="00A73714" w:rsidRPr="00A73714" w:rsidRDefault="00A73714" w:rsidP="00A73714">
            <w:pPr>
              <w:spacing w:line="240" w:lineRule="auto"/>
              <w:rPr>
                <w:lang w:eastAsia="zh-CN"/>
              </w:rPr>
            </w:pPr>
            <w:r w:rsidRPr="00A73714">
              <w:rPr>
                <w:lang w:eastAsia="zh-CN"/>
              </w:rPr>
              <w:t>Director of Seismology; seismology, tsunami; scripting</w:t>
            </w:r>
          </w:p>
        </w:tc>
      </w:tr>
      <w:tr w:rsidR="00A73714" w:rsidRPr="00A73714" w14:paraId="364B71C4" w14:textId="77777777" w:rsidTr="00C82ADB">
        <w:tc>
          <w:tcPr>
            <w:tcW w:w="562" w:type="dxa"/>
          </w:tcPr>
          <w:p w14:paraId="215FA91D" w14:textId="11ED2301" w:rsidR="00A73714" w:rsidRPr="00A73714" w:rsidRDefault="00902B46" w:rsidP="00A73714">
            <w:pPr>
              <w:spacing w:line="240" w:lineRule="auto"/>
              <w:jc w:val="both"/>
              <w:rPr>
                <w:lang w:val="es-419" w:eastAsia="zh-CN"/>
              </w:rPr>
            </w:pPr>
            <w:r>
              <w:rPr>
                <w:lang w:val="es-419" w:eastAsia="zh-CN"/>
              </w:rPr>
              <w:t>3</w:t>
            </w:r>
          </w:p>
        </w:tc>
        <w:tc>
          <w:tcPr>
            <w:tcW w:w="2529" w:type="dxa"/>
          </w:tcPr>
          <w:p w14:paraId="6DE7804B" w14:textId="4F434F0F" w:rsidR="00A73714" w:rsidRPr="00902B46" w:rsidRDefault="00902B46" w:rsidP="00A73714">
            <w:pPr>
              <w:spacing w:line="240" w:lineRule="auto"/>
              <w:jc w:val="both"/>
              <w:rPr>
                <w:lang w:eastAsia="zh-CN"/>
              </w:rPr>
            </w:pPr>
            <w:r w:rsidRPr="00902B46">
              <w:rPr>
                <w:lang w:eastAsia="zh-CN"/>
              </w:rPr>
              <w:t>Eng. Miguel Flores</w:t>
            </w:r>
          </w:p>
        </w:tc>
        <w:tc>
          <w:tcPr>
            <w:tcW w:w="851" w:type="dxa"/>
          </w:tcPr>
          <w:p w14:paraId="6531B761"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3F54E113" w14:textId="45EBC3AD" w:rsidR="00A73714" w:rsidRPr="00A73714" w:rsidRDefault="00902B46" w:rsidP="00A73714">
            <w:pPr>
              <w:spacing w:line="240" w:lineRule="auto"/>
              <w:rPr>
                <w:lang w:eastAsia="zh-CN"/>
              </w:rPr>
            </w:pPr>
            <w:r>
              <w:rPr>
                <w:lang w:eastAsia="zh-CN"/>
              </w:rPr>
              <w:t>IT Manager</w:t>
            </w:r>
            <w:r w:rsidR="00A73714" w:rsidRPr="00A73714">
              <w:rPr>
                <w:lang w:eastAsia="zh-CN"/>
              </w:rPr>
              <w:t xml:space="preserve"> of the Central Monitoring Center</w:t>
            </w:r>
            <w:r>
              <w:rPr>
                <w:lang w:eastAsia="zh-CN"/>
              </w:rPr>
              <w:t xml:space="preserve">, </w:t>
            </w:r>
            <w:r w:rsidR="00A73714" w:rsidRPr="00A73714">
              <w:rPr>
                <w:lang w:eastAsia="zh-CN"/>
              </w:rPr>
              <w:t>seismology,</w:t>
            </w:r>
            <w:r>
              <w:rPr>
                <w:lang w:eastAsia="zh-CN"/>
              </w:rPr>
              <w:t xml:space="preserve"> </w:t>
            </w:r>
            <w:r w:rsidR="00A73714" w:rsidRPr="00A73714">
              <w:rPr>
                <w:lang w:eastAsia="zh-CN"/>
              </w:rPr>
              <w:t>tsunami</w:t>
            </w:r>
            <w:r w:rsidR="00602FD6">
              <w:rPr>
                <w:lang w:eastAsia="zh-CN"/>
              </w:rPr>
              <w:t>, SeisComP, scripting</w:t>
            </w:r>
          </w:p>
        </w:tc>
      </w:tr>
      <w:tr w:rsidR="00A73714" w:rsidRPr="00A73714" w14:paraId="5B2EFE60" w14:textId="77777777" w:rsidTr="00C82ADB">
        <w:tc>
          <w:tcPr>
            <w:tcW w:w="562" w:type="dxa"/>
          </w:tcPr>
          <w:p w14:paraId="07583A35" w14:textId="77777777" w:rsidR="00A73714" w:rsidRPr="00A73714" w:rsidRDefault="00A73714" w:rsidP="00A73714">
            <w:pPr>
              <w:spacing w:line="240" w:lineRule="auto"/>
              <w:jc w:val="both"/>
              <w:rPr>
                <w:lang w:eastAsia="zh-CN"/>
              </w:rPr>
            </w:pPr>
            <w:r w:rsidRPr="00A73714">
              <w:rPr>
                <w:lang w:eastAsia="zh-CN"/>
              </w:rPr>
              <w:t>P</w:t>
            </w:r>
          </w:p>
        </w:tc>
        <w:tc>
          <w:tcPr>
            <w:tcW w:w="2529" w:type="dxa"/>
          </w:tcPr>
          <w:p w14:paraId="5EBDBA1A" w14:textId="77777777" w:rsidR="00A73714" w:rsidRPr="00A73714" w:rsidRDefault="00A73714" w:rsidP="00A73714">
            <w:pPr>
              <w:spacing w:line="240" w:lineRule="auto"/>
              <w:jc w:val="both"/>
              <w:rPr>
                <w:lang w:val="es-419" w:eastAsia="zh-CN"/>
              </w:rPr>
            </w:pPr>
            <w:r w:rsidRPr="00A73714">
              <w:rPr>
                <w:lang w:val="es-419" w:eastAsia="zh-CN"/>
              </w:rPr>
              <w:t>NN, to be assigned</w:t>
            </w:r>
          </w:p>
        </w:tc>
        <w:tc>
          <w:tcPr>
            <w:tcW w:w="851" w:type="dxa"/>
          </w:tcPr>
          <w:p w14:paraId="2F994FC9"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796B1C8" w14:textId="47AC822B" w:rsidR="00A73714" w:rsidRPr="00A73714" w:rsidRDefault="00A73714" w:rsidP="00A73714">
            <w:pPr>
              <w:spacing w:line="240" w:lineRule="auto"/>
              <w:rPr>
                <w:lang w:eastAsia="zh-CN"/>
              </w:rPr>
            </w:pPr>
            <w:r w:rsidRPr="00A73714">
              <w:rPr>
                <w:lang w:eastAsia="zh-CN"/>
              </w:rPr>
              <w:t xml:space="preserve">Director of seismic and geophysical network; </w:t>
            </w:r>
            <w:r w:rsidR="00902B46">
              <w:rPr>
                <w:lang w:eastAsia="zh-CN"/>
              </w:rPr>
              <w:t>/</w:t>
            </w:r>
            <w:r w:rsidRPr="00A73714">
              <w:rPr>
                <w:lang w:eastAsia="zh-CN"/>
              </w:rPr>
              <w:t>seismology, tsunami, electronics, communications</w:t>
            </w:r>
          </w:p>
        </w:tc>
      </w:tr>
      <w:tr w:rsidR="00A73714" w:rsidRPr="00A73714" w14:paraId="0C9862DA" w14:textId="77777777" w:rsidTr="00C82ADB">
        <w:tc>
          <w:tcPr>
            <w:tcW w:w="562" w:type="dxa"/>
          </w:tcPr>
          <w:p w14:paraId="5D896E13" w14:textId="77777777" w:rsidR="00A73714" w:rsidRPr="00A73714" w:rsidRDefault="00A73714" w:rsidP="00A73714">
            <w:pPr>
              <w:spacing w:line="240" w:lineRule="auto"/>
              <w:jc w:val="both"/>
              <w:rPr>
                <w:lang w:val="es-419" w:eastAsia="zh-CN"/>
              </w:rPr>
            </w:pPr>
            <w:r w:rsidRPr="00A73714">
              <w:rPr>
                <w:lang w:val="es-419" w:eastAsia="zh-CN"/>
              </w:rPr>
              <w:t>4</w:t>
            </w:r>
          </w:p>
        </w:tc>
        <w:tc>
          <w:tcPr>
            <w:tcW w:w="2529" w:type="dxa"/>
          </w:tcPr>
          <w:p w14:paraId="7C50B8EC" w14:textId="77777777" w:rsidR="00A73714" w:rsidRPr="00A73714" w:rsidRDefault="00A73714" w:rsidP="00A73714">
            <w:pPr>
              <w:spacing w:line="240" w:lineRule="auto"/>
              <w:jc w:val="both"/>
              <w:rPr>
                <w:lang w:val="es-419" w:eastAsia="zh-CN"/>
              </w:rPr>
            </w:pPr>
            <w:r w:rsidRPr="00A73714">
              <w:rPr>
                <w:lang w:val="es-419" w:eastAsia="zh-CN"/>
              </w:rPr>
              <w:t>MSc Greyving Argüello</w:t>
            </w:r>
          </w:p>
        </w:tc>
        <w:tc>
          <w:tcPr>
            <w:tcW w:w="851" w:type="dxa"/>
          </w:tcPr>
          <w:p w14:paraId="3FD336C3"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4E8A897" w14:textId="4C12BBA9" w:rsidR="00A73714" w:rsidRPr="00A73714" w:rsidRDefault="00A73714" w:rsidP="00A73714">
            <w:pPr>
              <w:spacing w:line="240" w:lineRule="auto"/>
              <w:rPr>
                <w:lang w:val="es-419" w:eastAsia="zh-CN"/>
              </w:rPr>
            </w:pPr>
            <w:r w:rsidRPr="00A73714">
              <w:rPr>
                <w:lang w:val="es-419" w:eastAsia="zh-CN"/>
              </w:rPr>
              <w:t>Seismology, Geophysics, Tsunami</w:t>
            </w:r>
            <w:r w:rsidR="00602FD6">
              <w:rPr>
                <w:lang w:val="es-419" w:eastAsia="zh-CN"/>
              </w:rPr>
              <w:t>; Scripting</w:t>
            </w:r>
          </w:p>
        </w:tc>
      </w:tr>
      <w:tr w:rsidR="00A73714" w:rsidRPr="00A73714" w14:paraId="5BBE988E" w14:textId="77777777" w:rsidTr="00C82ADB">
        <w:tc>
          <w:tcPr>
            <w:tcW w:w="562" w:type="dxa"/>
          </w:tcPr>
          <w:p w14:paraId="4D150F4D" w14:textId="77777777" w:rsidR="00A73714" w:rsidRPr="00A73714" w:rsidRDefault="00A73714" w:rsidP="00A73714">
            <w:pPr>
              <w:spacing w:line="240" w:lineRule="auto"/>
              <w:jc w:val="both"/>
              <w:rPr>
                <w:lang w:val="es-419" w:eastAsia="zh-CN"/>
              </w:rPr>
            </w:pPr>
            <w:r w:rsidRPr="00A73714">
              <w:rPr>
                <w:lang w:val="es-419" w:eastAsia="zh-CN"/>
              </w:rPr>
              <w:t>5</w:t>
            </w:r>
          </w:p>
        </w:tc>
        <w:tc>
          <w:tcPr>
            <w:tcW w:w="2529" w:type="dxa"/>
          </w:tcPr>
          <w:p w14:paraId="3BF8C91A" w14:textId="77777777" w:rsidR="00A73714" w:rsidRPr="00A73714" w:rsidRDefault="00A73714" w:rsidP="00A73714">
            <w:pPr>
              <w:spacing w:line="240" w:lineRule="auto"/>
              <w:jc w:val="both"/>
              <w:rPr>
                <w:lang w:val="es-419" w:eastAsia="zh-CN"/>
              </w:rPr>
            </w:pPr>
            <w:r w:rsidRPr="00A73714">
              <w:rPr>
                <w:lang w:val="es-419" w:eastAsia="zh-CN"/>
              </w:rPr>
              <w:t>MSc Amilcar Cabrera</w:t>
            </w:r>
          </w:p>
        </w:tc>
        <w:tc>
          <w:tcPr>
            <w:tcW w:w="851" w:type="dxa"/>
          </w:tcPr>
          <w:p w14:paraId="5247B2E6"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3A71432" w14:textId="6AA2357F" w:rsidR="00A73714" w:rsidRPr="00A73714" w:rsidRDefault="00A73714" w:rsidP="00A73714">
            <w:pPr>
              <w:spacing w:line="240" w:lineRule="auto"/>
              <w:rPr>
                <w:lang w:val="es-419" w:eastAsia="zh-CN"/>
              </w:rPr>
            </w:pPr>
            <w:r w:rsidRPr="00A73714">
              <w:rPr>
                <w:lang w:val="es-419" w:eastAsia="zh-CN"/>
              </w:rPr>
              <w:t>Seismology, Mathematics, Tsunami, p</w:t>
            </w:r>
            <w:r w:rsidR="00602FD6">
              <w:rPr>
                <w:lang w:val="es-419" w:eastAsia="zh-CN"/>
              </w:rPr>
              <w:t>r</w:t>
            </w:r>
            <w:r w:rsidRPr="00A73714">
              <w:rPr>
                <w:lang w:val="es-419" w:eastAsia="zh-CN"/>
              </w:rPr>
              <w:t>ogramming</w:t>
            </w:r>
          </w:p>
        </w:tc>
      </w:tr>
      <w:tr w:rsidR="00A73714" w:rsidRPr="00A73714" w14:paraId="0EB1183D" w14:textId="77777777" w:rsidTr="00C82ADB">
        <w:tc>
          <w:tcPr>
            <w:tcW w:w="562" w:type="dxa"/>
          </w:tcPr>
          <w:p w14:paraId="39EF69FC" w14:textId="77777777" w:rsidR="00A73714" w:rsidRPr="00A73714" w:rsidRDefault="00A73714" w:rsidP="00A73714">
            <w:pPr>
              <w:spacing w:line="240" w:lineRule="auto"/>
              <w:jc w:val="both"/>
              <w:rPr>
                <w:lang w:val="es-419" w:eastAsia="zh-CN"/>
              </w:rPr>
            </w:pPr>
            <w:r w:rsidRPr="00A73714">
              <w:rPr>
                <w:lang w:val="es-419" w:eastAsia="zh-CN"/>
              </w:rPr>
              <w:t>6</w:t>
            </w:r>
          </w:p>
        </w:tc>
        <w:tc>
          <w:tcPr>
            <w:tcW w:w="2529" w:type="dxa"/>
          </w:tcPr>
          <w:p w14:paraId="30C1BFB1" w14:textId="77777777" w:rsidR="00A73714" w:rsidRPr="00A73714" w:rsidRDefault="00A73714" w:rsidP="00A73714">
            <w:pPr>
              <w:spacing w:line="240" w:lineRule="auto"/>
              <w:jc w:val="both"/>
              <w:rPr>
                <w:lang w:val="es-419" w:eastAsia="zh-CN"/>
              </w:rPr>
            </w:pPr>
            <w:r w:rsidRPr="00A73714">
              <w:rPr>
                <w:lang w:val="es-419" w:eastAsia="zh-CN"/>
              </w:rPr>
              <w:t>MSc Petronila Flores</w:t>
            </w:r>
          </w:p>
        </w:tc>
        <w:tc>
          <w:tcPr>
            <w:tcW w:w="851" w:type="dxa"/>
          </w:tcPr>
          <w:p w14:paraId="13E3A64C"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1F6F5F8B" w14:textId="3809A897" w:rsidR="00A73714" w:rsidRPr="00A73714" w:rsidRDefault="00A73714" w:rsidP="00A73714">
            <w:pPr>
              <w:spacing w:line="240" w:lineRule="auto"/>
              <w:rPr>
                <w:lang w:eastAsia="zh-CN"/>
              </w:rPr>
            </w:pPr>
            <w:r w:rsidRPr="00A73714">
              <w:rPr>
                <w:lang w:eastAsia="zh-CN"/>
              </w:rPr>
              <w:t>Seismology, Geology, Tsunami</w:t>
            </w:r>
            <w:r w:rsidR="00602FD6">
              <w:rPr>
                <w:lang w:eastAsia="zh-CN"/>
              </w:rPr>
              <w:t>;</w:t>
            </w:r>
            <w:r w:rsidRPr="00A73714">
              <w:rPr>
                <w:lang w:eastAsia="zh-CN"/>
              </w:rPr>
              <w:br/>
              <w:t>Publication of CATAC monthly and yearly bulletins</w:t>
            </w:r>
          </w:p>
        </w:tc>
      </w:tr>
      <w:tr w:rsidR="00A73714" w:rsidRPr="00602FD6" w14:paraId="2CBD45E7" w14:textId="77777777" w:rsidTr="00C82ADB">
        <w:tc>
          <w:tcPr>
            <w:tcW w:w="562" w:type="dxa"/>
          </w:tcPr>
          <w:p w14:paraId="3AFB8D3D" w14:textId="77777777" w:rsidR="00A73714" w:rsidRPr="00A73714" w:rsidRDefault="00A73714" w:rsidP="00A73714">
            <w:pPr>
              <w:spacing w:line="240" w:lineRule="auto"/>
              <w:jc w:val="both"/>
              <w:rPr>
                <w:lang w:val="es-419" w:eastAsia="zh-CN"/>
              </w:rPr>
            </w:pPr>
            <w:r w:rsidRPr="00A73714">
              <w:rPr>
                <w:lang w:val="es-419" w:eastAsia="zh-CN"/>
              </w:rPr>
              <w:t>7</w:t>
            </w:r>
          </w:p>
        </w:tc>
        <w:tc>
          <w:tcPr>
            <w:tcW w:w="2529" w:type="dxa"/>
          </w:tcPr>
          <w:p w14:paraId="5F663606" w14:textId="77777777" w:rsidR="00A73714" w:rsidRPr="00A73714" w:rsidRDefault="00A73714" w:rsidP="00A73714">
            <w:pPr>
              <w:spacing w:line="240" w:lineRule="auto"/>
              <w:jc w:val="both"/>
              <w:rPr>
                <w:lang w:val="es-419" w:eastAsia="zh-CN"/>
              </w:rPr>
            </w:pPr>
            <w:r w:rsidRPr="00A73714">
              <w:rPr>
                <w:lang w:val="es-419" w:eastAsia="zh-CN"/>
              </w:rPr>
              <w:t>MSc Martha Herrera</w:t>
            </w:r>
          </w:p>
        </w:tc>
        <w:tc>
          <w:tcPr>
            <w:tcW w:w="851" w:type="dxa"/>
          </w:tcPr>
          <w:p w14:paraId="6F336E5A"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31D5B4C" w14:textId="70E355C8" w:rsidR="00A73714" w:rsidRPr="00602FD6" w:rsidRDefault="00A73714" w:rsidP="00A73714">
            <w:pPr>
              <w:spacing w:line="240" w:lineRule="auto"/>
              <w:rPr>
                <w:lang w:eastAsia="zh-CN"/>
              </w:rPr>
            </w:pPr>
            <w:r w:rsidRPr="00602FD6">
              <w:rPr>
                <w:lang w:eastAsia="zh-CN"/>
              </w:rPr>
              <w:t>Seismology, Electronics, Tsunami</w:t>
            </w:r>
            <w:r w:rsidR="00602FD6" w:rsidRPr="00602FD6">
              <w:rPr>
                <w:lang w:eastAsia="zh-CN"/>
              </w:rPr>
              <w:t>; Field Maintenance;</w:t>
            </w:r>
          </w:p>
          <w:p w14:paraId="38443BF7" w14:textId="77777777" w:rsidR="00A73714" w:rsidRPr="00A73714" w:rsidRDefault="00A73714" w:rsidP="00A73714">
            <w:pPr>
              <w:spacing w:line="240" w:lineRule="auto"/>
              <w:rPr>
                <w:lang w:val="es-419" w:eastAsia="zh-CN"/>
              </w:rPr>
            </w:pPr>
            <w:r w:rsidRPr="00A73714">
              <w:rPr>
                <w:lang w:val="es-419" w:eastAsia="zh-CN"/>
              </w:rPr>
              <w:t>Digital Communication, Seismometry, Sea gauges</w:t>
            </w:r>
          </w:p>
        </w:tc>
      </w:tr>
      <w:tr w:rsidR="00A73714" w:rsidRPr="00A73714" w14:paraId="3E85CD7F" w14:textId="77777777" w:rsidTr="00C82ADB">
        <w:tc>
          <w:tcPr>
            <w:tcW w:w="562" w:type="dxa"/>
          </w:tcPr>
          <w:p w14:paraId="742F7A38" w14:textId="77777777" w:rsidR="00A73714" w:rsidRPr="00A73714" w:rsidRDefault="00A73714" w:rsidP="00A73714">
            <w:pPr>
              <w:spacing w:line="240" w:lineRule="auto"/>
              <w:jc w:val="both"/>
              <w:rPr>
                <w:lang w:val="es-419" w:eastAsia="zh-CN"/>
              </w:rPr>
            </w:pPr>
            <w:r w:rsidRPr="00A73714">
              <w:rPr>
                <w:lang w:val="es-419" w:eastAsia="zh-CN"/>
              </w:rPr>
              <w:t>8</w:t>
            </w:r>
          </w:p>
        </w:tc>
        <w:tc>
          <w:tcPr>
            <w:tcW w:w="2529" w:type="dxa"/>
          </w:tcPr>
          <w:p w14:paraId="5C70A53C" w14:textId="77777777" w:rsidR="00A73714" w:rsidRPr="00A73714" w:rsidRDefault="00A73714" w:rsidP="00A73714">
            <w:pPr>
              <w:spacing w:line="240" w:lineRule="auto"/>
              <w:jc w:val="both"/>
              <w:rPr>
                <w:lang w:val="es-419" w:eastAsia="zh-CN"/>
              </w:rPr>
            </w:pPr>
            <w:r w:rsidRPr="00A73714">
              <w:rPr>
                <w:lang w:val="es-419" w:eastAsia="zh-CN"/>
              </w:rPr>
              <w:t>MSc Domingo J. Ñamendi</w:t>
            </w:r>
          </w:p>
        </w:tc>
        <w:tc>
          <w:tcPr>
            <w:tcW w:w="851" w:type="dxa"/>
          </w:tcPr>
          <w:p w14:paraId="687FE867"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0E03B00E" w14:textId="3299F60D" w:rsidR="00A73714" w:rsidRPr="00A73714" w:rsidRDefault="00A73714" w:rsidP="00A73714">
            <w:pPr>
              <w:spacing w:line="240" w:lineRule="auto"/>
              <w:rPr>
                <w:lang w:val="es-419" w:eastAsia="zh-CN"/>
              </w:rPr>
            </w:pPr>
            <w:r w:rsidRPr="00A73714">
              <w:rPr>
                <w:lang w:val="es-419" w:eastAsia="zh-CN"/>
              </w:rPr>
              <w:t>Seismology, Electronics, Tsunami</w:t>
            </w:r>
            <w:r w:rsidR="00602FD6">
              <w:rPr>
                <w:lang w:val="es-419" w:eastAsia="zh-CN"/>
              </w:rPr>
              <w:t>;</w:t>
            </w:r>
            <w:r w:rsidRPr="00A73714">
              <w:rPr>
                <w:lang w:val="es-419" w:eastAsia="zh-CN"/>
              </w:rPr>
              <w:t xml:space="preserve"> </w:t>
            </w:r>
            <w:r w:rsidR="00602FD6" w:rsidRPr="00602FD6">
              <w:rPr>
                <w:lang w:eastAsia="zh-CN"/>
              </w:rPr>
              <w:t>Field Maintenance;</w:t>
            </w:r>
            <w:r w:rsidRPr="00A73714">
              <w:rPr>
                <w:lang w:val="es-419" w:eastAsia="zh-CN"/>
              </w:rPr>
              <w:br/>
              <w:t>Digital Communication, Seismometry, Sea gauges</w:t>
            </w:r>
            <w:r w:rsidR="00602FD6">
              <w:rPr>
                <w:lang w:val="es-419" w:eastAsia="zh-CN"/>
              </w:rPr>
              <w:t>; scripting</w:t>
            </w:r>
          </w:p>
        </w:tc>
      </w:tr>
      <w:tr w:rsidR="00A73714" w:rsidRPr="00A73714" w14:paraId="19CC6E2E" w14:textId="77777777" w:rsidTr="00C82ADB">
        <w:tc>
          <w:tcPr>
            <w:tcW w:w="562" w:type="dxa"/>
          </w:tcPr>
          <w:p w14:paraId="2E2954C2" w14:textId="77777777" w:rsidR="00A73714" w:rsidRPr="00A73714" w:rsidRDefault="00A73714" w:rsidP="00A73714">
            <w:pPr>
              <w:spacing w:line="240" w:lineRule="auto"/>
              <w:jc w:val="both"/>
              <w:rPr>
                <w:lang w:val="es-419" w:eastAsia="zh-CN"/>
              </w:rPr>
            </w:pPr>
            <w:r w:rsidRPr="00A73714">
              <w:rPr>
                <w:lang w:val="es-419" w:eastAsia="zh-CN"/>
              </w:rPr>
              <w:t>9</w:t>
            </w:r>
          </w:p>
        </w:tc>
        <w:tc>
          <w:tcPr>
            <w:tcW w:w="2529" w:type="dxa"/>
          </w:tcPr>
          <w:p w14:paraId="02A5653B" w14:textId="77777777" w:rsidR="00A73714" w:rsidRPr="00A73714" w:rsidRDefault="00A73714" w:rsidP="00A73714">
            <w:pPr>
              <w:spacing w:line="240" w:lineRule="auto"/>
              <w:jc w:val="both"/>
              <w:rPr>
                <w:lang w:val="es-419" w:eastAsia="zh-CN"/>
              </w:rPr>
            </w:pPr>
            <w:r w:rsidRPr="00A73714">
              <w:rPr>
                <w:lang w:val="es-419" w:eastAsia="zh-CN"/>
              </w:rPr>
              <w:t>MSc Ulbert Grillo</w:t>
            </w:r>
          </w:p>
        </w:tc>
        <w:tc>
          <w:tcPr>
            <w:tcW w:w="851" w:type="dxa"/>
          </w:tcPr>
          <w:p w14:paraId="1E29383E"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E5F51A8" w14:textId="3E826499" w:rsidR="00A73714" w:rsidRPr="00602FD6" w:rsidRDefault="00A73714" w:rsidP="00A73714">
            <w:pPr>
              <w:spacing w:line="240" w:lineRule="auto"/>
              <w:rPr>
                <w:lang w:eastAsia="zh-CN"/>
              </w:rPr>
            </w:pPr>
            <w:r w:rsidRPr="00602FD6">
              <w:rPr>
                <w:lang w:eastAsia="zh-CN"/>
              </w:rPr>
              <w:t>Seismology, Tsunami, Electronics, Seismometry</w:t>
            </w:r>
            <w:r w:rsidR="00602FD6" w:rsidRPr="00602FD6">
              <w:rPr>
                <w:lang w:eastAsia="zh-CN"/>
              </w:rPr>
              <w:t>, Field Maintenance; Programmer</w:t>
            </w:r>
          </w:p>
        </w:tc>
      </w:tr>
      <w:tr w:rsidR="00A73714" w:rsidRPr="00A73714" w14:paraId="46F12190" w14:textId="77777777" w:rsidTr="00C82ADB">
        <w:tc>
          <w:tcPr>
            <w:tcW w:w="562" w:type="dxa"/>
          </w:tcPr>
          <w:p w14:paraId="52AB8D83" w14:textId="77777777" w:rsidR="00A73714" w:rsidRPr="00A73714" w:rsidRDefault="00A73714" w:rsidP="00A73714">
            <w:pPr>
              <w:spacing w:line="240" w:lineRule="auto"/>
              <w:jc w:val="both"/>
              <w:rPr>
                <w:lang w:val="es-419" w:eastAsia="zh-CN"/>
              </w:rPr>
            </w:pPr>
            <w:r w:rsidRPr="00A73714">
              <w:rPr>
                <w:lang w:val="es-419" w:eastAsia="zh-CN"/>
              </w:rPr>
              <w:t>10</w:t>
            </w:r>
          </w:p>
        </w:tc>
        <w:tc>
          <w:tcPr>
            <w:tcW w:w="2529" w:type="dxa"/>
          </w:tcPr>
          <w:p w14:paraId="1A60BA47" w14:textId="77777777" w:rsidR="00A73714" w:rsidRPr="00A73714" w:rsidRDefault="00A73714" w:rsidP="00A73714">
            <w:pPr>
              <w:spacing w:line="240" w:lineRule="auto"/>
              <w:jc w:val="both"/>
              <w:rPr>
                <w:lang w:val="es-419" w:eastAsia="zh-CN"/>
              </w:rPr>
            </w:pPr>
            <w:r w:rsidRPr="00A73714">
              <w:rPr>
                <w:lang w:val="es-419" w:eastAsia="zh-CN"/>
              </w:rPr>
              <w:t>MSc Ana Rodriguez</w:t>
            </w:r>
          </w:p>
        </w:tc>
        <w:tc>
          <w:tcPr>
            <w:tcW w:w="851" w:type="dxa"/>
          </w:tcPr>
          <w:p w14:paraId="0BD6E78D"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4E7DB0B6" w14:textId="77777777" w:rsidR="00A73714" w:rsidRPr="00A73714" w:rsidRDefault="00A73714" w:rsidP="00A73714">
            <w:pPr>
              <w:spacing w:line="240" w:lineRule="auto"/>
              <w:rPr>
                <w:lang w:val="es-419" w:eastAsia="zh-CN"/>
              </w:rPr>
            </w:pPr>
            <w:r w:rsidRPr="00A73714">
              <w:rPr>
                <w:lang w:val="es-419" w:eastAsia="zh-CN"/>
              </w:rPr>
              <w:t>Seismology, Tsunami, GIS</w:t>
            </w:r>
          </w:p>
        </w:tc>
      </w:tr>
      <w:tr w:rsidR="00A73714" w:rsidRPr="00A73714" w14:paraId="15A7F1B5" w14:textId="77777777" w:rsidTr="00C82ADB">
        <w:tc>
          <w:tcPr>
            <w:tcW w:w="562" w:type="dxa"/>
          </w:tcPr>
          <w:p w14:paraId="2BA17D49" w14:textId="77777777" w:rsidR="00A73714" w:rsidRPr="00A73714" w:rsidRDefault="00A73714" w:rsidP="00A73714">
            <w:pPr>
              <w:spacing w:line="240" w:lineRule="auto"/>
              <w:jc w:val="both"/>
              <w:rPr>
                <w:lang w:val="es-419" w:eastAsia="zh-CN"/>
              </w:rPr>
            </w:pPr>
            <w:r w:rsidRPr="00A73714">
              <w:rPr>
                <w:lang w:val="es-419" w:eastAsia="zh-CN"/>
              </w:rPr>
              <w:t>11</w:t>
            </w:r>
          </w:p>
        </w:tc>
        <w:tc>
          <w:tcPr>
            <w:tcW w:w="2529" w:type="dxa"/>
          </w:tcPr>
          <w:p w14:paraId="6D50298A" w14:textId="77777777" w:rsidR="00A73714" w:rsidRPr="00A73714" w:rsidRDefault="00A73714" w:rsidP="00A73714">
            <w:pPr>
              <w:spacing w:line="240" w:lineRule="auto"/>
              <w:jc w:val="both"/>
              <w:rPr>
                <w:lang w:val="es-419" w:eastAsia="zh-CN"/>
              </w:rPr>
            </w:pPr>
            <w:r w:rsidRPr="00A73714">
              <w:rPr>
                <w:lang w:val="es-419" w:eastAsia="zh-CN"/>
              </w:rPr>
              <w:t>MSc Milton Espinoza</w:t>
            </w:r>
          </w:p>
        </w:tc>
        <w:tc>
          <w:tcPr>
            <w:tcW w:w="851" w:type="dxa"/>
          </w:tcPr>
          <w:p w14:paraId="37569309"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0F539C82" w14:textId="77777777" w:rsidR="00A73714" w:rsidRPr="00A73714" w:rsidRDefault="00A73714" w:rsidP="00A73714">
            <w:pPr>
              <w:spacing w:line="240" w:lineRule="auto"/>
              <w:rPr>
                <w:lang w:val="es-419" w:eastAsia="zh-CN"/>
              </w:rPr>
            </w:pPr>
            <w:r w:rsidRPr="00A73714">
              <w:rPr>
                <w:lang w:val="es-419" w:eastAsia="zh-CN"/>
              </w:rPr>
              <w:t>Seismology, Tsunami, GIS</w:t>
            </w:r>
          </w:p>
        </w:tc>
      </w:tr>
      <w:tr w:rsidR="00A73714" w:rsidRPr="00A73714" w14:paraId="5B57D9EC" w14:textId="77777777" w:rsidTr="00C82ADB">
        <w:tc>
          <w:tcPr>
            <w:tcW w:w="562" w:type="dxa"/>
          </w:tcPr>
          <w:p w14:paraId="66F0755B" w14:textId="77777777" w:rsidR="00A73714" w:rsidRPr="00A73714" w:rsidRDefault="00A73714" w:rsidP="00A73714">
            <w:pPr>
              <w:spacing w:line="240" w:lineRule="auto"/>
              <w:jc w:val="both"/>
              <w:rPr>
                <w:lang w:val="es-419" w:eastAsia="zh-CN"/>
              </w:rPr>
            </w:pPr>
            <w:r w:rsidRPr="00A73714">
              <w:rPr>
                <w:lang w:val="es-419" w:eastAsia="zh-CN"/>
              </w:rPr>
              <w:t>12</w:t>
            </w:r>
          </w:p>
        </w:tc>
        <w:tc>
          <w:tcPr>
            <w:tcW w:w="2529" w:type="dxa"/>
          </w:tcPr>
          <w:p w14:paraId="31D324A3" w14:textId="77777777" w:rsidR="00A73714" w:rsidRPr="00A73714" w:rsidRDefault="00A73714" w:rsidP="00A73714">
            <w:pPr>
              <w:spacing w:line="240" w:lineRule="auto"/>
              <w:jc w:val="both"/>
              <w:rPr>
                <w:lang w:val="es-419" w:eastAsia="zh-CN"/>
              </w:rPr>
            </w:pPr>
            <w:r w:rsidRPr="00A73714">
              <w:rPr>
                <w:lang w:val="es-419" w:eastAsia="zh-CN"/>
              </w:rPr>
              <w:t>MSc Wesly Rodríguez</w:t>
            </w:r>
          </w:p>
        </w:tc>
        <w:tc>
          <w:tcPr>
            <w:tcW w:w="851" w:type="dxa"/>
          </w:tcPr>
          <w:p w14:paraId="0C314F5E"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5ABE8DEE" w14:textId="77777777" w:rsidR="00A73714" w:rsidRPr="00A73714" w:rsidRDefault="00A73714" w:rsidP="00A73714">
            <w:pPr>
              <w:spacing w:line="240" w:lineRule="auto"/>
              <w:rPr>
                <w:lang w:val="es-419" w:eastAsia="zh-CN"/>
              </w:rPr>
            </w:pPr>
            <w:r w:rsidRPr="00A73714">
              <w:rPr>
                <w:lang w:val="es-419" w:eastAsia="zh-CN"/>
              </w:rPr>
              <w:t>Geophysics, Seismology, Tsunami</w:t>
            </w:r>
          </w:p>
        </w:tc>
      </w:tr>
      <w:tr w:rsidR="00A73714" w:rsidRPr="00A73714" w14:paraId="1C88978D" w14:textId="77777777" w:rsidTr="00C82ADB">
        <w:tc>
          <w:tcPr>
            <w:tcW w:w="562" w:type="dxa"/>
          </w:tcPr>
          <w:p w14:paraId="5450133E" w14:textId="77777777" w:rsidR="00A73714" w:rsidRPr="00A73714" w:rsidRDefault="00A73714" w:rsidP="00A73714">
            <w:pPr>
              <w:spacing w:line="240" w:lineRule="auto"/>
              <w:jc w:val="both"/>
              <w:rPr>
                <w:lang w:val="es-419" w:eastAsia="zh-CN"/>
              </w:rPr>
            </w:pPr>
            <w:r w:rsidRPr="00A73714">
              <w:rPr>
                <w:lang w:val="es-419" w:eastAsia="zh-CN"/>
              </w:rPr>
              <w:t>13</w:t>
            </w:r>
          </w:p>
        </w:tc>
        <w:tc>
          <w:tcPr>
            <w:tcW w:w="2529" w:type="dxa"/>
          </w:tcPr>
          <w:p w14:paraId="1EFF0991" w14:textId="7F45BC3F" w:rsidR="00A73714" w:rsidRPr="00A73714" w:rsidRDefault="00F77F47" w:rsidP="00A73714">
            <w:pPr>
              <w:spacing w:line="240" w:lineRule="auto"/>
              <w:jc w:val="both"/>
              <w:rPr>
                <w:lang w:val="es-419" w:eastAsia="zh-CN"/>
              </w:rPr>
            </w:pPr>
            <w:r>
              <w:rPr>
                <w:lang w:val="es-419" w:eastAsia="zh-CN"/>
              </w:rPr>
              <w:t>Eng</w:t>
            </w:r>
            <w:r w:rsidR="00A73714" w:rsidRPr="00A73714">
              <w:rPr>
                <w:lang w:val="es-419" w:eastAsia="zh-CN"/>
              </w:rPr>
              <w:t>. Norwin Acosta</w:t>
            </w:r>
          </w:p>
        </w:tc>
        <w:tc>
          <w:tcPr>
            <w:tcW w:w="851" w:type="dxa"/>
          </w:tcPr>
          <w:p w14:paraId="391EC390" w14:textId="75AF1FE8"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6C413484" w14:textId="0D7F6B4F" w:rsidR="00A73714" w:rsidRPr="00602FD6" w:rsidRDefault="00602FD6" w:rsidP="00A73714">
            <w:pPr>
              <w:spacing w:line="240" w:lineRule="auto"/>
              <w:rPr>
                <w:lang w:eastAsia="zh-CN"/>
              </w:rPr>
            </w:pPr>
            <w:r w:rsidRPr="00602FD6">
              <w:rPr>
                <w:lang w:eastAsia="zh-CN"/>
              </w:rPr>
              <w:t xml:space="preserve">Tsunami Hazard, </w:t>
            </w:r>
            <w:r w:rsidR="00A73714" w:rsidRPr="00602FD6">
              <w:rPr>
                <w:lang w:eastAsia="zh-CN"/>
              </w:rPr>
              <w:t>Tsunami Modelling, GIS</w:t>
            </w:r>
          </w:p>
        </w:tc>
      </w:tr>
      <w:tr w:rsidR="00A73714" w:rsidRPr="00A73714" w14:paraId="0BA6D6C5" w14:textId="77777777" w:rsidTr="00C82ADB">
        <w:tc>
          <w:tcPr>
            <w:tcW w:w="562" w:type="dxa"/>
          </w:tcPr>
          <w:p w14:paraId="3F2ACFC5" w14:textId="77777777" w:rsidR="00A73714" w:rsidRPr="00A73714" w:rsidRDefault="00A73714" w:rsidP="00A73714">
            <w:pPr>
              <w:spacing w:line="240" w:lineRule="auto"/>
              <w:jc w:val="both"/>
              <w:rPr>
                <w:lang w:val="es-419" w:eastAsia="zh-CN"/>
              </w:rPr>
            </w:pPr>
            <w:r w:rsidRPr="00A73714">
              <w:rPr>
                <w:lang w:val="es-419" w:eastAsia="zh-CN"/>
              </w:rPr>
              <w:t>14</w:t>
            </w:r>
          </w:p>
        </w:tc>
        <w:tc>
          <w:tcPr>
            <w:tcW w:w="2529" w:type="dxa"/>
          </w:tcPr>
          <w:p w14:paraId="68718058" w14:textId="77777777" w:rsidR="00A73714" w:rsidRPr="00A73714" w:rsidRDefault="00A73714" w:rsidP="00A73714">
            <w:pPr>
              <w:spacing w:line="240" w:lineRule="auto"/>
              <w:jc w:val="both"/>
              <w:rPr>
                <w:lang w:val="es-419" w:eastAsia="zh-CN"/>
              </w:rPr>
            </w:pPr>
            <w:r w:rsidRPr="00A73714">
              <w:rPr>
                <w:lang w:val="es-419" w:eastAsia="zh-CN"/>
              </w:rPr>
              <w:t>Eng. Jaqueline Sanchez</w:t>
            </w:r>
          </w:p>
        </w:tc>
        <w:tc>
          <w:tcPr>
            <w:tcW w:w="851" w:type="dxa"/>
          </w:tcPr>
          <w:p w14:paraId="6555B09E"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36598E2" w14:textId="77777777" w:rsidR="00A73714" w:rsidRPr="00A73714" w:rsidRDefault="00A73714" w:rsidP="00A73714">
            <w:pPr>
              <w:spacing w:line="240" w:lineRule="auto"/>
              <w:rPr>
                <w:lang w:eastAsia="zh-CN"/>
              </w:rPr>
            </w:pPr>
            <w:r w:rsidRPr="00A73714">
              <w:rPr>
                <w:lang w:eastAsia="zh-CN"/>
              </w:rPr>
              <w:t>Seismology, Tsunami, IT, Contacts with Users</w:t>
            </w:r>
          </w:p>
        </w:tc>
      </w:tr>
      <w:tr w:rsidR="00A73714" w:rsidRPr="00A73714" w14:paraId="7FB3428D" w14:textId="77777777" w:rsidTr="00C82ADB">
        <w:tc>
          <w:tcPr>
            <w:tcW w:w="562" w:type="dxa"/>
          </w:tcPr>
          <w:p w14:paraId="1A89EDAE" w14:textId="77777777" w:rsidR="00A73714" w:rsidRPr="00A73714" w:rsidRDefault="00A73714" w:rsidP="00A73714">
            <w:pPr>
              <w:spacing w:line="240" w:lineRule="auto"/>
              <w:jc w:val="both"/>
              <w:rPr>
                <w:lang w:val="es-419" w:eastAsia="zh-CN"/>
              </w:rPr>
            </w:pPr>
            <w:r w:rsidRPr="00A73714">
              <w:rPr>
                <w:lang w:val="es-419" w:eastAsia="zh-CN"/>
              </w:rPr>
              <w:t>15</w:t>
            </w:r>
          </w:p>
        </w:tc>
        <w:tc>
          <w:tcPr>
            <w:tcW w:w="2529" w:type="dxa"/>
          </w:tcPr>
          <w:p w14:paraId="386FE2D6" w14:textId="77777777" w:rsidR="00A73714" w:rsidRPr="00A73714" w:rsidRDefault="00A73714" w:rsidP="00A73714">
            <w:pPr>
              <w:spacing w:line="240" w:lineRule="auto"/>
              <w:jc w:val="both"/>
              <w:rPr>
                <w:lang w:val="es-419" w:eastAsia="zh-CN"/>
              </w:rPr>
            </w:pPr>
            <w:r w:rsidRPr="00A73714">
              <w:rPr>
                <w:lang w:val="es-419" w:eastAsia="zh-CN"/>
              </w:rPr>
              <w:t>Eng. Elvis Mendoza</w:t>
            </w:r>
          </w:p>
        </w:tc>
        <w:tc>
          <w:tcPr>
            <w:tcW w:w="851" w:type="dxa"/>
          </w:tcPr>
          <w:p w14:paraId="375DEF2E" w14:textId="58A4E10B" w:rsidR="00A73714" w:rsidRPr="00A73714" w:rsidRDefault="0072123D" w:rsidP="00A73714">
            <w:pPr>
              <w:spacing w:line="240" w:lineRule="auto"/>
              <w:jc w:val="center"/>
              <w:rPr>
                <w:lang w:val="es-419" w:eastAsia="zh-CN"/>
              </w:rPr>
            </w:pPr>
            <w:r>
              <w:rPr>
                <w:lang w:val="es-419" w:eastAsia="zh-CN"/>
              </w:rPr>
              <w:t>D</w:t>
            </w:r>
          </w:p>
        </w:tc>
        <w:tc>
          <w:tcPr>
            <w:tcW w:w="5267" w:type="dxa"/>
          </w:tcPr>
          <w:p w14:paraId="29AD7D79" w14:textId="27F39E4E" w:rsidR="00A73714" w:rsidRPr="00A73714" w:rsidRDefault="00602FD6" w:rsidP="00A73714">
            <w:pPr>
              <w:spacing w:line="240" w:lineRule="auto"/>
              <w:rPr>
                <w:lang w:eastAsia="zh-CN"/>
              </w:rPr>
            </w:pPr>
            <w:r>
              <w:rPr>
                <w:lang w:eastAsia="zh-CN"/>
              </w:rPr>
              <w:t xml:space="preserve">Seismology, </w:t>
            </w:r>
            <w:r w:rsidRPr="00602FD6">
              <w:rPr>
                <w:lang w:eastAsia="zh-CN"/>
              </w:rPr>
              <w:t>Field Maintenance;</w:t>
            </w:r>
            <w:r>
              <w:rPr>
                <w:lang w:eastAsia="zh-CN"/>
              </w:rPr>
              <w:t xml:space="preserve"> </w:t>
            </w:r>
            <w:r w:rsidR="00A73714" w:rsidRPr="00A73714">
              <w:rPr>
                <w:lang w:eastAsia="zh-CN"/>
              </w:rPr>
              <w:t>Electronics, Seismic and GPS equipments</w:t>
            </w:r>
            <w:r>
              <w:rPr>
                <w:lang w:eastAsia="zh-CN"/>
              </w:rPr>
              <w:t xml:space="preserve">, </w:t>
            </w:r>
          </w:p>
        </w:tc>
      </w:tr>
      <w:tr w:rsidR="00A73714" w:rsidRPr="00A73714" w14:paraId="67DCF5D2" w14:textId="77777777" w:rsidTr="00C82ADB">
        <w:tc>
          <w:tcPr>
            <w:tcW w:w="562" w:type="dxa"/>
          </w:tcPr>
          <w:p w14:paraId="1B0D12E3" w14:textId="77777777" w:rsidR="00A73714" w:rsidRPr="00A73714" w:rsidRDefault="00A73714" w:rsidP="00A73714">
            <w:pPr>
              <w:spacing w:line="240" w:lineRule="auto"/>
              <w:jc w:val="both"/>
              <w:rPr>
                <w:lang w:val="es-419" w:eastAsia="zh-CN"/>
              </w:rPr>
            </w:pPr>
            <w:r w:rsidRPr="00A73714">
              <w:rPr>
                <w:lang w:val="es-419" w:eastAsia="zh-CN"/>
              </w:rPr>
              <w:t>16</w:t>
            </w:r>
          </w:p>
        </w:tc>
        <w:tc>
          <w:tcPr>
            <w:tcW w:w="2529" w:type="dxa"/>
          </w:tcPr>
          <w:p w14:paraId="5F9A4516" w14:textId="77777777" w:rsidR="00A73714" w:rsidRPr="00A73714" w:rsidRDefault="00A73714" w:rsidP="00A73714">
            <w:pPr>
              <w:spacing w:line="240" w:lineRule="auto"/>
              <w:jc w:val="both"/>
              <w:rPr>
                <w:lang w:val="es-419" w:eastAsia="zh-CN"/>
              </w:rPr>
            </w:pPr>
            <w:r w:rsidRPr="00A73714">
              <w:rPr>
                <w:lang w:val="es-419" w:eastAsia="zh-CN"/>
              </w:rPr>
              <w:t>Tec. Allan Morales</w:t>
            </w:r>
          </w:p>
        </w:tc>
        <w:tc>
          <w:tcPr>
            <w:tcW w:w="851" w:type="dxa"/>
          </w:tcPr>
          <w:p w14:paraId="3C5946CB"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47FD9F81" w14:textId="235A081F" w:rsidR="00A73714" w:rsidRPr="00602FD6" w:rsidRDefault="00A73714" w:rsidP="00A73714">
            <w:pPr>
              <w:spacing w:line="240" w:lineRule="auto"/>
              <w:rPr>
                <w:lang w:eastAsia="zh-CN"/>
              </w:rPr>
            </w:pPr>
            <w:r w:rsidRPr="00602FD6">
              <w:rPr>
                <w:lang w:eastAsia="zh-CN"/>
              </w:rPr>
              <w:t>Seismometry, Tsunami, Electronics</w:t>
            </w:r>
            <w:r w:rsidR="00602FD6" w:rsidRPr="00602FD6">
              <w:rPr>
                <w:lang w:eastAsia="zh-CN"/>
              </w:rPr>
              <w:t>, Field Maintenance</w:t>
            </w:r>
            <w:r w:rsidR="00602FD6">
              <w:rPr>
                <w:lang w:eastAsia="zh-CN"/>
              </w:rPr>
              <w:t xml:space="preserve"> seismic, GPS</w:t>
            </w:r>
            <w:r w:rsidR="0072123D">
              <w:rPr>
                <w:lang w:eastAsia="zh-CN"/>
              </w:rPr>
              <w:t xml:space="preserve"> equipments</w:t>
            </w:r>
          </w:p>
        </w:tc>
      </w:tr>
      <w:tr w:rsidR="00A73714" w:rsidRPr="00A73714" w14:paraId="50B84880" w14:textId="77777777" w:rsidTr="00C82ADB">
        <w:tc>
          <w:tcPr>
            <w:tcW w:w="562" w:type="dxa"/>
          </w:tcPr>
          <w:p w14:paraId="22CF70F4" w14:textId="77777777" w:rsidR="00A73714" w:rsidRPr="00A73714" w:rsidRDefault="00A73714" w:rsidP="00A73714">
            <w:pPr>
              <w:spacing w:line="240" w:lineRule="auto"/>
              <w:jc w:val="both"/>
              <w:rPr>
                <w:lang w:val="es-419" w:eastAsia="zh-CN"/>
              </w:rPr>
            </w:pPr>
            <w:r w:rsidRPr="00A73714">
              <w:rPr>
                <w:lang w:val="es-419" w:eastAsia="zh-CN"/>
              </w:rPr>
              <w:t>17</w:t>
            </w:r>
          </w:p>
        </w:tc>
        <w:tc>
          <w:tcPr>
            <w:tcW w:w="2529" w:type="dxa"/>
          </w:tcPr>
          <w:p w14:paraId="0B2CF731" w14:textId="77777777" w:rsidR="00A73714" w:rsidRPr="00A73714" w:rsidRDefault="00A73714" w:rsidP="00A73714">
            <w:pPr>
              <w:spacing w:line="240" w:lineRule="auto"/>
              <w:jc w:val="both"/>
              <w:rPr>
                <w:lang w:val="es-419" w:eastAsia="zh-CN"/>
              </w:rPr>
            </w:pPr>
            <w:r w:rsidRPr="00A73714">
              <w:rPr>
                <w:lang w:val="es-419" w:eastAsia="zh-CN"/>
              </w:rPr>
              <w:t>Tec. Antonio Acosta</w:t>
            </w:r>
          </w:p>
        </w:tc>
        <w:tc>
          <w:tcPr>
            <w:tcW w:w="851" w:type="dxa"/>
          </w:tcPr>
          <w:p w14:paraId="5713CF44" w14:textId="77777777" w:rsidR="00A73714" w:rsidRPr="00A73714" w:rsidRDefault="00A73714" w:rsidP="00A73714">
            <w:pPr>
              <w:spacing w:line="240" w:lineRule="auto"/>
              <w:jc w:val="center"/>
              <w:rPr>
                <w:lang w:val="es-419" w:eastAsia="zh-CN"/>
              </w:rPr>
            </w:pPr>
            <w:r w:rsidRPr="00A73714">
              <w:rPr>
                <w:lang w:val="es-419" w:eastAsia="zh-CN"/>
              </w:rPr>
              <w:t>D</w:t>
            </w:r>
          </w:p>
        </w:tc>
        <w:tc>
          <w:tcPr>
            <w:tcW w:w="5267" w:type="dxa"/>
          </w:tcPr>
          <w:p w14:paraId="2E0353F2" w14:textId="1CEA5C2F" w:rsidR="00A73714" w:rsidRPr="00602FD6" w:rsidRDefault="00602FD6" w:rsidP="00A73714">
            <w:pPr>
              <w:spacing w:line="240" w:lineRule="auto"/>
              <w:rPr>
                <w:lang w:eastAsia="zh-CN"/>
              </w:rPr>
            </w:pPr>
            <w:r>
              <w:rPr>
                <w:lang w:eastAsia="zh-CN"/>
              </w:rPr>
              <w:t xml:space="preserve">Seismology, </w:t>
            </w:r>
            <w:r w:rsidR="00A73714" w:rsidRPr="00602FD6">
              <w:rPr>
                <w:lang w:eastAsia="zh-CN"/>
              </w:rPr>
              <w:t>Seismometry, Tsunami, Electronics</w:t>
            </w:r>
            <w:r w:rsidRPr="00602FD6">
              <w:rPr>
                <w:lang w:eastAsia="zh-CN"/>
              </w:rPr>
              <w:t>, Field Maintenance</w:t>
            </w:r>
            <w:r w:rsidR="0072123D">
              <w:rPr>
                <w:lang w:eastAsia="zh-CN"/>
              </w:rPr>
              <w:t xml:space="preserve"> seismic, GPS equipments</w:t>
            </w:r>
          </w:p>
        </w:tc>
      </w:tr>
      <w:tr w:rsidR="00A73714" w:rsidRPr="00A73714" w14:paraId="4A986901" w14:textId="77777777" w:rsidTr="00C82ADB">
        <w:tc>
          <w:tcPr>
            <w:tcW w:w="562" w:type="dxa"/>
          </w:tcPr>
          <w:p w14:paraId="48C22B52" w14:textId="66697C67" w:rsidR="00A73714" w:rsidRPr="00A73714" w:rsidRDefault="00A73714" w:rsidP="00A73714">
            <w:pPr>
              <w:spacing w:line="240" w:lineRule="auto"/>
              <w:jc w:val="both"/>
              <w:rPr>
                <w:lang w:eastAsia="zh-CN"/>
              </w:rPr>
            </w:pPr>
            <w:r w:rsidRPr="00A73714">
              <w:rPr>
                <w:lang w:eastAsia="zh-CN"/>
              </w:rPr>
              <w:t>1</w:t>
            </w:r>
            <w:r w:rsidR="00602FD6">
              <w:rPr>
                <w:lang w:eastAsia="zh-CN"/>
              </w:rPr>
              <w:t>8</w:t>
            </w:r>
          </w:p>
        </w:tc>
        <w:tc>
          <w:tcPr>
            <w:tcW w:w="2529" w:type="dxa"/>
          </w:tcPr>
          <w:p w14:paraId="5C04B3F1" w14:textId="77777777" w:rsidR="00A73714" w:rsidRPr="00A73714" w:rsidRDefault="00A73714" w:rsidP="00A73714">
            <w:pPr>
              <w:spacing w:line="240" w:lineRule="auto"/>
              <w:jc w:val="both"/>
              <w:rPr>
                <w:lang w:eastAsia="zh-CN"/>
              </w:rPr>
            </w:pPr>
            <w:r w:rsidRPr="00A73714">
              <w:rPr>
                <w:lang w:eastAsia="zh-CN"/>
              </w:rPr>
              <w:t>Tec Leonel García</w:t>
            </w:r>
          </w:p>
        </w:tc>
        <w:tc>
          <w:tcPr>
            <w:tcW w:w="851" w:type="dxa"/>
          </w:tcPr>
          <w:p w14:paraId="3B780582" w14:textId="19260620" w:rsidR="00A73714" w:rsidRPr="00A73714" w:rsidRDefault="0072123D" w:rsidP="00A73714">
            <w:pPr>
              <w:spacing w:line="240" w:lineRule="auto"/>
              <w:jc w:val="center"/>
              <w:rPr>
                <w:lang w:eastAsia="zh-CN"/>
              </w:rPr>
            </w:pPr>
            <w:r>
              <w:rPr>
                <w:lang w:eastAsia="zh-CN"/>
              </w:rPr>
              <w:t>-</w:t>
            </w:r>
          </w:p>
        </w:tc>
        <w:tc>
          <w:tcPr>
            <w:tcW w:w="5267" w:type="dxa"/>
          </w:tcPr>
          <w:p w14:paraId="067827B8" w14:textId="7058C90E" w:rsidR="00A73714" w:rsidRPr="00A73714" w:rsidRDefault="0072123D" w:rsidP="00A73714">
            <w:pPr>
              <w:spacing w:line="240" w:lineRule="auto"/>
              <w:rPr>
                <w:lang w:eastAsia="zh-CN"/>
              </w:rPr>
            </w:pPr>
            <w:r>
              <w:rPr>
                <w:lang w:eastAsia="zh-CN"/>
              </w:rPr>
              <w:t xml:space="preserve">Driver, </w:t>
            </w:r>
            <w:r w:rsidR="00A73714" w:rsidRPr="00A73714">
              <w:rPr>
                <w:lang w:eastAsia="zh-CN"/>
              </w:rPr>
              <w:t>Electronics, Field assistant</w:t>
            </w:r>
          </w:p>
        </w:tc>
      </w:tr>
      <w:tr w:rsidR="00A73714" w:rsidRPr="00A73714" w14:paraId="531A134E" w14:textId="77777777" w:rsidTr="00C82ADB">
        <w:tc>
          <w:tcPr>
            <w:tcW w:w="562" w:type="dxa"/>
          </w:tcPr>
          <w:p w14:paraId="540116D1" w14:textId="04676B0A" w:rsidR="00A73714" w:rsidRPr="00A73714" w:rsidRDefault="00602FD6" w:rsidP="00A73714">
            <w:pPr>
              <w:spacing w:line="240" w:lineRule="auto"/>
              <w:jc w:val="both"/>
              <w:rPr>
                <w:lang w:eastAsia="zh-CN"/>
              </w:rPr>
            </w:pPr>
            <w:r>
              <w:rPr>
                <w:lang w:eastAsia="zh-CN"/>
              </w:rPr>
              <w:t>19</w:t>
            </w:r>
          </w:p>
        </w:tc>
        <w:tc>
          <w:tcPr>
            <w:tcW w:w="2529" w:type="dxa"/>
          </w:tcPr>
          <w:p w14:paraId="48D52665" w14:textId="77777777" w:rsidR="00A73714" w:rsidRPr="00A73714" w:rsidRDefault="00A73714" w:rsidP="00A73714">
            <w:pPr>
              <w:spacing w:line="240" w:lineRule="auto"/>
              <w:jc w:val="both"/>
              <w:rPr>
                <w:lang w:eastAsia="zh-CN"/>
              </w:rPr>
            </w:pPr>
            <w:r w:rsidRPr="00A73714">
              <w:rPr>
                <w:lang w:eastAsia="zh-CN"/>
              </w:rPr>
              <w:t>Michael José Malespin</w:t>
            </w:r>
          </w:p>
        </w:tc>
        <w:tc>
          <w:tcPr>
            <w:tcW w:w="851" w:type="dxa"/>
          </w:tcPr>
          <w:p w14:paraId="342EBBB2" w14:textId="77777777" w:rsidR="00A73714" w:rsidRPr="00A73714" w:rsidRDefault="00A73714" w:rsidP="00A73714">
            <w:pPr>
              <w:spacing w:line="240" w:lineRule="auto"/>
              <w:jc w:val="center"/>
              <w:rPr>
                <w:lang w:eastAsia="zh-CN"/>
              </w:rPr>
            </w:pPr>
            <w:r w:rsidRPr="00A73714">
              <w:rPr>
                <w:lang w:eastAsia="zh-CN"/>
              </w:rPr>
              <w:t>DG</w:t>
            </w:r>
          </w:p>
        </w:tc>
        <w:tc>
          <w:tcPr>
            <w:tcW w:w="5267" w:type="dxa"/>
          </w:tcPr>
          <w:p w14:paraId="7FE36EAE" w14:textId="51102B4D" w:rsidR="00A73714" w:rsidRPr="00A73714" w:rsidRDefault="00A73714" w:rsidP="00A73714">
            <w:pPr>
              <w:spacing w:line="240" w:lineRule="auto"/>
              <w:rPr>
                <w:lang w:eastAsia="zh-CN"/>
              </w:rPr>
            </w:pPr>
            <w:r w:rsidRPr="00A73714">
              <w:rPr>
                <w:lang w:eastAsia="zh-CN"/>
              </w:rPr>
              <w:t>Informatics</w:t>
            </w:r>
            <w:r w:rsidR="00602FD6">
              <w:rPr>
                <w:lang w:eastAsia="zh-CN"/>
              </w:rPr>
              <w:t xml:space="preserve">, </w:t>
            </w:r>
            <w:r w:rsidR="00602FD6" w:rsidRPr="00A73714">
              <w:t>immediate advice to government</w:t>
            </w:r>
          </w:p>
        </w:tc>
      </w:tr>
      <w:tr w:rsidR="00A73714" w:rsidRPr="00A73714" w14:paraId="16C7DB29" w14:textId="77777777" w:rsidTr="00C82ADB">
        <w:tc>
          <w:tcPr>
            <w:tcW w:w="562" w:type="dxa"/>
          </w:tcPr>
          <w:p w14:paraId="2A63682F" w14:textId="2C122F78" w:rsidR="00A73714" w:rsidRPr="00A73714" w:rsidRDefault="00A73714" w:rsidP="00A73714">
            <w:pPr>
              <w:spacing w:line="240" w:lineRule="auto"/>
              <w:jc w:val="both"/>
              <w:rPr>
                <w:lang w:eastAsia="zh-CN"/>
              </w:rPr>
            </w:pPr>
            <w:r w:rsidRPr="00A73714">
              <w:rPr>
                <w:lang w:eastAsia="zh-CN"/>
              </w:rPr>
              <w:t>2</w:t>
            </w:r>
            <w:r w:rsidR="00602FD6">
              <w:rPr>
                <w:lang w:eastAsia="zh-CN"/>
              </w:rPr>
              <w:t>0</w:t>
            </w:r>
          </w:p>
        </w:tc>
        <w:tc>
          <w:tcPr>
            <w:tcW w:w="2529" w:type="dxa"/>
          </w:tcPr>
          <w:p w14:paraId="42A0AC8A" w14:textId="77777777" w:rsidR="00A73714" w:rsidRPr="00A73714" w:rsidRDefault="00A73714" w:rsidP="00A73714">
            <w:pPr>
              <w:spacing w:line="240" w:lineRule="auto"/>
              <w:jc w:val="both"/>
              <w:rPr>
                <w:lang w:eastAsia="zh-CN"/>
              </w:rPr>
            </w:pPr>
            <w:r w:rsidRPr="00A73714">
              <w:rPr>
                <w:lang w:eastAsia="zh-CN"/>
              </w:rPr>
              <w:t>Carlos José Pérez</w:t>
            </w:r>
          </w:p>
        </w:tc>
        <w:tc>
          <w:tcPr>
            <w:tcW w:w="851" w:type="dxa"/>
          </w:tcPr>
          <w:p w14:paraId="2907FF54" w14:textId="77777777" w:rsidR="00A73714" w:rsidRPr="00A73714" w:rsidRDefault="00A73714" w:rsidP="00A73714">
            <w:pPr>
              <w:spacing w:line="240" w:lineRule="auto"/>
              <w:jc w:val="center"/>
              <w:rPr>
                <w:lang w:eastAsia="zh-CN"/>
              </w:rPr>
            </w:pPr>
            <w:r w:rsidRPr="00A73714">
              <w:rPr>
                <w:lang w:eastAsia="zh-CN"/>
              </w:rPr>
              <w:t>DG</w:t>
            </w:r>
          </w:p>
        </w:tc>
        <w:tc>
          <w:tcPr>
            <w:tcW w:w="5267" w:type="dxa"/>
          </w:tcPr>
          <w:p w14:paraId="32DB0126" w14:textId="487BD110" w:rsidR="00A73714" w:rsidRPr="00A73714" w:rsidRDefault="00A73714" w:rsidP="00A73714">
            <w:pPr>
              <w:spacing w:line="240" w:lineRule="auto"/>
              <w:rPr>
                <w:lang w:eastAsia="zh-CN"/>
              </w:rPr>
            </w:pPr>
            <w:r w:rsidRPr="00A73714">
              <w:rPr>
                <w:lang w:eastAsia="zh-CN"/>
              </w:rPr>
              <w:t>Civil Eng</w:t>
            </w:r>
            <w:r w:rsidR="00602FD6">
              <w:rPr>
                <w:lang w:eastAsia="zh-CN"/>
              </w:rPr>
              <w:t xml:space="preserve">, </w:t>
            </w:r>
            <w:r w:rsidR="00602FD6" w:rsidRPr="00A73714">
              <w:t>immediate advice to government</w:t>
            </w:r>
          </w:p>
        </w:tc>
      </w:tr>
      <w:tr w:rsidR="00A73714" w:rsidRPr="00A73714" w14:paraId="60867699" w14:textId="77777777" w:rsidTr="00C82ADB">
        <w:tc>
          <w:tcPr>
            <w:tcW w:w="562" w:type="dxa"/>
          </w:tcPr>
          <w:p w14:paraId="0C2F6AE5" w14:textId="2070016E" w:rsidR="00A73714" w:rsidRPr="00A73714" w:rsidRDefault="00A73714" w:rsidP="00A73714">
            <w:pPr>
              <w:spacing w:line="240" w:lineRule="auto"/>
              <w:jc w:val="both"/>
              <w:rPr>
                <w:lang w:eastAsia="zh-CN"/>
              </w:rPr>
            </w:pPr>
            <w:r w:rsidRPr="00A73714">
              <w:rPr>
                <w:lang w:eastAsia="zh-CN"/>
              </w:rPr>
              <w:t>2</w:t>
            </w:r>
            <w:r w:rsidR="00602FD6">
              <w:rPr>
                <w:lang w:eastAsia="zh-CN"/>
              </w:rPr>
              <w:t>1</w:t>
            </w:r>
          </w:p>
        </w:tc>
        <w:tc>
          <w:tcPr>
            <w:tcW w:w="2529" w:type="dxa"/>
          </w:tcPr>
          <w:p w14:paraId="1224931C" w14:textId="77777777" w:rsidR="00A73714" w:rsidRPr="00A73714" w:rsidRDefault="00A73714" w:rsidP="00A73714">
            <w:pPr>
              <w:spacing w:line="240" w:lineRule="auto"/>
              <w:jc w:val="both"/>
              <w:rPr>
                <w:lang w:eastAsia="zh-CN"/>
              </w:rPr>
            </w:pPr>
            <w:r w:rsidRPr="00A73714">
              <w:rPr>
                <w:lang w:val="es-419"/>
              </w:rPr>
              <w:t>Geovanny Rivas</w:t>
            </w:r>
          </w:p>
        </w:tc>
        <w:tc>
          <w:tcPr>
            <w:tcW w:w="851" w:type="dxa"/>
          </w:tcPr>
          <w:p w14:paraId="202C4A54" w14:textId="77777777" w:rsidR="00A73714" w:rsidRPr="00A73714" w:rsidRDefault="00A73714" w:rsidP="00A73714">
            <w:pPr>
              <w:spacing w:line="240" w:lineRule="auto"/>
              <w:jc w:val="center"/>
              <w:rPr>
                <w:lang w:eastAsia="zh-CN"/>
              </w:rPr>
            </w:pPr>
            <w:r w:rsidRPr="00A73714">
              <w:rPr>
                <w:lang w:eastAsia="zh-CN"/>
              </w:rPr>
              <w:t>DG</w:t>
            </w:r>
          </w:p>
        </w:tc>
        <w:tc>
          <w:tcPr>
            <w:tcW w:w="5267" w:type="dxa"/>
          </w:tcPr>
          <w:p w14:paraId="5E2C31FC" w14:textId="74A7EF49" w:rsidR="00A73714" w:rsidRPr="00A73714" w:rsidRDefault="00A73714" w:rsidP="00A73714">
            <w:pPr>
              <w:spacing w:line="240" w:lineRule="auto"/>
              <w:rPr>
                <w:lang w:eastAsia="zh-CN"/>
              </w:rPr>
            </w:pPr>
            <w:r w:rsidRPr="00A73714">
              <w:rPr>
                <w:lang w:eastAsia="zh-CN"/>
              </w:rPr>
              <w:t>Informatics</w:t>
            </w:r>
            <w:r w:rsidR="00602FD6">
              <w:rPr>
                <w:lang w:eastAsia="zh-CN"/>
              </w:rPr>
              <w:t xml:space="preserve">, </w:t>
            </w:r>
            <w:r w:rsidR="00602FD6" w:rsidRPr="00A73714">
              <w:t>immediate advice to government</w:t>
            </w:r>
          </w:p>
        </w:tc>
      </w:tr>
      <w:tr w:rsidR="00A73714" w:rsidRPr="00A73714" w14:paraId="7B53C067" w14:textId="77777777" w:rsidTr="00C82ADB">
        <w:tc>
          <w:tcPr>
            <w:tcW w:w="562" w:type="dxa"/>
          </w:tcPr>
          <w:p w14:paraId="2180B48F" w14:textId="343F5541" w:rsidR="00A73714" w:rsidRPr="00A73714" w:rsidRDefault="00A73714" w:rsidP="00A73714">
            <w:pPr>
              <w:spacing w:line="240" w:lineRule="auto"/>
              <w:jc w:val="both"/>
              <w:rPr>
                <w:lang w:eastAsia="zh-CN"/>
              </w:rPr>
            </w:pPr>
            <w:r w:rsidRPr="00A73714">
              <w:rPr>
                <w:lang w:eastAsia="zh-CN"/>
              </w:rPr>
              <w:t>2</w:t>
            </w:r>
            <w:r w:rsidR="00602FD6">
              <w:rPr>
                <w:lang w:eastAsia="zh-CN"/>
              </w:rPr>
              <w:t>2</w:t>
            </w:r>
          </w:p>
        </w:tc>
        <w:tc>
          <w:tcPr>
            <w:tcW w:w="2529" w:type="dxa"/>
          </w:tcPr>
          <w:p w14:paraId="619B97C8" w14:textId="77777777" w:rsidR="00A73714" w:rsidRPr="00A73714" w:rsidRDefault="00A73714" w:rsidP="00A73714">
            <w:pPr>
              <w:spacing w:line="240" w:lineRule="auto"/>
              <w:jc w:val="both"/>
              <w:rPr>
                <w:lang w:eastAsia="zh-CN"/>
              </w:rPr>
            </w:pPr>
            <w:r w:rsidRPr="00A73714">
              <w:rPr>
                <w:lang w:eastAsia="zh-CN"/>
              </w:rPr>
              <w:t>Juan Carlos Reyes</w:t>
            </w:r>
          </w:p>
        </w:tc>
        <w:tc>
          <w:tcPr>
            <w:tcW w:w="851" w:type="dxa"/>
          </w:tcPr>
          <w:p w14:paraId="291AB896" w14:textId="77777777" w:rsidR="00A73714" w:rsidRPr="00A73714" w:rsidRDefault="00A73714" w:rsidP="00A73714">
            <w:pPr>
              <w:spacing w:line="240" w:lineRule="auto"/>
              <w:jc w:val="center"/>
              <w:rPr>
                <w:lang w:eastAsia="zh-CN"/>
              </w:rPr>
            </w:pPr>
            <w:r w:rsidRPr="00A73714">
              <w:rPr>
                <w:lang w:eastAsia="zh-CN"/>
              </w:rPr>
              <w:t>DG</w:t>
            </w:r>
          </w:p>
        </w:tc>
        <w:tc>
          <w:tcPr>
            <w:tcW w:w="5267" w:type="dxa"/>
          </w:tcPr>
          <w:p w14:paraId="01281FAC" w14:textId="5D4EA1B7" w:rsidR="00A73714" w:rsidRPr="00A73714" w:rsidRDefault="00A73714" w:rsidP="00A73714">
            <w:pPr>
              <w:spacing w:line="240" w:lineRule="auto"/>
              <w:rPr>
                <w:lang w:eastAsia="zh-CN"/>
              </w:rPr>
            </w:pPr>
            <w:r w:rsidRPr="00A73714">
              <w:rPr>
                <w:lang w:eastAsia="zh-CN"/>
              </w:rPr>
              <w:t>Economist</w:t>
            </w:r>
            <w:r w:rsidR="00602FD6">
              <w:rPr>
                <w:lang w:eastAsia="zh-CN"/>
              </w:rPr>
              <w:t xml:space="preserve">, </w:t>
            </w:r>
            <w:r w:rsidR="00602FD6" w:rsidRPr="00A73714">
              <w:t>immediate advice to government</w:t>
            </w:r>
          </w:p>
        </w:tc>
      </w:tr>
      <w:tr w:rsidR="00A73714" w:rsidRPr="00A73714" w14:paraId="6C22D1AB" w14:textId="77777777" w:rsidTr="00C82ADB">
        <w:tc>
          <w:tcPr>
            <w:tcW w:w="562" w:type="dxa"/>
          </w:tcPr>
          <w:p w14:paraId="57093517" w14:textId="7C46ADB1" w:rsidR="00A73714" w:rsidRPr="00A73714" w:rsidRDefault="00A73714" w:rsidP="00A73714">
            <w:pPr>
              <w:spacing w:line="240" w:lineRule="auto"/>
              <w:jc w:val="both"/>
              <w:rPr>
                <w:lang w:val="es-419" w:eastAsia="zh-CN"/>
              </w:rPr>
            </w:pPr>
            <w:r w:rsidRPr="00A73714">
              <w:rPr>
                <w:lang w:val="es-419" w:eastAsia="zh-CN"/>
              </w:rPr>
              <w:t>2</w:t>
            </w:r>
            <w:r w:rsidR="00602FD6">
              <w:rPr>
                <w:lang w:val="es-419" w:eastAsia="zh-CN"/>
              </w:rPr>
              <w:t>3</w:t>
            </w:r>
          </w:p>
        </w:tc>
        <w:tc>
          <w:tcPr>
            <w:tcW w:w="2529" w:type="dxa"/>
          </w:tcPr>
          <w:p w14:paraId="17469A89" w14:textId="77777777" w:rsidR="00A73714" w:rsidRPr="00A73714" w:rsidRDefault="00A73714" w:rsidP="00A73714">
            <w:pPr>
              <w:spacing w:line="240" w:lineRule="auto"/>
              <w:jc w:val="both"/>
              <w:rPr>
                <w:lang w:eastAsia="zh-CN"/>
              </w:rPr>
            </w:pPr>
            <w:r w:rsidRPr="00A73714">
              <w:rPr>
                <w:lang w:eastAsia="zh-CN"/>
              </w:rPr>
              <w:t>Ileana Boza</w:t>
            </w:r>
          </w:p>
        </w:tc>
        <w:tc>
          <w:tcPr>
            <w:tcW w:w="851" w:type="dxa"/>
          </w:tcPr>
          <w:p w14:paraId="0AA331D2" w14:textId="77777777" w:rsidR="00A73714" w:rsidRPr="00A73714" w:rsidRDefault="00A73714" w:rsidP="00A73714">
            <w:pPr>
              <w:spacing w:line="240" w:lineRule="auto"/>
              <w:jc w:val="center"/>
              <w:rPr>
                <w:lang w:eastAsia="zh-CN"/>
              </w:rPr>
            </w:pPr>
            <w:r w:rsidRPr="00A73714">
              <w:rPr>
                <w:lang w:eastAsia="zh-CN"/>
              </w:rPr>
              <w:t>-</w:t>
            </w:r>
          </w:p>
        </w:tc>
        <w:tc>
          <w:tcPr>
            <w:tcW w:w="5267" w:type="dxa"/>
          </w:tcPr>
          <w:p w14:paraId="31BAF3AC" w14:textId="77777777" w:rsidR="00A73714" w:rsidRPr="00A73714" w:rsidRDefault="00A73714" w:rsidP="00A73714">
            <w:pPr>
              <w:spacing w:line="240" w:lineRule="auto"/>
              <w:rPr>
                <w:lang w:eastAsia="zh-CN"/>
              </w:rPr>
            </w:pPr>
            <w:r w:rsidRPr="00A73714">
              <w:rPr>
                <w:lang w:eastAsia="zh-CN"/>
              </w:rPr>
              <w:t>Administrative Assistant</w:t>
            </w:r>
          </w:p>
        </w:tc>
      </w:tr>
      <w:tr w:rsidR="00A73714" w:rsidRPr="00A73714" w14:paraId="30D1D916" w14:textId="77777777" w:rsidTr="00C82ADB">
        <w:tc>
          <w:tcPr>
            <w:tcW w:w="562" w:type="dxa"/>
          </w:tcPr>
          <w:p w14:paraId="0ED27234" w14:textId="77777777" w:rsidR="00A73714" w:rsidRPr="00A73714" w:rsidRDefault="00A73714" w:rsidP="00A73714">
            <w:pPr>
              <w:spacing w:line="240" w:lineRule="auto"/>
              <w:jc w:val="both"/>
              <w:rPr>
                <w:lang w:val="es-419" w:eastAsia="zh-CN"/>
              </w:rPr>
            </w:pPr>
            <w:r w:rsidRPr="00A73714">
              <w:rPr>
                <w:lang w:val="es-419" w:eastAsia="zh-CN"/>
              </w:rPr>
              <w:t>P</w:t>
            </w:r>
          </w:p>
        </w:tc>
        <w:tc>
          <w:tcPr>
            <w:tcW w:w="2529" w:type="dxa"/>
          </w:tcPr>
          <w:p w14:paraId="3A73E9B7" w14:textId="77777777" w:rsidR="00A73714" w:rsidRPr="00A73714" w:rsidRDefault="00A73714" w:rsidP="00A73714">
            <w:pPr>
              <w:spacing w:line="240" w:lineRule="auto"/>
              <w:jc w:val="both"/>
              <w:rPr>
                <w:lang w:eastAsia="zh-CN"/>
              </w:rPr>
            </w:pPr>
            <w:r w:rsidRPr="00A73714">
              <w:rPr>
                <w:lang w:eastAsia="zh-CN"/>
              </w:rPr>
              <w:t xml:space="preserve">N.N. free position </w:t>
            </w:r>
          </w:p>
        </w:tc>
        <w:tc>
          <w:tcPr>
            <w:tcW w:w="851" w:type="dxa"/>
          </w:tcPr>
          <w:p w14:paraId="0BD9ED7F" w14:textId="77777777" w:rsidR="00A73714" w:rsidRPr="00A73714" w:rsidRDefault="00A73714" w:rsidP="00A73714">
            <w:pPr>
              <w:spacing w:line="240" w:lineRule="auto"/>
              <w:jc w:val="center"/>
              <w:rPr>
                <w:lang w:eastAsia="zh-CN"/>
              </w:rPr>
            </w:pPr>
            <w:r w:rsidRPr="00A73714">
              <w:rPr>
                <w:lang w:eastAsia="zh-CN"/>
              </w:rPr>
              <w:t>-</w:t>
            </w:r>
          </w:p>
        </w:tc>
        <w:tc>
          <w:tcPr>
            <w:tcW w:w="5267" w:type="dxa"/>
          </w:tcPr>
          <w:p w14:paraId="4278D6B6" w14:textId="77777777" w:rsidR="00A73714" w:rsidRPr="00A73714" w:rsidRDefault="00A73714" w:rsidP="00A73714">
            <w:pPr>
              <w:spacing w:line="240" w:lineRule="auto"/>
              <w:rPr>
                <w:lang w:eastAsia="zh-CN"/>
              </w:rPr>
            </w:pPr>
            <w:r w:rsidRPr="00A73714">
              <w:rPr>
                <w:lang w:eastAsia="zh-CN"/>
              </w:rPr>
              <w:t>Programmer</w:t>
            </w:r>
          </w:p>
        </w:tc>
      </w:tr>
    </w:tbl>
    <w:p w14:paraId="1EA68932" w14:textId="77777777" w:rsidR="00A73714" w:rsidRDefault="00A73714" w:rsidP="000D714E">
      <w:pPr>
        <w:pStyle w:val="BodyText"/>
        <w:jc w:val="both"/>
        <w:rPr>
          <w:rFonts w:asciiTheme="minorHAnsi" w:hAnsiTheme="minorHAnsi" w:cstheme="minorHAnsi"/>
          <w:sz w:val="22"/>
          <w:szCs w:val="22"/>
          <w:lang w:val="en-US"/>
        </w:rPr>
      </w:pPr>
    </w:p>
    <w:p w14:paraId="3871B598" w14:textId="77777777" w:rsidR="00D37157" w:rsidRDefault="00D37157" w:rsidP="000D714E">
      <w:pPr>
        <w:pStyle w:val="BodyText"/>
        <w:jc w:val="both"/>
        <w:rPr>
          <w:rFonts w:asciiTheme="minorHAnsi" w:hAnsiTheme="minorHAnsi" w:cstheme="minorHAnsi"/>
          <w:sz w:val="22"/>
          <w:szCs w:val="22"/>
          <w:lang w:val="en-US"/>
        </w:rPr>
      </w:pPr>
    </w:p>
    <w:p w14:paraId="34E1B470" w14:textId="285AF7C3" w:rsidR="000832E2" w:rsidRDefault="000832E2" w:rsidP="00A73714">
      <w:pPr>
        <w:jc w:val="both"/>
        <w:rPr>
          <w:b/>
          <w:bCs/>
        </w:rPr>
      </w:pPr>
      <w:r>
        <w:rPr>
          <w:b/>
          <w:bCs/>
        </w:rPr>
        <w:lastRenderedPageBreak/>
        <w:t>2.1.2 CATAC´s Facilities</w:t>
      </w:r>
    </w:p>
    <w:p w14:paraId="01BAF618" w14:textId="77777777" w:rsidR="000832E2" w:rsidRDefault="000832E2" w:rsidP="00A73714">
      <w:pPr>
        <w:jc w:val="both"/>
        <w:rPr>
          <w:b/>
          <w:bCs/>
        </w:rPr>
      </w:pPr>
    </w:p>
    <w:p w14:paraId="713CCBE5" w14:textId="098E31E9" w:rsidR="00A73714" w:rsidRDefault="00A73714" w:rsidP="009E18CD">
      <w:pPr>
        <w:jc w:val="both"/>
        <w:rPr>
          <w:rFonts w:cstheme="minorHAnsi"/>
        </w:rPr>
      </w:pPr>
      <w:r w:rsidRPr="00295F96">
        <w:rPr>
          <w:b/>
          <w:bCs/>
        </w:rPr>
        <w:t xml:space="preserve">Monitoring and warning </w:t>
      </w:r>
      <w:r w:rsidR="00F77F47">
        <w:rPr>
          <w:b/>
          <w:bCs/>
        </w:rPr>
        <w:t>center</w:t>
      </w:r>
      <w:r w:rsidR="0007483C">
        <w:rPr>
          <w:b/>
          <w:bCs/>
        </w:rPr>
        <w:t xml:space="preserve"> </w:t>
      </w:r>
      <w:r>
        <w:rPr>
          <w:rFonts w:cstheme="minorHAnsi"/>
        </w:rPr>
        <w:t>CATAC´s</w:t>
      </w:r>
      <w:r w:rsidRPr="00F14E3C">
        <w:rPr>
          <w:rFonts w:cstheme="minorHAnsi"/>
        </w:rPr>
        <w:t xml:space="preserve"> Monitoring and Warning Center for earthquakes, tsunamis, </w:t>
      </w:r>
      <w:r>
        <w:rPr>
          <w:rFonts w:cstheme="minorHAnsi"/>
        </w:rPr>
        <w:t xml:space="preserve">seismological evaluation of </w:t>
      </w:r>
      <w:r w:rsidRPr="00F14E3C">
        <w:rPr>
          <w:rFonts w:cstheme="minorHAnsi"/>
        </w:rPr>
        <w:t>volcanic phenomena</w:t>
      </w:r>
      <w:r>
        <w:rPr>
          <w:rFonts w:cstheme="minorHAnsi"/>
        </w:rPr>
        <w:t xml:space="preserve"> and</w:t>
      </w:r>
      <w:r w:rsidRPr="00F14E3C">
        <w:rPr>
          <w:rFonts w:cstheme="minorHAnsi"/>
        </w:rPr>
        <w:t xml:space="preserve"> landslides occupies an area of 250 square meters </w:t>
      </w:r>
      <w:r>
        <w:rPr>
          <w:rFonts w:cstheme="minorHAnsi"/>
        </w:rPr>
        <w:t>divided in a monitoring and warning room, a meeting room, an underground bunker for seismographs, computational servers bunker and battery backup, the electronics/seismometry lab for maintenance of the data center and Nicaraguan seismic network , an IT room, and 6 offices for CATACs personnel.</w:t>
      </w:r>
    </w:p>
    <w:p w14:paraId="5A0B675A" w14:textId="77777777" w:rsidR="00A73714" w:rsidRDefault="00A73714" w:rsidP="009E18CD">
      <w:pPr>
        <w:pStyle w:val="BodyText"/>
        <w:spacing w:line="259" w:lineRule="auto"/>
        <w:jc w:val="both"/>
        <w:rPr>
          <w:rFonts w:asciiTheme="minorHAnsi" w:hAnsiTheme="minorHAnsi" w:cstheme="minorHAnsi"/>
          <w:sz w:val="22"/>
          <w:szCs w:val="22"/>
          <w:lang w:val="en-US"/>
        </w:rPr>
      </w:pPr>
    </w:p>
    <w:p w14:paraId="5EDF308E" w14:textId="6345BFFB" w:rsidR="00AB370B" w:rsidRDefault="000832E2"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b/>
          <w:bCs/>
          <w:sz w:val="22"/>
          <w:szCs w:val="22"/>
          <w:lang w:val="en-US"/>
        </w:rPr>
        <w:t>Computing</w:t>
      </w:r>
      <w:r w:rsidR="009C59C0" w:rsidRPr="009C59C0">
        <w:rPr>
          <w:rFonts w:asciiTheme="minorHAnsi" w:hAnsiTheme="minorHAnsi" w:cstheme="minorHAnsi"/>
          <w:b/>
          <w:bCs/>
          <w:sz w:val="22"/>
          <w:szCs w:val="22"/>
          <w:lang w:val="en-US"/>
        </w:rPr>
        <w:t xml:space="preserve"> facilities</w:t>
      </w:r>
      <w:r w:rsidR="0007483C">
        <w:rPr>
          <w:rFonts w:asciiTheme="minorHAnsi" w:hAnsiTheme="minorHAnsi" w:cstheme="minorHAnsi"/>
          <w:b/>
          <w:bCs/>
          <w:sz w:val="22"/>
          <w:szCs w:val="22"/>
          <w:lang w:val="en-US"/>
        </w:rPr>
        <w:t xml:space="preserve"> </w:t>
      </w:r>
      <w:r w:rsidR="00295F96">
        <w:rPr>
          <w:rFonts w:asciiTheme="minorHAnsi" w:hAnsiTheme="minorHAnsi" w:cstheme="minorHAnsi"/>
          <w:sz w:val="22"/>
          <w:szCs w:val="22"/>
          <w:lang w:val="en-US"/>
        </w:rPr>
        <w:t xml:space="preserve">CATAC is </w:t>
      </w:r>
      <w:r w:rsidR="00F14E3C" w:rsidRPr="00F14E3C">
        <w:rPr>
          <w:rFonts w:asciiTheme="minorHAnsi" w:hAnsiTheme="minorHAnsi" w:cstheme="minorHAnsi"/>
          <w:sz w:val="22"/>
          <w:szCs w:val="22"/>
          <w:lang w:val="en-US"/>
        </w:rPr>
        <w:t>equipped with high performance servers, workstations, communication hardware, as well as decision support systems, facilities for the development and maintenance of equipment at the central and monitoring stations throughout Nicaragua. Critical equipment and facilities have multiple safety redundanc</w:t>
      </w:r>
      <w:r>
        <w:rPr>
          <w:rFonts w:asciiTheme="minorHAnsi" w:hAnsiTheme="minorHAnsi" w:cstheme="minorHAnsi"/>
          <w:sz w:val="22"/>
          <w:szCs w:val="22"/>
          <w:lang w:val="en-US"/>
        </w:rPr>
        <w:t>ies</w:t>
      </w:r>
      <w:r w:rsidR="00F14E3C" w:rsidRPr="00F14E3C">
        <w:rPr>
          <w:rFonts w:asciiTheme="minorHAnsi" w:hAnsiTheme="minorHAnsi" w:cstheme="minorHAnsi"/>
          <w:sz w:val="22"/>
          <w:szCs w:val="22"/>
          <w:lang w:val="en-US"/>
        </w:rPr>
        <w:t xml:space="preserve"> </w:t>
      </w:r>
      <w:r>
        <w:rPr>
          <w:rFonts w:asciiTheme="minorHAnsi" w:hAnsiTheme="minorHAnsi" w:cstheme="minorHAnsi"/>
          <w:sz w:val="22"/>
          <w:szCs w:val="22"/>
          <w:lang w:val="en-US"/>
        </w:rPr>
        <w:t>for the</w:t>
      </w:r>
      <w:r w:rsidR="00F14E3C" w:rsidRPr="00F14E3C">
        <w:rPr>
          <w:rFonts w:asciiTheme="minorHAnsi" w:hAnsiTheme="minorHAnsi" w:cstheme="minorHAnsi"/>
          <w:sz w:val="22"/>
          <w:szCs w:val="22"/>
          <w:lang w:val="en-US"/>
        </w:rPr>
        <w:t xml:space="preserve"> case of fatal failure. </w:t>
      </w:r>
    </w:p>
    <w:p w14:paraId="1FB05F40" w14:textId="77777777" w:rsidR="00AB370B" w:rsidRDefault="00AB370B" w:rsidP="009E18CD">
      <w:pPr>
        <w:pStyle w:val="BodyText"/>
        <w:spacing w:line="259" w:lineRule="auto"/>
        <w:jc w:val="both"/>
        <w:rPr>
          <w:rFonts w:asciiTheme="minorHAnsi" w:hAnsiTheme="minorHAnsi" w:cstheme="minorHAnsi"/>
          <w:sz w:val="22"/>
          <w:szCs w:val="22"/>
          <w:lang w:val="en-US"/>
        </w:rPr>
      </w:pPr>
    </w:p>
    <w:p w14:paraId="1F030C9C" w14:textId="142252C7" w:rsidR="00AB370B" w:rsidRDefault="00F14E3C" w:rsidP="009E18CD">
      <w:pPr>
        <w:pStyle w:val="BodyText"/>
        <w:spacing w:line="259" w:lineRule="auto"/>
        <w:jc w:val="both"/>
        <w:rPr>
          <w:rFonts w:asciiTheme="minorHAnsi" w:hAnsiTheme="minorHAnsi" w:cstheme="minorHAnsi"/>
          <w:sz w:val="22"/>
          <w:szCs w:val="22"/>
          <w:lang w:val="en-US"/>
        </w:rPr>
      </w:pPr>
      <w:r w:rsidRPr="00F14E3C">
        <w:rPr>
          <w:rFonts w:asciiTheme="minorHAnsi" w:hAnsiTheme="minorHAnsi" w:cstheme="minorHAnsi"/>
          <w:sz w:val="22"/>
          <w:szCs w:val="22"/>
          <w:lang w:val="en-US"/>
        </w:rPr>
        <w:t xml:space="preserve">Most of the servers are located in </w:t>
      </w:r>
      <w:r w:rsidR="000832E2">
        <w:rPr>
          <w:rFonts w:asciiTheme="minorHAnsi" w:hAnsiTheme="minorHAnsi" w:cstheme="minorHAnsi"/>
          <w:sz w:val="22"/>
          <w:szCs w:val="22"/>
          <w:lang w:val="en-US"/>
        </w:rPr>
        <w:t xml:space="preserve">a </w:t>
      </w:r>
      <w:r w:rsidR="00021BC3">
        <w:rPr>
          <w:rFonts w:asciiTheme="minorHAnsi" w:hAnsiTheme="minorHAnsi" w:cstheme="minorHAnsi"/>
          <w:sz w:val="22"/>
          <w:szCs w:val="22"/>
          <w:lang w:val="en-US"/>
        </w:rPr>
        <w:t xml:space="preserve">concrete bunker </w:t>
      </w:r>
      <w:r w:rsidRPr="00F14E3C">
        <w:rPr>
          <w:rFonts w:asciiTheme="minorHAnsi" w:hAnsiTheme="minorHAnsi" w:cstheme="minorHAnsi"/>
          <w:sz w:val="22"/>
          <w:szCs w:val="22"/>
          <w:lang w:val="en-US"/>
        </w:rPr>
        <w:t>of about 40 square meters in the basement of the building</w:t>
      </w:r>
      <w:r w:rsidR="00021BC3">
        <w:rPr>
          <w:rFonts w:asciiTheme="minorHAnsi" w:hAnsiTheme="minorHAnsi" w:cstheme="minorHAnsi"/>
          <w:sz w:val="22"/>
          <w:szCs w:val="22"/>
          <w:lang w:val="en-US"/>
        </w:rPr>
        <w:t xml:space="preserve"> where there are also the seismometers, accelerometers for routine</w:t>
      </w:r>
      <w:r w:rsidR="00AB370B">
        <w:rPr>
          <w:rFonts w:asciiTheme="minorHAnsi" w:hAnsiTheme="minorHAnsi" w:cstheme="minorHAnsi"/>
          <w:sz w:val="22"/>
          <w:szCs w:val="22"/>
          <w:lang w:val="en-US"/>
        </w:rPr>
        <w:t xml:space="preserve"> </w:t>
      </w:r>
      <w:r w:rsidR="00295F96">
        <w:rPr>
          <w:rFonts w:asciiTheme="minorHAnsi" w:hAnsiTheme="minorHAnsi" w:cstheme="minorHAnsi"/>
          <w:sz w:val="22"/>
          <w:szCs w:val="22"/>
          <w:lang w:val="en-US"/>
        </w:rPr>
        <w:t xml:space="preserve">and instrument tests. There is also </w:t>
      </w:r>
      <w:r w:rsidR="00AB370B">
        <w:rPr>
          <w:rFonts w:asciiTheme="minorHAnsi" w:hAnsiTheme="minorHAnsi" w:cstheme="minorHAnsi"/>
          <w:sz w:val="22"/>
          <w:szCs w:val="22"/>
          <w:lang w:val="en-US"/>
        </w:rPr>
        <w:t>a battery backup unit</w:t>
      </w:r>
      <w:r w:rsidR="00295F96">
        <w:rPr>
          <w:rFonts w:asciiTheme="minorHAnsi" w:hAnsiTheme="minorHAnsi" w:cstheme="minorHAnsi"/>
          <w:sz w:val="22"/>
          <w:szCs w:val="22"/>
          <w:lang w:val="en-US"/>
        </w:rPr>
        <w:t xml:space="preserve"> with a capacity of 20kWh</w:t>
      </w:r>
      <w:r w:rsidR="00831B57">
        <w:rPr>
          <w:rFonts w:asciiTheme="minorHAnsi" w:hAnsiTheme="minorHAnsi" w:cstheme="minorHAnsi"/>
          <w:sz w:val="22"/>
          <w:szCs w:val="22"/>
          <w:lang w:val="en-US"/>
        </w:rPr>
        <w:t>.</w:t>
      </w:r>
      <w:r w:rsidR="000832E2">
        <w:rPr>
          <w:rFonts w:asciiTheme="minorHAnsi" w:hAnsiTheme="minorHAnsi" w:cstheme="minorHAnsi"/>
          <w:sz w:val="22"/>
          <w:szCs w:val="22"/>
          <w:lang w:val="en-US"/>
        </w:rPr>
        <w:t xml:space="preserve"> </w:t>
      </w:r>
      <w:r w:rsidR="000832E2" w:rsidRPr="000832E2">
        <w:rPr>
          <w:rFonts w:asciiTheme="minorHAnsi" w:hAnsiTheme="minorHAnsi" w:cstheme="minorHAnsi"/>
          <w:sz w:val="22"/>
          <w:szCs w:val="22"/>
          <w:lang w:val="en-US"/>
        </w:rPr>
        <w:t xml:space="preserve">The bottom of the bunker </w:t>
      </w:r>
      <w:r w:rsidR="00F77F47" w:rsidRPr="000832E2">
        <w:rPr>
          <w:rFonts w:asciiTheme="minorHAnsi" w:hAnsiTheme="minorHAnsi" w:cstheme="minorHAnsi"/>
          <w:sz w:val="22"/>
          <w:szCs w:val="22"/>
          <w:lang w:val="en-US"/>
        </w:rPr>
        <w:t>is</w:t>
      </w:r>
      <w:r w:rsidR="000832E2" w:rsidRPr="000832E2">
        <w:rPr>
          <w:rFonts w:asciiTheme="minorHAnsi" w:hAnsiTheme="minorHAnsi" w:cstheme="minorHAnsi"/>
          <w:sz w:val="22"/>
          <w:szCs w:val="22"/>
          <w:lang w:val="en-US"/>
        </w:rPr>
        <w:t xml:space="preserve"> about 3 m depth below surface.</w:t>
      </w:r>
    </w:p>
    <w:p w14:paraId="73766C34" w14:textId="77777777" w:rsidR="000B3396" w:rsidRDefault="000B3396" w:rsidP="000D714E">
      <w:pPr>
        <w:pStyle w:val="BodyText"/>
        <w:jc w:val="both"/>
        <w:rPr>
          <w:rFonts w:asciiTheme="minorHAnsi" w:hAnsiTheme="minorHAnsi" w:cstheme="minorHAnsi"/>
          <w:sz w:val="22"/>
          <w:szCs w:val="22"/>
          <w:lang w:val="en-US"/>
        </w:rPr>
      </w:pPr>
    </w:p>
    <w:p w14:paraId="2F23F02A" w14:textId="1826575C" w:rsidR="000B3396" w:rsidRDefault="000B3396" w:rsidP="000D714E">
      <w:pPr>
        <w:pStyle w:val="BodyText"/>
        <w:jc w:val="both"/>
        <w:rPr>
          <w:rFonts w:asciiTheme="minorHAnsi" w:hAnsiTheme="minorHAnsi" w:cstheme="minorHAnsi"/>
          <w:sz w:val="22"/>
          <w:szCs w:val="22"/>
          <w:lang w:val="en-US"/>
        </w:rPr>
      </w:pPr>
      <w:r w:rsidRPr="000B3396">
        <w:rPr>
          <w:noProof/>
        </w:rPr>
        <w:drawing>
          <wp:inline distT="0" distB="0" distL="0" distR="0" wp14:anchorId="11F22863" wp14:editId="12ADC235">
            <wp:extent cx="5943600" cy="3389630"/>
            <wp:effectExtent l="0" t="0" r="0" b="1270"/>
            <wp:docPr id="789216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16009" name=""/>
                    <pic:cNvPicPr/>
                  </pic:nvPicPr>
                  <pic:blipFill>
                    <a:blip r:embed="rId29"/>
                    <a:stretch>
                      <a:fillRect/>
                    </a:stretch>
                  </pic:blipFill>
                  <pic:spPr>
                    <a:xfrm>
                      <a:off x="0" y="0"/>
                      <a:ext cx="5943600" cy="3389630"/>
                    </a:xfrm>
                    <a:prstGeom prst="rect">
                      <a:avLst/>
                    </a:prstGeom>
                  </pic:spPr>
                </pic:pic>
              </a:graphicData>
            </a:graphic>
          </wp:inline>
        </w:drawing>
      </w:r>
    </w:p>
    <w:p w14:paraId="31ECE603" w14:textId="67807B81" w:rsidR="000B3396" w:rsidRDefault="000B3396" w:rsidP="009E18CD">
      <w:pPr>
        <w:pStyle w:val="BodyText"/>
        <w:jc w:val="center"/>
        <w:rPr>
          <w:rFonts w:asciiTheme="minorHAnsi" w:hAnsiTheme="minorHAnsi" w:cstheme="minorHAnsi"/>
          <w:sz w:val="22"/>
          <w:szCs w:val="22"/>
          <w:lang w:val="en-US"/>
        </w:rPr>
      </w:pPr>
      <w:r w:rsidRPr="000B3396">
        <w:rPr>
          <w:rFonts w:asciiTheme="minorHAnsi" w:hAnsiTheme="minorHAnsi" w:cstheme="minorHAnsi"/>
          <w:b/>
          <w:bCs/>
          <w:sz w:val="22"/>
          <w:szCs w:val="22"/>
          <w:lang w:val="en-US"/>
        </w:rPr>
        <w:t xml:space="preserve">Photo </w:t>
      </w:r>
      <w:r w:rsidR="00FD1E5A">
        <w:rPr>
          <w:rFonts w:asciiTheme="minorHAnsi" w:hAnsiTheme="minorHAnsi" w:cstheme="minorHAnsi"/>
          <w:b/>
          <w:bCs/>
          <w:sz w:val="22"/>
          <w:szCs w:val="22"/>
          <w:lang w:val="en-US"/>
        </w:rPr>
        <w:t>1</w:t>
      </w:r>
      <w:r w:rsidRPr="000B3396">
        <w:rPr>
          <w:rFonts w:asciiTheme="minorHAnsi" w:hAnsiTheme="minorHAnsi" w:cstheme="minorHAnsi"/>
          <w:b/>
          <w:bCs/>
          <w:sz w:val="22"/>
          <w:szCs w:val="22"/>
          <w:lang w:val="en-US"/>
        </w:rPr>
        <w:t>. Server and Seismometer bunker at CATAC</w:t>
      </w:r>
      <w:r>
        <w:rPr>
          <w:rFonts w:asciiTheme="minorHAnsi" w:hAnsiTheme="minorHAnsi" w:cstheme="minorHAnsi"/>
          <w:sz w:val="22"/>
          <w:szCs w:val="22"/>
          <w:lang w:val="en-US"/>
        </w:rPr>
        <w:t>.</w:t>
      </w:r>
    </w:p>
    <w:p w14:paraId="398AADDD" w14:textId="5694C44D" w:rsidR="00AB370B" w:rsidRDefault="00AB370B"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Around the </w:t>
      </w:r>
      <w:r w:rsidR="004F28F9">
        <w:rPr>
          <w:rFonts w:asciiTheme="minorHAnsi" w:hAnsiTheme="minorHAnsi" w:cstheme="minorHAnsi"/>
          <w:sz w:val="22"/>
          <w:szCs w:val="22"/>
          <w:lang w:val="en-US"/>
        </w:rPr>
        <w:t>p</w:t>
      </w:r>
      <w:r>
        <w:rPr>
          <w:rFonts w:asciiTheme="minorHAnsi" w:hAnsiTheme="minorHAnsi" w:cstheme="minorHAnsi"/>
          <w:sz w:val="22"/>
          <w:szCs w:val="22"/>
          <w:lang w:val="en-US"/>
        </w:rPr>
        <w:t>rocessing facilities the is</w:t>
      </w:r>
      <w:r w:rsidR="00831B57">
        <w:rPr>
          <w:rFonts w:asciiTheme="minorHAnsi" w:hAnsiTheme="minorHAnsi" w:cstheme="minorHAnsi"/>
          <w:sz w:val="22"/>
          <w:szCs w:val="22"/>
          <w:lang w:val="en-US"/>
        </w:rPr>
        <w:t xml:space="preserve"> </w:t>
      </w:r>
      <w:r>
        <w:rPr>
          <w:rFonts w:asciiTheme="minorHAnsi" w:hAnsiTheme="minorHAnsi" w:cstheme="minorHAnsi"/>
          <w:sz w:val="22"/>
          <w:szCs w:val="22"/>
          <w:lang w:val="en-US"/>
        </w:rPr>
        <w:t>ample room for meetings, capacitation and emergency work (situation room</w:t>
      </w:r>
      <w:r w:rsidR="00295F96">
        <w:rPr>
          <w:rFonts w:asciiTheme="minorHAnsi" w:hAnsiTheme="minorHAnsi" w:cstheme="minorHAnsi"/>
          <w:sz w:val="22"/>
          <w:szCs w:val="22"/>
          <w:lang w:val="en-US"/>
        </w:rPr>
        <w:t>)</w:t>
      </w:r>
      <w:r>
        <w:rPr>
          <w:rFonts w:asciiTheme="minorHAnsi" w:hAnsiTheme="minorHAnsi" w:cstheme="minorHAnsi"/>
          <w:sz w:val="22"/>
          <w:szCs w:val="22"/>
          <w:lang w:val="en-US"/>
        </w:rPr>
        <w:t>. That way the</w:t>
      </w:r>
      <w:r w:rsidR="00295F96">
        <w:rPr>
          <w:rFonts w:asciiTheme="minorHAnsi" w:hAnsiTheme="minorHAnsi" w:cstheme="minorHAnsi"/>
          <w:sz w:val="22"/>
          <w:szCs w:val="22"/>
          <w:lang w:val="en-US"/>
        </w:rPr>
        <w:t xml:space="preserve"> watch</w:t>
      </w:r>
      <w:r w:rsidR="009C59C0">
        <w:rPr>
          <w:rFonts w:asciiTheme="minorHAnsi" w:hAnsiTheme="minorHAnsi" w:cstheme="minorHAnsi"/>
          <w:sz w:val="22"/>
          <w:szCs w:val="22"/>
          <w:lang w:val="en-US"/>
        </w:rPr>
        <w:t xml:space="preserve"> </w:t>
      </w:r>
      <w:r w:rsidR="00295F96">
        <w:rPr>
          <w:rFonts w:asciiTheme="minorHAnsi" w:hAnsiTheme="minorHAnsi" w:cstheme="minorHAnsi"/>
          <w:sz w:val="22"/>
          <w:szCs w:val="22"/>
          <w:lang w:val="en-US"/>
        </w:rPr>
        <w:t xml:space="preserve">standers </w:t>
      </w:r>
      <w:r w:rsidR="004F28F9">
        <w:rPr>
          <w:rFonts w:asciiTheme="minorHAnsi" w:hAnsiTheme="minorHAnsi" w:cstheme="minorHAnsi"/>
          <w:sz w:val="22"/>
          <w:szCs w:val="22"/>
          <w:lang w:val="en-US"/>
        </w:rPr>
        <w:t xml:space="preserve">- to some </w:t>
      </w:r>
      <w:r w:rsidR="0007483C">
        <w:rPr>
          <w:rFonts w:asciiTheme="minorHAnsi" w:hAnsiTheme="minorHAnsi" w:cstheme="minorHAnsi"/>
          <w:sz w:val="22"/>
          <w:szCs w:val="22"/>
          <w:lang w:val="en-US"/>
        </w:rPr>
        <w:t>extent</w:t>
      </w:r>
      <w:r w:rsidR="004F28F9">
        <w:rPr>
          <w:rFonts w:asciiTheme="minorHAnsi" w:hAnsiTheme="minorHAnsi" w:cstheme="minorHAnsi"/>
          <w:sz w:val="22"/>
          <w:szCs w:val="22"/>
          <w:lang w:val="en-US"/>
        </w:rPr>
        <w:t xml:space="preserve"> - </w:t>
      </w:r>
      <w:r w:rsidR="00295F96">
        <w:rPr>
          <w:rFonts w:asciiTheme="minorHAnsi" w:hAnsiTheme="minorHAnsi" w:cstheme="minorHAnsi"/>
          <w:sz w:val="22"/>
          <w:szCs w:val="22"/>
          <w:lang w:val="en-US"/>
        </w:rPr>
        <w:t xml:space="preserve">can participate in meetings or </w:t>
      </w:r>
      <w:r w:rsidR="009C59C0">
        <w:rPr>
          <w:rFonts w:asciiTheme="minorHAnsi" w:hAnsiTheme="minorHAnsi" w:cstheme="minorHAnsi"/>
          <w:sz w:val="22"/>
          <w:szCs w:val="22"/>
          <w:lang w:val="en-US"/>
        </w:rPr>
        <w:t>capacitation measures</w:t>
      </w:r>
      <w:r w:rsidR="00295F96">
        <w:rPr>
          <w:rFonts w:asciiTheme="minorHAnsi" w:hAnsiTheme="minorHAnsi" w:cstheme="minorHAnsi"/>
          <w:sz w:val="22"/>
          <w:szCs w:val="22"/>
          <w:lang w:val="en-US"/>
        </w:rPr>
        <w:t xml:space="preserve">, </w:t>
      </w:r>
      <w:r w:rsidR="004F28F9">
        <w:rPr>
          <w:rFonts w:asciiTheme="minorHAnsi" w:hAnsiTheme="minorHAnsi" w:cstheme="minorHAnsi"/>
          <w:sz w:val="22"/>
          <w:szCs w:val="22"/>
          <w:lang w:val="en-US"/>
        </w:rPr>
        <w:t>while</w:t>
      </w:r>
      <w:r w:rsidR="00295F96">
        <w:rPr>
          <w:rFonts w:asciiTheme="minorHAnsi" w:hAnsiTheme="minorHAnsi" w:cstheme="minorHAnsi"/>
          <w:sz w:val="22"/>
          <w:szCs w:val="22"/>
          <w:lang w:val="en-US"/>
        </w:rPr>
        <w:t xml:space="preserve"> there are no important events occurring.</w:t>
      </w:r>
      <w:r>
        <w:rPr>
          <w:rFonts w:asciiTheme="minorHAnsi" w:hAnsiTheme="minorHAnsi" w:cstheme="minorHAnsi"/>
          <w:sz w:val="22"/>
          <w:szCs w:val="22"/>
          <w:lang w:val="en-US"/>
        </w:rPr>
        <w:t xml:space="preserve"> </w:t>
      </w:r>
    </w:p>
    <w:p w14:paraId="337B409C" w14:textId="77777777" w:rsidR="00831B57" w:rsidRDefault="00021BC3"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 </w:t>
      </w:r>
    </w:p>
    <w:p w14:paraId="3842B109" w14:textId="4BF9DF47" w:rsidR="00AB370B" w:rsidRDefault="00831B57" w:rsidP="009E18CD">
      <w:pPr>
        <w:pStyle w:val="BodyText"/>
        <w:spacing w:line="259" w:lineRule="auto"/>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Part of CATAC is also a laboratory for maintenance of seismic, electronic, communications devices and for testing seismic equipment. </w:t>
      </w:r>
    </w:p>
    <w:p w14:paraId="3F7A3049" w14:textId="23C95F58" w:rsidR="000B3396" w:rsidRDefault="000B3396" w:rsidP="000D714E">
      <w:pPr>
        <w:pStyle w:val="BodyText"/>
        <w:jc w:val="both"/>
        <w:rPr>
          <w:rFonts w:asciiTheme="minorHAnsi" w:hAnsiTheme="minorHAnsi" w:cstheme="minorHAnsi"/>
          <w:sz w:val="22"/>
          <w:szCs w:val="22"/>
          <w:lang w:val="en-US"/>
        </w:rPr>
      </w:pPr>
      <w:r w:rsidRPr="000B3396">
        <w:rPr>
          <w:noProof/>
        </w:rPr>
        <w:lastRenderedPageBreak/>
        <w:drawing>
          <wp:inline distT="0" distB="0" distL="0" distR="0" wp14:anchorId="7F5B8A8E" wp14:editId="1CA7ACF4">
            <wp:extent cx="5943600" cy="2193925"/>
            <wp:effectExtent l="0" t="0" r="0" b="0"/>
            <wp:docPr id="187498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86146" name=""/>
                    <pic:cNvPicPr/>
                  </pic:nvPicPr>
                  <pic:blipFill>
                    <a:blip r:embed="rId30"/>
                    <a:stretch>
                      <a:fillRect/>
                    </a:stretch>
                  </pic:blipFill>
                  <pic:spPr>
                    <a:xfrm>
                      <a:off x="0" y="0"/>
                      <a:ext cx="5943600" cy="2193925"/>
                    </a:xfrm>
                    <a:prstGeom prst="rect">
                      <a:avLst/>
                    </a:prstGeom>
                  </pic:spPr>
                </pic:pic>
              </a:graphicData>
            </a:graphic>
          </wp:inline>
        </w:drawing>
      </w:r>
    </w:p>
    <w:p w14:paraId="791E1D82" w14:textId="470EE964" w:rsidR="00295F96" w:rsidRPr="000B3396" w:rsidRDefault="000B3396" w:rsidP="000D714E">
      <w:pPr>
        <w:pStyle w:val="BodyText"/>
        <w:jc w:val="both"/>
        <w:rPr>
          <w:rFonts w:asciiTheme="minorHAnsi" w:hAnsiTheme="minorHAnsi" w:cstheme="minorHAnsi"/>
          <w:b/>
          <w:bCs/>
          <w:sz w:val="22"/>
          <w:szCs w:val="22"/>
          <w:lang w:val="en-US"/>
        </w:rPr>
      </w:pPr>
      <w:r w:rsidRPr="000B3396">
        <w:rPr>
          <w:rFonts w:asciiTheme="minorHAnsi" w:hAnsiTheme="minorHAnsi" w:cstheme="minorHAnsi"/>
          <w:b/>
          <w:bCs/>
          <w:sz w:val="22"/>
          <w:szCs w:val="22"/>
          <w:lang w:val="en-US"/>
        </w:rPr>
        <w:t xml:space="preserve">Photo </w:t>
      </w:r>
      <w:r w:rsidR="00FD1E5A">
        <w:rPr>
          <w:rFonts w:asciiTheme="minorHAnsi" w:hAnsiTheme="minorHAnsi" w:cstheme="minorHAnsi"/>
          <w:b/>
          <w:bCs/>
          <w:sz w:val="22"/>
          <w:szCs w:val="22"/>
          <w:lang w:val="en-US"/>
        </w:rPr>
        <w:t>2</w:t>
      </w:r>
      <w:r w:rsidRPr="000B3396">
        <w:rPr>
          <w:rFonts w:asciiTheme="minorHAnsi" w:hAnsiTheme="minorHAnsi" w:cstheme="minorHAnsi"/>
          <w:b/>
          <w:bCs/>
          <w:sz w:val="22"/>
          <w:szCs w:val="22"/>
          <w:lang w:val="en-US"/>
        </w:rPr>
        <w:t>. Seismometric and electronic laboratory</w:t>
      </w:r>
    </w:p>
    <w:p w14:paraId="444CC896" w14:textId="66C239C2" w:rsidR="00021BC3" w:rsidRDefault="00295F96" w:rsidP="009E18CD">
      <w:pPr>
        <w:pStyle w:val="BodyText"/>
        <w:spacing w:line="259" w:lineRule="auto"/>
        <w:jc w:val="both"/>
        <w:rPr>
          <w:rFonts w:asciiTheme="minorHAnsi" w:hAnsiTheme="minorHAnsi" w:cstheme="minorHAnsi"/>
          <w:sz w:val="22"/>
          <w:szCs w:val="22"/>
          <w:lang w:val="en-US"/>
        </w:rPr>
      </w:pPr>
      <w:r w:rsidRPr="004F28F9">
        <w:rPr>
          <w:rFonts w:asciiTheme="minorHAnsi" w:hAnsiTheme="minorHAnsi" w:cstheme="minorHAnsi"/>
          <w:b/>
          <w:bCs/>
          <w:sz w:val="22"/>
          <w:szCs w:val="22"/>
          <w:lang w:val="en-US"/>
        </w:rPr>
        <w:t>Computing facilities</w:t>
      </w:r>
      <w:r w:rsidR="0007483C">
        <w:rPr>
          <w:rFonts w:asciiTheme="minorHAnsi" w:hAnsiTheme="minorHAnsi" w:cstheme="minorHAnsi"/>
          <w:b/>
          <w:bCs/>
          <w:sz w:val="22"/>
          <w:szCs w:val="22"/>
          <w:lang w:val="en-US"/>
        </w:rPr>
        <w:t xml:space="preserve"> </w:t>
      </w:r>
      <w:r w:rsidR="00021BC3">
        <w:rPr>
          <w:rFonts w:asciiTheme="minorHAnsi" w:hAnsiTheme="minorHAnsi" w:cstheme="minorHAnsi"/>
          <w:sz w:val="22"/>
          <w:szCs w:val="22"/>
          <w:lang w:val="en-US"/>
        </w:rPr>
        <w:t xml:space="preserve">The main workstation for automatic </w:t>
      </w:r>
      <w:r w:rsidR="00A16DF6">
        <w:rPr>
          <w:rFonts w:asciiTheme="minorHAnsi" w:hAnsiTheme="minorHAnsi" w:cstheme="minorHAnsi"/>
          <w:sz w:val="22"/>
          <w:szCs w:val="22"/>
          <w:lang w:val="en-US"/>
        </w:rPr>
        <w:t xml:space="preserve">and manual </w:t>
      </w:r>
      <w:r w:rsidR="00021BC3">
        <w:rPr>
          <w:rFonts w:asciiTheme="minorHAnsi" w:hAnsiTheme="minorHAnsi" w:cstheme="minorHAnsi"/>
          <w:sz w:val="22"/>
          <w:szCs w:val="22"/>
          <w:lang w:val="en-US"/>
        </w:rPr>
        <w:t xml:space="preserve">seismological and tsunami processing </w:t>
      </w:r>
      <w:r w:rsidR="00A16DF6">
        <w:rPr>
          <w:rFonts w:asciiTheme="minorHAnsi" w:hAnsiTheme="minorHAnsi" w:cstheme="minorHAnsi"/>
          <w:sz w:val="22"/>
          <w:szCs w:val="22"/>
          <w:lang w:val="en-US"/>
        </w:rPr>
        <w:t>was since 2017 a machine</w:t>
      </w:r>
      <w:r w:rsidR="00AB370B" w:rsidRPr="00AB370B">
        <w:rPr>
          <w:rFonts w:asciiTheme="minorHAnsi" w:hAnsiTheme="minorHAnsi" w:cstheme="minorHAnsi"/>
          <w:sz w:val="22"/>
          <w:szCs w:val="22"/>
          <w:lang w:val="en-US"/>
        </w:rPr>
        <w:t xml:space="preserve"> which has a</w:t>
      </w:r>
      <w:r w:rsidR="00E57213">
        <w:rPr>
          <w:rFonts w:asciiTheme="minorHAnsi" w:hAnsiTheme="minorHAnsi" w:cstheme="minorHAnsi"/>
          <w:sz w:val="22"/>
          <w:szCs w:val="22"/>
          <w:lang w:val="en-US"/>
        </w:rPr>
        <w:t>n</w:t>
      </w:r>
      <w:r w:rsidR="00AB370B" w:rsidRPr="00AB370B">
        <w:rPr>
          <w:rFonts w:asciiTheme="minorHAnsi" w:hAnsiTheme="minorHAnsi" w:cstheme="minorHAnsi"/>
          <w:sz w:val="22"/>
          <w:szCs w:val="22"/>
          <w:lang w:val="en-US"/>
        </w:rPr>
        <w:t xml:space="preserve"> Intel Processor Xeon (LGA2011-3 2.60G 35M Proc E5-2697V3 14C DDR4 Up to 2133</w:t>
      </w:r>
      <w:r w:rsidR="00E57213">
        <w:rPr>
          <w:rFonts w:asciiTheme="minorHAnsi" w:hAnsiTheme="minorHAnsi" w:cstheme="minorHAnsi"/>
          <w:sz w:val="22"/>
          <w:szCs w:val="22"/>
          <w:lang w:val="en-US"/>
        </w:rPr>
        <w:t xml:space="preserve"> </w:t>
      </w:r>
      <w:r w:rsidR="00AB370B" w:rsidRPr="00AB370B">
        <w:rPr>
          <w:rFonts w:asciiTheme="minorHAnsi" w:hAnsiTheme="minorHAnsi" w:cstheme="minorHAnsi"/>
          <w:sz w:val="22"/>
          <w:szCs w:val="22"/>
          <w:lang w:val="en-US"/>
        </w:rPr>
        <w:t>MHZ ) and a GPU Nvidia TESLA M40 GPU 12GB GDDR5</w:t>
      </w:r>
      <w:r w:rsidR="00A16DF6">
        <w:rPr>
          <w:rFonts w:asciiTheme="minorHAnsi" w:hAnsiTheme="minorHAnsi" w:cstheme="minorHAnsi"/>
          <w:sz w:val="22"/>
          <w:szCs w:val="22"/>
          <w:lang w:val="en-US"/>
        </w:rPr>
        <w:t>.</w:t>
      </w:r>
      <w:r w:rsidR="00AB370B">
        <w:rPr>
          <w:rFonts w:asciiTheme="minorHAnsi" w:hAnsiTheme="minorHAnsi" w:cstheme="minorHAnsi"/>
          <w:sz w:val="22"/>
          <w:szCs w:val="22"/>
          <w:lang w:val="en-US"/>
        </w:rPr>
        <w:t xml:space="preserve"> </w:t>
      </w:r>
      <w:r w:rsidR="00A16DF6">
        <w:rPr>
          <w:rFonts w:asciiTheme="minorHAnsi" w:hAnsiTheme="minorHAnsi" w:cstheme="minorHAnsi"/>
          <w:sz w:val="22"/>
          <w:szCs w:val="22"/>
          <w:lang w:val="en-US"/>
        </w:rPr>
        <w:t xml:space="preserve">Additionally, there are now 2 more modern workstations installed with </w:t>
      </w:r>
      <w:r w:rsidR="00AB370B">
        <w:rPr>
          <w:rFonts w:asciiTheme="minorHAnsi" w:hAnsiTheme="minorHAnsi" w:cstheme="minorHAnsi"/>
          <w:sz w:val="22"/>
          <w:szCs w:val="22"/>
          <w:lang w:val="en-US"/>
        </w:rPr>
        <w:t xml:space="preserve">NVIDIA RTX 4090 GPU </w:t>
      </w:r>
      <w:r w:rsidR="00A16DF6">
        <w:rPr>
          <w:rFonts w:asciiTheme="minorHAnsi" w:hAnsiTheme="minorHAnsi" w:cstheme="minorHAnsi"/>
          <w:sz w:val="22"/>
          <w:szCs w:val="22"/>
          <w:lang w:val="en-US"/>
        </w:rPr>
        <w:t>which reduced</w:t>
      </w:r>
      <w:r w:rsidR="00AB370B">
        <w:rPr>
          <w:rFonts w:asciiTheme="minorHAnsi" w:hAnsiTheme="minorHAnsi" w:cstheme="minorHAnsi"/>
          <w:sz w:val="22"/>
          <w:szCs w:val="22"/>
          <w:lang w:val="en-US"/>
        </w:rPr>
        <w:t xml:space="preserve"> </w:t>
      </w:r>
      <w:r w:rsidR="00A16DF6">
        <w:rPr>
          <w:rFonts w:asciiTheme="minorHAnsi" w:hAnsiTheme="minorHAnsi" w:cstheme="minorHAnsi"/>
          <w:sz w:val="22"/>
          <w:szCs w:val="22"/>
          <w:lang w:val="en-US"/>
        </w:rPr>
        <w:t xml:space="preserve">considerably the </w:t>
      </w:r>
      <w:r w:rsidR="000B3396">
        <w:rPr>
          <w:rFonts w:asciiTheme="minorHAnsi" w:hAnsiTheme="minorHAnsi" w:cstheme="minorHAnsi"/>
          <w:sz w:val="22"/>
          <w:szCs w:val="22"/>
          <w:lang w:val="en-US"/>
        </w:rPr>
        <w:t>computing time for tsunami simulations.</w:t>
      </w:r>
    </w:p>
    <w:p w14:paraId="03D0640A" w14:textId="77777777" w:rsidR="00021BC3" w:rsidRPr="00F14E3C" w:rsidRDefault="00021BC3" w:rsidP="009E18CD">
      <w:pPr>
        <w:pStyle w:val="BodyText"/>
        <w:spacing w:line="259" w:lineRule="auto"/>
        <w:jc w:val="both"/>
        <w:rPr>
          <w:rFonts w:asciiTheme="minorHAnsi" w:hAnsiTheme="minorHAnsi" w:cstheme="minorHAnsi"/>
          <w:sz w:val="22"/>
          <w:szCs w:val="22"/>
          <w:lang w:val="en-US"/>
        </w:rPr>
      </w:pPr>
    </w:p>
    <w:p w14:paraId="06CF3794" w14:textId="77777777" w:rsidR="00F14E3C" w:rsidRPr="00F14E3C" w:rsidRDefault="00F14E3C" w:rsidP="000D714E">
      <w:pPr>
        <w:pStyle w:val="BodyText"/>
        <w:jc w:val="both"/>
        <w:rPr>
          <w:rFonts w:asciiTheme="minorHAnsi" w:hAnsiTheme="minorHAnsi" w:cstheme="minorHAnsi"/>
          <w:sz w:val="22"/>
          <w:szCs w:val="22"/>
          <w:lang w:val="es-NI"/>
        </w:rPr>
      </w:pPr>
      <w:r w:rsidRPr="00F14E3C">
        <w:rPr>
          <w:rFonts w:asciiTheme="minorHAnsi" w:hAnsiTheme="minorHAnsi" w:cstheme="minorHAnsi"/>
          <w:noProof/>
          <w:sz w:val="22"/>
          <w:szCs w:val="22"/>
          <w:lang w:val="es-NI"/>
        </w:rPr>
        <w:drawing>
          <wp:inline distT="0" distB="0" distL="0" distR="0" wp14:anchorId="395C3BD0" wp14:editId="226F6C29">
            <wp:extent cx="6036359" cy="2257425"/>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056102" cy="2264808"/>
                    </a:xfrm>
                    <a:prstGeom prst="rect">
                      <a:avLst/>
                    </a:prstGeom>
                    <a:noFill/>
                  </pic:spPr>
                </pic:pic>
              </a:graphicData>
            </a:graphic>
          </wp:inline>
        </w:drawing>
      </w:r>
    </w:p>
    <w:p w14:paraId="5693D559" w14:textId="3A630A25" w:rsidR="00F14E3C" w:rsidRPr="00F14E3C" w:rsidRDefault="00F14E3C" w:rsidP="000D714E">
      <w:pPr>
        <w:pStyle w:val="BodyText"/>
        <w:jc w:val="both"/>
        <w:rPr>
          <w:rFonts w:asciiTheme="minorHAnsi" w:hAnsiTheme="minorHAnsi" w:cstheme="minorHAnsi"/>
          <w:b/>
          <w:bCs/>
          <w:sz w:val="22"/>
          <w:szCs w:val="22"/>
          <w:lang w:val="en-US"/>
        </w:rPr>
      </w:pPr>
      <w:r w:rsidRPr="00F14E3C">
        <w:rPr>
          <w:rFonts w:asciiTheme="minorHAnsi" w:hAnsiTheme="minorHAnsi" w:cstheme="minorHAnsi"/>
          <w:b/>
          <w:bCs/>
          <w:sz w:val="22"/>
          <w:szCs w:val="22"/>
          <w:lang w:val="en-US"/>
        </w:rPr>
        <w:t xml:space="preserve">Photo </w:t>
      </w:r>
      <w:r w:rsidR="00FD1E5A">
        <w:rPr>
          <w:rFonts w:asciiTheme="minorHAnsi" w:hAnsiTheme="minorHAnsi" w:cstheme="minorHAnsi"/>
          <w:b/>
          <w:bCs/>
          <w:sz w:val="22"/>
          <w:szCs w:val="22"/>
          <w:lang w:val="en-US"/>
        </w:rPr>
        <w:t>3</w:t>
      </w:r>
      <w:r w:rsidRPr="00F14E3C">
        <w:rPr>
          <w:rFonts w:asciiTheme="minorHAnsi" w:hAnsiTheme="minorHAnsi" w:cstheme="minorHAnsi"/>
          <w:b/>
          <w:bCs/>
          <w:sz w:val="22"/>
          <w:szCs w:val="22"/>
          <w:lang w:val="en-US"/>
        </w:rPr>
        <w:t>. CATAC, Processing and Alerting Room</w:t>
      </w:r>
    </w:p>
    <w:p w14:paraId="607A319C" w14:textId="77777777" w:rsidR="00F14E3C" w:rsidRPr="00F14E3C" w:rsidRDefault="00F14E3C" w:rsidP="000D714E">
      <w:pPr>
        <w:pStyle w:val="BodyText"/>
        <w:jc w:val="both"/>
        <w:rPr>
          <w:rFonts w:asciiTheme="minorHAnsi" w:hAnsiTheme="minorHAnsi" w:cstheme="minorHAnsi"/>
          <w:sz w:val="22"/>
          <w:szCs w:val="22"/>
          <w:lang w:val="es-NI"/>
        </w:rPr>
      </w:pPr>
      <w:r w:rsidRPr="00F14E3C">
        <w:rPr>
          <w:rFonts w:asciiTheme="minorHAnsi" w:hAnsiTheme="minorHAnsi" w:cstheme="minorHAnsi"/>
          <w:noProof/>
          <w:sz w:val="22"/>
          <w:szCs w:val="22"/>
          <w:lang w:val="es-NI"/>
        </w:rPr>
        <w:drawing>
          <wp:inline distT="0" distB="0" distL="0" distR="0" wp14:anchorId="27953351" wp14:editId="21DE7CC6">
            <wp:extent cx="6099902" cy="17811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152021" cy="1796394"/>
                    </a:xfrm>
                    <a:prstGeom prst="rect">
                      <a:avLst/>
                    </a:prstGeom>
                    <a:noFill/>
                  </pic:spPr>
                </pic:pic>
              </a:graphicData>
            </a:graphic>
          </wp:inline>
        </w:drawing>
      </w:r>
    </w:p>
    <w:p w14:paraId="4ACE2628" w14:textId="192DF838" w:rsidR="00F14E3C" w:rsidRPr="00F14E3C" w:rsidRDefault="00F14E3C" w:rsidP="000D714E">
      <w:pPr>
        <w:pStyle w:val="BodyText"/>
        <w:jc w:val="both"/>
        <w:rPr>
          <w:rFonts w:asciiTheme="minorHAnsi" w:hAnsiTheme="minorHAnsi" w:cstheme="minorHAnsi"/>
          <w:b/>
          <w:bCs/>
          <w:sz w:val="22"/>
          <w:szCs w:val="22"/>
          <w:lang w:val="en-US"/>
        </w:rPr>
      </w:pPr>
      <w:r w:rsidRPr="00F14E3C">
        <w:rPr>
          <w:rFonts w:asciiTheme="minorHAnsi" w:hAnsiTheme="minorHAnsi" w:cstheme="minorHAnsi"/>
          <w:b/>
          <w:bCs/>
          <w:sz w:val="22"/>
          <w:szCs w:val="22"/>
          <w:lang w:val="en-US"/>
        </w:rPr>
        <w:t xml:space="preserve">Photo </w:t>
      </w:r>
      <w:r w:rsidR="00FD1E5A">
        <w:rPr>
          <w:rFonts w:asciiTheme="minorHAnsi" w:hAnsiTheme="minorHAnsi" w:cstheme="minorHAnsi"/>
          <w:b/>
          <w:bCs/>
          <w:sz w:val="22"/>
          <w:szCs w:val="22"/>
          <w:lang w:val="en-US"/>
        </w:rPr>
        <w:t>4</w:t>
      </w:r>
      <w:r w:rsidRPr="00F14E3C">
        <w:rPr>
          <w:rFonts w:asciiTheme="minorHAnsi" w:hAnsiTheme="minorHAnsi" w:cstheme="minorHAnsi"/>
          <w:b/>
          <w:bCs/>
          <w:sz w:val="22"/>
          <w:szCs w:val="22"/>
          <w:lang w:val="en-US"/>
        </w:rPr>
        <w:t>. CATAC, Situation and Meeting Room</w:t>
      </w:r>
    </w:p>
    <w:p w14:paraId="440C255D" w14:textId="2E864C1E" w:rsidR="00F14E3C" w:rsidRPr="00F14E3C" w:rsidRDefault="00F14E3C" w:rsidP="000D714E">
      <w:pPr>
        <w:pStyle w:val="BodyText"/>
        <w:jc w:val="both"/>
        <w:rPr>
          <w:rFonts w:asciiTheme="minorHAnsi" w:hAnsiTheme="minorHAnsi" w:cstheme="minorHAnsi"/>
          <w:sz w:val="22"/>
          <w:szCs w:val="22"/>
          <w:lang w:val="en-US"/>
        </w:rPr>
      </w:pPr>
      <w:r w:rsidRPr="00F14E3C">
        <w:rPr>
          <w:rFonts w:asciiTheme="minorHAnsi" w:hAnsiTheme="minorHAnsi" w:cstheme="minorHAnsi"/>
          <w:noProof/>
          <w:sz w:val="22"/>
          <w:szCs w:val="22"/>
          <w:lang w:val="es-NI"/>
        </w:rPr>
        <w:lastRenderedPageBreak/>
        <w:drawing>
          <wp:inline distT="0" distB="0" distL="0" distR="0" wp14:anchorId="6F65834E" wp14:editId="246B3D33">
            <wp:extent cx="3339104" cy="1746659"/>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361557" cy="1758404"/>
                    </a:xfrm>
                    <a:prstGeom prst="rect">
                      <a:avLst/>
                    </a:prstGeom>
                    <a:noFill/>
                  </pic:spPr>
                </pic:pic>
              </a:graphicData>
            </a:graphic>
          </wp:inline>
        </w:drawing>
      </w:r>
      <w:r w:rsidRPr="00F14E3C">
        <w:rPr>
          <w:rFonts w:asciiTheme="minorHAnsi" w:hAnsiTheme="minorHAnsi" w:cstheme="minorHAnsi"/>
          <w:noProof/>
          <w:sz w:val="22"/>
          <w:szCs w:val="22"/>
          <w:lang w:val="es-NI"/>
        </w:rPr>
        <w:drawing>
          <wp:inline distT="0" distB="0" distL="0" distR="0" wp14:anchorId="41179CBA" wp14:editId="41E4652F">
            <wp:extent cx="2289703" cy="171888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340571" cy="1757072"/>
                    </a:xfrm>
                    <a:prstGeom prst="rect">
                      <a:avLst/>
                    </a:prstGeom>
                    <a:noFill/>
                  </pic:spPr>
                </pic:pic>
              </a:graphicData>
            </a:graphic>
          </wp:inline>
        </w:drawing>
      </w:r>
    </w:p>
    <w:p w14:paraId="21022A97" w14:textId="4F9206EB" w:rsidR="00F14E3C" w:rsidRPr="00F14E3C" w:rsidRDefault="00F14E3C" w:rsidP="000D714E">
      <w:pPr>
        <w:pStyle w:val="BodyText"/>
        <w:spacing w:before="0" w:line="240" w:lineRule="auto"/>
        <w:jc w:val="both"/>
        <w:rPr>
          <w:rFonts w:asciiTheme="minorHAnsi" w:hAnsiTheme="minorHAnsi" w:cstheme="minorHAnsi"/>
          <w:b/>
          <w:bCs/>
          <w:sz w:val="22"/>
          <w:szCs w:val="22"/>
          <w:lang w:val="en-US"/>
        </w:rPr>
      </w:pPr>
      <w:r w:rsidRPr="00F14E3C">
        <w:rPr>
          <w:rFonts w:asciiTheme="minorHAnsi" w:hAnsiTheme="minorHAnsi" w:cstheme="minorHAnsi"/>
          <w:b/>
          <w:bCs/>
          <w:sz w:val="22"/>
          <w:szCs w:val="22"/>
          <w:lang w:val="en-US"/>
        </w:rPr>
        <w:t xml:space="preserve">Photo </w:t>
      </w:r>
      <w:r w:rsidR="00FD1E5A">
        <w:rPr>
          <w:rFonts w:asciiTheme="minorHAnsi" w:hAnsiTheme="minorHAnsi" w:cstheme="minorHAnsi"/>
          <w:b/>
          <w:bCs/>
          <w:sz w:val="22"/>
          <w:szCs w:val="22"/>
          <w:lang w:val="en-US"/>
        </w:rPr>
        <w:t>5</w:t>
      </w:r>
      <w:r w:rsidRPr="00F14E3C">
        <w:rPr>
          <w:rFonts w:asciiTheme="minorHAnsi" w:hAnsiTheme="minorHAnsi" w:cstheme="minorHAnsi"/>
          <w:b/>
          <w:bCs/>
          <w:sz w:val="22"/>
          <w:szCs w:val="22"/>
          <w:lang w:val="en-US"/>
        </w:rPr>
        <w:t>.</w:t>
      </w:r>
      <w:r w:rsidR="00E57213">
        <w:rPr>
          <w:rFonts w:asciiTheme="minorHAnsi" w:hAnsiTheme="minorHAnsi" w:cstheme="minorHAnsi"/>
          <w:b/>
          <w:bCs/>
          <w:sz w:val="22"/>
          <w:szCs w:val="22"/>
          <w:lang w:val="en-US"/>
        </w:rPr>
        <w:t xml:space="preserve"> S</w:t>
      </w:r>
      <w:r w:rsidRPr="00F14E3C">
        <w:rPr>
          <w:rFonts w:asciiTheme="minorHAnsi" w:hAnsiTheme="minorHAnsi" w:cstheme="minorHAnsi"/>
          <w:b/>
          <w:bCs/>
          <w:sz w:val="22"/>
          <w:szCs w:val="22"/>
          <w:lang w:val="en-US"/>
        </w:rPr>
        <w:t>eismologists of the 24x7 service</w:t>
      </w:r>
      <w:r w:rsidR="00E57213">
        <w:rPr>
          <w:rFonts w:asciiTheme="minorHAnsi" w:hAnsiTheme="minorHAnsi" w:cstheme="minorHAnsi"/>
          <w:b/>
          <w:bCs/>
          <w:sz w:val="22"/>
          <w:szCs w:val="22"/>
          <w:lang w:val="en-US"/>
        </w:rPr>
        <w:t>.</w:t>
      </w:r>
      <w:r w:rsidRPr="00F14E3C">
        <w:rPr>
          <w:rFonts w:asciiTheme="minorHAnsi" w:hAnsiTheme="minorHAnsi" w:cstheme="minorHAnsi"/>
          <w:b/>
          <w:bCs/>
          <w:sz w:val="22"/>
          <w:szCs w:val="22"/>
          <w:lang w:val="en-US"/>
        </w:rPr>
        <w:t xml:space="preserve"> </w:t>
      </w:r>
      <w:r w:rsidR="00E57213" w:rsidRPr="00E57213">
        <w:rPr>
          <w:rFonts w:asciiTheme="minorHAnsi" w:hAnsiTheme="minorHAnsi" w:cstheme="minorHAnsi"/>
          <w:sz w:val="22"/>
          <w:szCs w:val="22"/>
          <w:lang w:val="en-US"/>
        </w:rPr>
        <w:t>They</w:t>
      </w:r>
      <w:r w:rsidR="00E57213">
        <w:rPr>
          <w:rFonts w:asciiTheme="minorHAnsi" w:hAnsiTheme="minorHAnsi" w:cstheme="minorHAnsi"/>
          <w:b/>
          <w:bCs/>
          <w:sz w:val="22"/>
          <w:szCs w:val="22"/>
          <w:lang w:val="en-US"/>
        </w:rPr>
        <w:t xml:space="preserve"> </w:t>
      </w:r>
      <w:r w:rsidR="009C59C0" w:rsidRPr="00E57213">
        <w:rPr>
          <w:rFonts w:asciiTheme="minorHAnsi" w:hAnsiTheme="minorHAnsi" w:cstheme="minorHAnsi"/>
          <w:sz w:val="22"/>
          <w:szCs w:val="22"/>
          <w:lang w:val="en-US"/>
        </w:rPr>
        <w:t>revise the automatic results</w:t>
      </w:r>
      <w:r w:rsidR="00E57213">
        <w:rPr>
          <w:rFonts w:asciiTheme="minorHAnsi" w:hAnsiTheme="minorHAnsi" w:cstheme="minorHAnsi"/>
          <w:sz w:val="22"/>
          <w:szCs w:val="22"/>
          <w:lang w:val="en-US"/>
        </w:rPr>
        <w:t>,</w:t>
      </w:r>
      <w:r w:rsidR="009C59C0" w:rsidRPr="00E57213">
        <w:rPr>
          <w:rFonts w:asciiTheme="minorHAnsi" w:hAnsiTheme="minorHAnsi" w:cstheme="minorHAnsi"/>
          <w:sz w:val="22"/>
          <w:szCs w:val="22"/>
          <w:lang w:val="en-US"/>
        </w:rPr>
        <w:t xml:space="preserve"> </w:t>
      </w:r>
      <w:r w:rsidRPr="00E57213">
        <w:rPr>
          <w:rFonts w:asciiTheme="minorHAnsi" w:hAnsiTheme="minorHAnsi" w:cstheme="minorHAnsi"/>
          <w:sz w:val="22"/>
          <w:szCs w:val="22"/>
          <w:lang w:val="en-US"/>
        </w:rPr>
        <w:t>perform the manual processing and must publish</w:t>
      </w:r>
      <w:r w:rsidR="009C59C0" w:rsidRPr="00E57213">
        <w:rPr>
          <w:rFonts w:asciiTheme="minorHAnsi" w:hAnsiTheme="minorHAnsi" w:cstheme="minorHAnsi"/>
          <w:sz w:val="22"/>
          <w:szCs w:val="22"/>
          <w:lang w:val="en-US"/>
        </w:rPr>
        <w:t xml:space="preserve"> </w:t>
      </w:r>
      <w:r w:rsidR="00E57213">
        <w:rPr>
          <w:rFonts w:asciiTheme="minorHAnsi" w:hAnsiTheme="minorHAnsi" w:cstheme="minorHAnsi"/>
          <w:sz w:val="22"/>
          <w:szCs w:val="22"/>
          <w:lang w:val="en-US"/>
        </w:rPr>
        <w:t xml:space="preserve">the </w:t>
      </w:r>
      <w:r w:rsidR="009C59C0" w:rsidRPr="00E57213">
        <w:rPr>
          <w:rFonts w:asciiTheme="minorHAnsi" w:hAnsiTheme="minorHAnsi" w:cstheme="minorHAnsi"/>
          <w:sz w:val="22"/>
          <w:szCs w:val="22"/>
          <w:lang w:val="en-US"/>
        </w:rPr>
        <w:t>first</w:t>
      </w:r>
      <w:r w:rsidR="00E57213">
        <w:rPr>
          <w:rFonts w:asciiTheme="minorHAnsi" w:hAnsiTheme="minorHAnsi" w:cstheme="minorHAnsi"/>
          <w:sz w:val="22"/>
          <w:szCs w:val="22"/>
          <w:lang w:val="en-US"/>
        </w:rPr>
        <w:t xml:space="preserve"> manual</w:t>
      </w:r>
      <w:r w:rsidRPr="00E57213">
        <w:rPr>
          <w:rFonts w:asciiTheme="minorHAnsi" w:hAnsiTheme="minorHAnsi" w:cstheme="minorHAnsi"/>
          <w:sz w:val="22"/>
          <w:szCs w:val="22"/>
          <w:lang w:val="en-US"/>
        </w:rPr>
        <w:t xml:space="preserve"> results within 2 minutes after the </w:t>
      </w:r>
      <w:r w:rsidR="009C59C0" w:rsidRPr="00E57213">
        <w:rPr>
          <w:rFonts w:asciiTheme="minorHAnsi" w:hAnsiTheme="minorHAnsi" w:cstheme="minorHAnsi"/>
          <w:sz w:val="22"/>
          <w:szCs w:val="22"/>
          <w:lang w:val="en-US"/>
        </w:rPr>
        <w:t>detection</w:t>
      </w:r>
      <w:r w:rsidRPr="00E57213">
        <w:rPr>
          <w:rFonts w:asciiTheme="minorHAnsi" w:hAnsiTheme="minorHAnsi" w:cstheme="minorHAnsi"/>
          <w:sz w:val="22"/>
          <w:szCs w:val="22"/>
          <w:lang w:val="en-US"/>
        </w:rPr>
        <w:t xml:space="preserve"> of the earthquake.</w:t>
      </w:r>
    </w:p>
    <w:p w14:paraId="6B28B978" w14:textId="77777777" w:rsidR="00F14E3C" w:rsidRPr="00F14E3C" w:rsidRDefault="00F14E3C" w:rsidP="000D714E">
      <w:pPr>
        <w:pStyle w:val="BodyText"/>
        <w:jc w:val="both"/>
        <w:rPr>
          <w:rFonts w:asciiTheme="minorHAnsi" w:hAnsiTheme="minorHAnsi" w:cstheme="minorHAnsi"/>
          <w:b/>
          <w:bCs/>
          <w:sz w:val="22"/>
          <w:szCs w:val="22"/>
          <w:lang w:val="en-US"/>
        </w:rPr>
      </w:pPr>
    </w:p>
    <w:p w14:paraId="14602FE6" w14:textId="77777777" w:rsidR="00F14E3C" w:rsidRPr="00F14E3C" w:rsidRDefault="00F14E3C" w:rsidP="000D714E">
      <w:pPr>
        <w:pStyle w:val="BodyText"/>
        <w:jc w:val="both"/>
        <w:rPr>
          <w:rFonts w:asciiTheme="minorHAnsi" w:hAnsiTheme="minorHAnsi" w:cstheme="minorHAnsi"/>
          <w:sz w:val="22"/>
          <w:szCs w:val="22"/>
          <w:lang w:val="es-NI"/>
        </w:rPr>
      </w:pPr>
      <w:r w:rsidRPr="00F14E3C">
        <w:rPr>
          <w:rFonts w:asciiTheme="minorHAnsi" w:hAnsiTheme="minorHAnsi" w:cstheme="minorHAnsi"/>
          <w:noProof/>
          <w:sz w:val="22"/>
          <w:szCs w:val="22"/>
          <w:lang w:val="es-NI"/>
        </w:rPr>
        <w:drawing>
          <wp:inline distT="0" distB="0" distL="0" distR="0" wp14:anchorId="720A9F34" wp14:editId="1C8A73A5">
            <wp:extent cx="5702589" cy="2335409"/>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12395" cy="2339425"/>
                    </a:xfrm>
                    <a:prstGeom prst="rect">
                      <a:avLst/>
                    </a:prstGeom>
                    <a:noFill/>
                  </pic:spPr>
                </pic:pic>
              </a:graphicData>
            </a:graphic>
          </wp:inline>
        </w:drawing>
      </w:r>
    </w:p>
    <w:p w14:paraId="491A5568" w14:textId="61A41B16" w:rsidR="00F14E3C" w:rsidRPr="00F14E3C" w:rsidRDefault="00F14E3C" w:rsidP="000D714E">
      <w:pPr>
        <w:jc w:val="both"/>
        <w:rPr>
          <w:rFonts w:cstheme="minorHAnsi"/>
          <w:b/>
          <w:bCs/>
        </w:rPr>
      </w:pPr>
      <w:r w:rsidRPr="00F14E3C">
        <w:rPr>
          <w:rFonts w:cstheme="minorHAnsi"/>
          <w:b/>
          <w:bCs/>
        </w:rPr>
        <w:t xml:space="preserve">Photo </w:t>
      </w:r>
      <w:r w:rsidR="00FD1E5A">
        <w:rPr>
          <w:rFonts w:cstheme="minorHAnsi"/>
          <w:b/>
          <w:bCs/>
        </w:rPr>
        <w:t>6</w:t>
      </w:r>
      <w:r w:rsidRPr="00F14E3C">
        <w:rPr>
          <w:rFonts w:cstheme="minorHAnsi"/>
          <w:b/>
          <w:bCs/>
        </w:rPr>
        <w:t>. Moment Tensor calculation and numerical tsunami simulation are important tasks of the CATAC seismologist on duty.</w:t>
      </w:r>
    </w:p>
    <w:p w14:paraId="776EBEE6" w14:textId="77777777" w:rsidR="004F28F9" w:rsidRDefault="004F28F9" w:rsidP="000D714E">
      <w:pPr>
        <w:pStyle w:val="Heading2"/>
        <w:jc w:val="both"/>
        <w:rPr>
          <w:rFonts w:asciiTheme="minorHAnsi" w:hAnsiTheme="minorHAnsi" w:cstheme="minorHAnsi"/>
          <w:b/>
          <w:bCs/>
          <w:color w:val="auto"/>
          <w:sz w:val="22"/>
          <w:szCs w:val="22"/>
          <w:lang w:val="en-US" w:eastAsia="zh-CN"/>
        </w:rPr>
      </w:pPr>
      <w:bookmarkStart w:id="7" w:name="_Toc89039191"/>
    </w:p>
    <w:bookmarkEnd w:id="7"/>
    <w:p w14:paraId="7745BFCC" w14:textId="5D6E5CE5" w:rsidR="00D81150" w:rsidRPr="00D81150" w:rsidRDefault="00021BC3" w:rsidP="000D714E">
      <w:pPr>
        <w:jc w:val="both"/>
      </w:pPr>
      <w:r w:rsidRPr="00021BC3">
        <w:rPr>
          <w:b/>
          <w:bCs/>
        </w:rPr>
        <w:t>Backup facilities</w:t>
      </w:r>
      <w:r>
        <w:rPr>
          <w:b/>
          <w:bCs/>
        </w:rPr>
        <w:t xml:space="preserve"> of CATAC</w:t>
      </w:r>
      <w:r w:rsidR="0007483C">
        <w:rPr>
          <w:b/>
          <w:bCs/>
        </w:rPr>
        <w:t xml:space="preserve"> </w:t>
      </w:r>
      <w:r w:rsidR="00D81150" w:rsidRPr="00D81150">
        <w:t>The most important parts of CATAC's operating system</w:t>
      </w:r>
      <w:r w:rsidR="00D81150">
        <w:t xml:space="preserve"> - as the workstation for earthquake and tsunami processing</w:t>
      </w:r>
      <w:r w:rsidR="00D81150" w:rsidRPr="00D81150">
        <w:t xml:space="preserve"> </w:t>
      </w:r>
      <w:r w:rsidR="00D81150">
        <w:t xml:space="preserve">and the terminals for manual processing and the electric power backup systems - </w:t>
      </w:r>
      <w:r w:rsidR="00D81150" w:rsidRPr="00D81150">
        <w:t xml:space="preserve">are duplicated in case of partial malfunction. However, the possibility of catastrophic failure cannot be eliminated; a giant distant earthquake or a local earthquake in Managua might affect CATAC facilities. If CATAC products </w:t>
      </w:r>
      <w:r w:rsidR="00D81150">
        <w:t>can</w:t>
      </w:r>
      <w:r w:rsidR="00D81150" w:rsidRPr="00D81150">
        <w:t>not</w:t>
      </w:r>
      <w:r w:rsidR="00D81150">
        <w:t xml:space="preserve"> be</w:t>
      </w:r>
      <w:r w:rsidR="00D81150" w:rsidRPr="00D81150">
        <w:t xml:space="preserve"> issued in an emergency, CATAC user countries/organizations should take appropriate measures with reference to PTWC products and/or use their own or alternate means to estimate the effects of a strong earthquake possibly generating tsunami advisory services for both coasts of Central America are currently provided by the Pacific Tsunami Warning Center (PTWC).</w:t>
      </w:r>
    </w:p>
    <w:p w14:paraId="12D8386C" w14:textId="77777777" w:rsidR="00D81150" w:rsidRDefault="00D81150" w:rsidP="000D714E">
      <w:pPr>
        <w:jc w:val="both"/>
        <w:rPr>
          <w:b/>
          <w:bCs/>
        </w:rPr>
      </w:pPr>
    </w:p>
    <w:p w14:paraId="6B8C9E8E" w14:textId="302ED4A9" w:rsidR="00021BC3" w:rsidRPr="00D81150" w:rsidRDefault="00A73714" w:rsidP="000D714E">
      <w:pPr>
        <w:jc w:val="both"/>
      </w:pPr>
      <w:r>
        <w:rPr>
          <w:b/>
          <w:bCs/>
        </w:rPr>
        <w:t>Backup center for CATAC</w:t>
      </w:r>
      <w:r w:rsidR="00E57213">
        <w:rPr>
          <w:b/>
          <w:bCs/>
        </w:rPr>
        <w:t>,</w:t>
      </w:r>
      <w:r>
        <w:rPr>
          <w:b/>
          <w:bCs/>
        </w:rPr>
        <w:t xml:space="preserve"> in Nicaragua</w:t>
      </w:r>
      <w:r w:rsidR="00A376E0">
        <w:rPr>
          <w:b/>
          <w:bCs/>
        </w:rPr>
        <w:t>.</w:t>
      </w:r>
      <w:r w:rsidR="0007483C">
        <w:rPr>
          <w:b/>
          <w:bCs/>
        </w:rPr>
        <w:t xml:space="preserve"> </w:t>
      </w:r>
      <w:r w:rsidR="00D81150" w:rsidRPr="00D81150">
        <w:t xml:space="preserve">CATAC has a </w:t>
      </w:r>
      <w:r w:rsidR="00DA15B3">
        <w:t>plan</w:t>
      </w:r>
      <w:r w:rsidR="00D81150" w:rsidRPr="00D81150">
        <w:t xml:space="preserve"> for the implementation for a backup center in Nicaragua. The </w:t>
      </w:r>
      <w:r w:rsidR="006726B8">
        <w:t xml:space="preserve">site </w:t>
      </w:r>
      <w:r w:rsidR="00D81150" w:rsidRPr="00D81150">
        <w:t xml:space="preserve">under consideration is </w:t>
      </w:r>
      <w:r w:rsidR="00BC7DA1">
        <w:t xml:space="preserve">located in a </w:t>
      </w:r>
      <w:r w:rsidR="00DA15B3">
        <w:t xml:space="preserve">facility of the Nicaraguan Electric Power Transmission Company ENATREL </w:t>
      </w:r>
      <w:r w:rsidR="00A16DF6">
        <w:t>near</w:t>
      </w:r>
      <w:r w:rsidR="00DA15B3">
        <w:t xml:space="preserve"> the town of</w:t>
      </w:r>
      <w:r w:rsidR="00BC7DA1">
        <w:t xml:space="preserve"> </w:t>
      </w:r>
      <w:r w:rsidR="00F77F47">
        <w:t>Boaco</w:t>
      </w:r>
      <w:r w:rsidR="00DA15B3">
        <w:t>, about 100 km N of Managua. This place is distant to the volcanic chain of Nicaragua, has much lower seismic hazard</w:t>
      </w:r>
      <w:r w:rsidR="00663DB5">
        <w:t>, would not be seriously affected</w:t>
      </w:r>
      <w:r w:rsidR="00DA15B3">
        <w:t xml:space="preserve"> </w:t>
      </w:r>
      <w:r w:rsidR="00663DB5">
        <w:t xml:space="preserve">by earthquakes in Managua or in the Nicaraguan subduction zone. </w:t>
      </w:r>
      <w:r w:rsidR="00DA15B3">
        <w:t xml:space="preserve">ENATREL </w:t>
      </w:r>
      <w:r w:rsidR="00663DB5">
        <w:t>provides</w:t>
      </w:r>
      <w:r w:rsidR="00DA15B3">
        <w:t xml:space="preserve"> access to </w:t>
      </w:r>
      <w:r w:rsidR="00663DB5">
        <w:t xml:space="preserve">their </w:t>
      </w:r>
      <w:r w:rsidR="00DA15B3">
        <w:t xml:space="preserve">optical </w:t>
      </w:r>
      <w:r w:rsidR="00DA15B3">
        <w:lastRenderedPageBreak/>
        <w:t xml:space="preserve">fiber network which transports large part of the data of the Nicaraguan seismic network.  </w:t>
      </w:r>
      <w:r w:rsidR="00663DB5">
        <w:t xml:space="preserve">ENATREL is also an INTERNET provider and would facilitate access to the regional and international seismological data centers. </w:t>
      </w:r>
    </w:p>
    <w:p w14:paraId="4C892EDF" w14:textId="77777777" w:rsidR="00D81150" w:rsidRDefault="00D81150" w:rsidP="000D714E">
      <w:pPr>
        <w:jc w:val="both"/>
      </w:pPr>
    </w:p>
    <w:p w14:paraId="2F4B662C" w14:textId="0FA1124B" w:rsidR="00021BC3" w:rsidRPr="00D81150" w:rsidRDefault="00A73714" w:rsidP="000D714E">
      <w:pPr>
        <w:jc w:val="both"/>
      </w:pPr>
      <w:r w:rsidRPr="00A73714">
        <w:rPr>
          <w:b/>
          <w:bCs/>
        </w:rPr>
        <w:t>Backup center for CATAC, in El Salvador</w:t>
      </w:r>
      <w:r w:rsidR="00A376E0">
        <w:rPr>
          <w:b/>
          <w:bCs/>
        </w:rPr>
        <w:t>.</w:t>
      </w:r>
      <w:r w:rsidR="0007483C">
        <w:rPr>
          <w:b/>
          <w:bCs/>
        </w:rPr>
        <w:t xml:space="preserve"> </w:t>
      </w:r>
      <w:r w:rsidR="00D81150" w:rsidRPr="00D81150">
        <w:t xml:space="preserve">Another backup plan is under discussion with the Seismological </w:t>
      </w:r>
      <w:r w:rsidR="00DA15B3">
        <w:t xml:space="preserve">Center at the Ministry of Environment in El Salvador (MARN). INETER and MARN are cooperating closely and MARN is the NTWC of El Salvador. They dispose to similar facilities </w:t>
      </w:r>
      <w:r w:rsidR="00663DB5">
        <w:t xml:space="preserve">and software system </w:t>
      </w:r>
      <w:r w:rsidR="00DA15B3">
        <w:t>as CATAC and the</w:t>
      </w:r>
      <w:r w:rsidR="00663DB5">
        <w:t>ir</w:t>
      </w:r>
      <w:r w:rsidR="00DA15B3">
        <w:t xml:space="preserve"> </w:t>
      </w:r>
      <w:r w:rsidR="00663DB5">
        <w:t>organization</w:t>
      </w:r>
      <w:r w:rsidR="00DA15B3">
        <w:t xml:space="preserve"> of earthquake and Tsunami processing </w:t>
      </w:r>
      <w:r w:rsidR="00663DB5">
        <w:t>is</w:t>
      </w:r>
      <w:r w:rsidR="00DA15B3">
        <w:t xml:space="preserve"> similar. </w:t>
      </w:r>
      <w:r w:rsidR="00663DB5">
        <w:t xml:space="preserve">MARN does not </w:t>
      </w:r>
      <w:r w:rsidR="00033971">
        <w:t>use</w:t>
      </w:r>
      <w:r w:rsidR="00663DB5">
        <w:t xml:space="preserve"> the complete suite of SeisComP</w:t>
      </w:r>
      <w:r w:rsidR="00A91073">
        <w:t>,</w:t>
      </w:r>
      <w:r w:rsidR="00663DB5">
        <w:t xml:space="preserve"> </w:t>
      </w:r>
      <w:r w:rsidR="00033971">
        <w:t xml:space="preserve">as CATAC </w:t>
      </w:r>
      <w:r w:rsidR="00A91073">
        <w:t xml:space="preserve">does, </w:t>
      </w:r>
      <w:r w:rsidR="00033971">
        <w:t xml:space="preserve">but has elaborated own solutions for the most important functions. In talks between CATAC and MARN a closer integration of both centers was agreed, including direct exchange of the products of both centers using the corresponding modules of SeisComP. </w:t>
      </w:r>
    </w:p>
    <w:p w14:paraId="36D1DDE0" w14:textId="77777777" w:rsidR="00021BC3" w:rsidRPr="00D81150" w:rsidRDefault="00021BC3" w:rsidP="000D714E">
      <w:pPr>
        <w:jc w:val="both"/>
      </w:pPr>
    </w:p>
    <w:p w14:paraId="38EC5FE2" w14:textId="77777777" w:rsidR="00021BC3" w:rsidRPr="00EC5BF4" w:rsidRDefault="00021BC3" w:rsidP="000D714E">
      <w:pPr>
        <w:jc w:val="both"/>
        <w:rPr>
          <w:b/>
          <w:bCs/>
          <w:i/>
          <w:iCs/>
        </w:rPr>
      </w:pPr>
    </w:p>
    <w:p w14:paraId="2E2D16F9" w14:textId="4E33D10A" w:rsidR="009701BA" w:rsidRPr="00A91073" w:rsidRDefault="00A91073" w:rsidP="00A91073">
      <w:pPr>
        <w:pStyle w:val="ListParagraph"/>
        <w:numPr>
          <w:ilvl w:val="1"/>
          <w:numId w:val="31"/>
        </w:numPr>
        <w:jc w:val="both"/>
        <w:rPr>
          <w:b/>
          <w:bCs/>
          <w:sz w:val="28"/>
          <w:szCs w:val="28"/>
        </w:rPr>
      </w:pPr>
      <w:r>
        <w:rPr>
          <w:b/>
          <w:bCs/>
          <w:sz w:val="28"/>
          <w:szCs w:val="28"/>
        </w:rPr>
        <w:t xml:space="preserve">  </w:t>
      </w:r>
      <w:commentRangeStart w:id="8"/>
      <w:r w:rsidR="009701BA" w:rsidRPr="00A91073">
        <w:rPr>
          <w:b/>
          <w:bCs/>
          <w:sz w:val="28"/>
          <w:szCs w:val="28"/>
        </w:rPr>
        <w:t>Seismological and Geophysical Monitoring Networks</w:t>
      </w:r>
      <w:commentRangeEnd w:id="8"/>
      <w:r w:rsidR="00763C6D" w:rsidRPr="00A91073">
        <w:rPr>
          <w:rStyle w:val="CommentReference"/>
          <w:b/>
          <w:bCs/>
          <w:sz w:val="28"/>
          <w:szCs w:val="28"/>
        </w:rPr>
        <w:commentReference w:id="8"/>
      </w:r>
    </w:p>
    <w:p w14:paraId="63AC44C1" w14:textId="77777777" w:rsidR="009D21DD" w:rsidRDefault="009D21DD" w:rsidP="000D714E">
      <w:pPr>
        <w:jc w:val="both"/>
        <w:rPr>
          <w:i/>
          <w:iCs/>
          <w:color w:val="2E74B5" w:themeColor="accent5" w:themeShade="BF"/>
        </w:rPr>
      </w:pPr>
    </w:p>
    <w:p w14:paraId="41746C29" w14:textId="7C431954" w:rsidR="009D21DD" w:rsidRPr="005E3429" w:rsidRDefault="009D21DD" w:rsidP="000D714E">
      <w:pPr>
        <w:pStyle w:val="Heading2"/>
        <w:jc w:val="both"/>
        <w:rPr>
          <w:rFonts w:ascii="Arial" w:hAnsi="Arial" w:cs="Arial"/>
          <w:b/>
          <w:bCs/>
          <w:color w:val="auto"/>
          <w:sz w:val="22"/>
          <w:szCs w:val="22"/>
          <w:lang w:val="en-US"/>
        </w:rPr>
      </w:pPr>
      <w:r w:rsidRPr="005E3429">
        <w:rPr>
          <w:rFonts w:ascii="Arial" w:hAnsi="Arial" w:cs="Arial"/>
          <w:b/>
          <w:bCs/>
          <w:color w:val="auto"/>
          <w:sz w:val="22"/>
          <w:szCs w:val="22"/>
          <w:lang w:val="en-US"/>
        </w:rPr>
        <w:t>2.2.1 Seismic stations</w:t>
      </w:r>
    </w:p>
    <w:p w14:paraId="2A6641C7" w14:textId="77777777" w:rsidR="009D21DD" w:rsidRPr="005E3429" w:rsidRDefault="009D21DD" w:rsidP="000D714E">
      <w:pPr>
        <w:jc w:val="both"/>
        <w:rPr>
          <w:color w:val="7030A0"/>
        </w:rPr>
      </w:pPr>
    </w:p>
    <w:p w14:paraId="0B1BD3EE" w14:textId="3BA68B24" w:rsidR="0066463D" w:rsidRDefault="00E57213" w:rsidP="000D714E">
      <w:pPr>
        <w:jc w:val="both"/>
      </w:pPr>
      <w:bookmarkStart w:id="9" w:name="_Hlk144129405"/>
      <w:r>
        <w:rPr>
          <w:b/>
          <w:bCs/>
        </w:rPr>
        <w:t xml:space="preserve">CATAC´s </w:t>
      </w:r>
      <w:r w:rsidR="00EB42BC" w:rsidRPr="00EB42BC">
        <w:rPr>
          <w:b/>
          <w:bCs/>
        </w:rPr>
        <w:t>Seismic Network in Nicaragua</w:t>
      </w:r>
      <w:r w:rsidR="0007483C">
        <w:rPr>
          <w:b/>
          <w:bCs/>
        </w:rPr>
        <w:t xml:space="preserve"> </w:t>
      </w:r>
      <w:bookmarkEnd w:id="9"/>
      <w:r w:rsidR="00F329B0">
        <w:t>CATAC</w:t>
      </w:r>
      <w:r>
        <w:t xml:space="preserve">, besides </w:t>
      </w:r>
      <w:r w:rsidR="00543986">
        <w:t>working as</w:t>
      </w:r>
      <w:r>
        <w:t xml:space="preserve"> a TSP within the IOC/UNESCO</w:t>
      </w:r>
      <w:r w:rsidR="00F329B0">
        <w:t xml:space="preserve"> </w:t>
      </w:r>
      <w:r>
        <w:t>system</w:t>
      </w:r>
      <w:r w:rsidR="00A91073">
        <w:t>,</w:t>
      </w:r>
      <w:r>
        <w:t xml:space="preserve"> </w:t>
      </w:r>
      <w:r w:rsidR="00A91073">
        <w:t xml:space="preserve">on a national level </w:t>
      </w:r>
      <w:r w:rsidR="00BA78D3">
        <w:t>is responsible</w:t>
      </w:r>
      <w:r w:rsidR="00543986">
        <w:t xml:space="preserve"> </w:t>
      </w:r>
      <w:r w:rsidR="00BA78D3">
        <w:t>to develop and</w:t>
      </w:r>
      <w:r w:rsidR="00F329B0">
        <w:t xml:space="preserve"> </w:t>
      </w:r>
      <w:r w:rsidR="00BA78D3">
        <w:t>to maintain the Nicaraguan seismic network which currently</w:t>
      </w:r>
      <w:r w:rsidR="009D21DD" w:rsidRPr="00F562E6">
        <w:t xml:space="preserve"> (202</w:t>
      </w:r>
      <w:r w:rsidR="00B2276F">
        <w:t>6</w:t>
      </w:r>
      <w:r w:rsidR="009D21DD" w:rsidRPr="00F562E6">
        <w:t xml:space="preserve">) </w:t>
      </w:r>
      <w:r w:rsidR="00BA78D3">
        <w:t>has</w:t>
      </w:r>
      <w:r w:rsidR="0066463D">
        <w:t xml:space="preserve"> </w:t>
      </w:r>
      <w:r w:rsidR="00EC5BF4">
        <w:t xml:space="preserve">around </w:t>
      </w:r>
      <w:r w:rsidR="0066463D">
        <w:t>140</w:t>
      </w:r>
      <w:r w:rsidR="009D21DD">
        <w:t xml:space="preserve"> accelerometric, short period and broad band seismic sensors</w:t>
      </w:r>
      <w:r w:rsidR="00EB2F0C">
        <w:t xml:space="preserve"> </w:t>
      </w:r>
      <w:r w:rsidR="0066463D">
        <w:t xml:space="preserve">The data are received </w:t>
      </w:r>
      <w:r w:rsidR="009D21DD">
        <w:t xml:space="preserve">by direct streaming </w:t>
      </w:r>
      <w:r w:rsidR="0066463D">
        <w:t>with the seedlink protocol</w:t>
      </w:r>
      <w:r w:rsidR="003B3AC2">
        <w:t xml:space="preserve"> </w:t>
      </w:r>
      <w:r w:rsidR="00E04835">
        <w:t>a</w:t>
      </w:r>
      <w:r w:rsidR="003B3AC2">
        <w:t xml:space="preserve">nd </w:t>
      </w:r>
      <w:r w:rsidR="00E04835">
        <w:t xml:space="preserve">is </w:t>
      </w:r>
      <w:r w:rsidR="003B3AC2">
        <w:t xml:space="preserve">fed into </w:t>
      </w:r>
      <w:r w:rsidR="00E04835">
        <w:t xml:space="preserve">several </w:t>
      </w:r>
      <w:r w:rsidR="003B3AC2">
        <w:t>SeisComP</w:t>
      </w:r>
      <w:r w:rsidR="00E04835" w:rsidRPr="00E04835">
        <w:t xml:space="preserve"> </w:t>
      </w:r>
      <w:r w:rsidR="00E04835">
        <w:t>systems for archiving and for real time automatic and manual processing</w:t>
      </w:r>
      <w:r w:rsidR="0066463D">
        <w:t xml:space="preserve">. About 70 % of these stations were installed since 2016 </w:t>
      </w:r>
      <w:r w:rsidR="002623AD">
        <w:t>that means</w:t>
      </w:r>
      <w:r w:rsidR="0066463D">
        <w:t xml:space="preserve"> </w:t>
      </w:r>
      <w:r w:rsidR="003B3AC2">
        <w:t xml:space="preserve">with the direct </w:t>
      </w:r>
      <w:r w:rsidR="002623AD">
        <w:t>consideration</w:t>
      </w:r>
      <w:r w:rsidR="003B3AC2">
        <w:t xml:space="preserve"> to be used for</w:t>
      </w:r>
      <w:r w:rsidR="0066463D">
        <w:t xml:space="preserve"> the </w:t>
      </w:r>
      <w:r w:rsidR="00EC5BF4">
        <w:t>reinforcement</w:t>
      </w:r>
      <w:r w:rsidR="0066463D">
        <w:t xml:space="preserve"> of CATAC and </w:t>
      </w:r>
      <w:r w:rsidR="003B3AC2">
        <w:t xml:space="preserve">the </w:t>
      </w:r>
      <w:r w:rsidR="0066463D">
        <w:t>development of the earthquake early warning system in Nicaragua.</w:t>
      </w:r>
      <w:r w:rsidR="00E04835">
        <w:t xml:space="preserve"> </w:t>
      </w:r>
      <w:r w:rsidR="002623AD" w:rsidRPr="002623AD">
        <w:t xml:space="preserve">The network uses </w:t>
      </w:r>
      <w:r w:rsidR="004D4184">
        <w:t xml:space="preserve">a large numbers of high quality equipment of but also </w:t>
      </w:r>
      <w:r w:rsidR="002623AD" w:rsidRPr="002623AD">
        <w:t xml:space="preserve">many </w:t>
      </w:r>
      <w:r w:rsidR="004D4184" w:rsidRPr="002623AD">
        <w:t>low-cost</w:t>
      </w:r>
      <w:r w:rsidR="002623AD" w:rsidRPr="002623AD">
        <w:t xml:space="preserve"> instruments </w:t>
      </w:r>
      <w:r w:rsidR="002623AD">
        <w:t xml:space="preserve">(for example Raspberry Shake) </w:t>
      </w:r>
      <w:r w:rsidR="00B2276F" w:rsidRPr="002623AD">
        <w:t>according to</w:t>
      </w:r>
      <w:r w:rsidR="002623AD" w:rsidRPr="002623AD">
        <w:t xml:space="preserve"> the limited budget of INETER. </w:t>
      </w:r>
      <w:r w:rsidR="004D4184">
        <w:t>Especially,</w:t>
      </w:r>
      <w:r w:rsidR="002623AD" w:rsidRPr="002623AD">
        <w:t xml:space="preserve"> there are sufficient </w:t>
      </w:r>
      <w:r w:rsidR="00B2276F" w:rsidRPr="002623AD">
        <w:t>broadband</w:t>
      </w:r>
      <w:r w:rsidR="002623AD" w:rsidRPr="002623AD">
        <w:t xml:space="preserve"> sensors suited for </w:t>
      </w:r>
      <w:r w:rsidR="002623AD">
        <w:t xml:space="preserve">some </w:t>
      </w:r>
      <w:r w:rsidR="002623AD" w:rsidRPr="002623AD">
        <w:t>tsunami specific processing methods.</w:t>
      </w:r>
      <w:r w:rsidR="004D4184">
        <w:t xml:space="preserve"> </w:t>
      </w:r>
    </w:p>
    <w:p w14:paraId="41ED217B" w14:textId="20FE504B" w:rsidR="00FA4058" w:rsidRDefault="00A376E0" w:rsidP="00A376E0">
      <w:pPr>
        <w:jc w:val="center"/>
      </w:pPr>
      <w:r>
        <w:rPr>
          <w:noProof/>
        </w:rPr>
        <w:lastRenderedPageBreak/>
        <w:drawing>
          <wp:inline distT="0" distB="0" distL="0" distR="0" wp14:anchorId="575B0DD5" wp14:editId="0A3E7CBD">
            <wp:extent cx="4489450" cy="3352218"/>
            <wp:effectExtent l="19050" t="19050" r="25400" b="19685"/>
            <wp:docPr id="1209551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51701" name=""/>
                    <pic:cNvPicPr/>
                  </pic:nvPicPr>
                  <pic:blipFill>
                    <a:blip r:embed="rId36"/>
                    <a:stretch>
                      <a:fillRect/>
                    </a:stretch>
                  </pic:blipFill>
                  <pic:spPr>
                    <a:xfrm>
                      <a:off x="0" y="0"/>
                      <a:ext cx="4498453" cy="3358940"/>
                    </a:xfrm>
                    <a:prstGeom prst="rect">
                      <a:avLst/>
                    </a:prstGeom>
                    <a:ln>
                      <a:solidFill>
                        <a:srgbClr val="000000"/>
                      </a:solidFill>
                    </a:ln>
                  </pic:spPr>
                </pic:pic>
              </a:graphicData>
            </a:graphic>
          </wp:inline>
        </w:drawing>
      </w:r>
    </w:p>
    <w:p w14:paraId="24FB6F88" w14:textId="0E1F7E86" w:rsidR="00FA4058" w:rsidRPr="00FA4058" w:rsidRDefault="00FA4058" w:rsidP="00FA4058">
      <w:pPr>
        <w:jc w:val="center"/>
        <w:rPr>
          <w:b/>
          <w:bCs/>
        </w:rPr>
      </w:pPr>
      <w:r w:rsidRPr="00FA4058">
        <w:rPr>
          <w:b/>
          <w:bCs/>
        </w:rPr>
        <w:t xml:space="preserve">Figure </w:t>
      </w:r>
      <w:r w:rsidR="00FD1E5A">
        <w:rPr>
          <w:b/>
          <w:bCs/>
        </w:rPr>
        <w:t>11</w:t>
      </w:r>
      <w:r w:rsidRPr="00FA4058">
        <w:rPr>
          <w:b/>
          <w:bCs/>
        </w:rPr>
        <w:t>. CATAC´s seismic network</w:t>
      </w:r>
      <w:r w:rsidR="00E76DDB">
        <w:rPr>
          <w:b/>
          <w:bCs/>
        </w:rPr>
        <w:t xml:space="preserve"> in</w:t>
      </w:r>
      <w:r w:rsidR="00A376E0">
        <w:rPr>
          <w:b/>
          <w:bCs/>
        </w:rPr>
        <w:t xml:space="preserve"> March,</w:t>
      </w:r>
      <w:r w:rsidRPr="00FA4058">
        <w:rPr>
          <w:b/>
          <w:bCs/>
        </w:rPr>
        <w:t xml:space="preserve"> 202</w:t>
      </w:r>
      <w:r w:rsidR="00D37157">
        <w:rPr>
          <w:b/>
          <w:bCs/>
        </w:rPr>
        <w:t>6</w:t>
      </w:r>
    </w:p>
    <w:p w14:paraId="2390CA05" w14:textId="693CFEA7" w:rsidR="00A91073" w:rsidRDefault="00A91073" w:rsidP="000D714E">
      <w:pPr>
        <w:jc w:val="both"/>
      </w:pPr>
      <w:r>
        <w:t>In 2025</w:t>
      </w:r>
      <w:r w:rsidR="00E76DDB">
        <w:t>-26</w:t>
      </w:r>
      <w:r>
        <w:t xml:space="preserve"> CATAC´s seismic network </w:t>
      </w:r>
      <w:r w:rsidR="00A376E0">
        <w:t>was</w:t>
      </w:r>
      <w:r>
        <w:t xml:space="preserve"> significantly expanded</w:t>
      </w:r>
      <w:r w:rsidR="00ED69B6">
        <w:t>.</w:t>
      </w:r>
      <w:r>
        <w:t xml:space="preserve"> </w:t>
      </w:r>
      <w:r w:rsidR="00ED69B6">
        <w:t xml:space="preserve">SINAPRED </w:t>
      </w:r>
      <w:r w:rsidR="00E76DDB">
        <w:t>and INETER are execu</w:t>
      </w:r>
      <w:r w:rsidR="00ED69B6">
        <w:t xml:space="preserve">ting with support from China the project SINAREM on the improvement of the Disaster Prevention in the country. </w:t>
      </w:r>
      <w:r w:rsidR="00E76DDB">
        <w:t>CATAC</w:t>
      </w:r>
      <w:r>
        <w:t xml:space="preserve"> </w:t>
      </w:r>
      <w:r w:rsidR="00E76DDB">
        <w:t xml:space="preserve">installed </w:t>
      </w:r>
      <w:r w:rsidR="004D4184">
        <w:t xml:space="preserve">in December 2025 - February 2026 the number </w:t>
      </w:r>
      <w:r>
        <w:t xml:space="preserve">50 </w:t>
      </w:r>
      <w:r w:rsidR="0022107E">
        <w:t>accelerographs</w:t>
      </w:r>
      <w:r>
        <w:t xml:space="preserve">, </w:t>
      </w:r>
      <w:r w:rsidR="00A376E0">
        <w:t>10</w:t>
      </w:r>
      <w:r>
        <w:t xml:space="preserve"> broad band</w:t>
      </w:r>
      <w:r w:rsidR="0022107E">
        <w:t xml:space="preserve"> sensors</w:t>
      </w:r>
      <w:r w:rsidR="00FA4058">
        <w:t xml:space="preserve">, </w:t>
      </w:r>
      <w:r>
        <w:t xml:space="preserve">36 Raspberry Shake </w:t>
      </w:r>
      <w:r w:rsidR="0022107E">
        <w:t>sensors</w:t>
      </w:r>
      <w:r w:rsidR="00FA4058">
        <w:t xml:space="preserve"> and 7 infrasound </w:t>
      </w:r>
      <w:r w:rsidR="0022107E">
        <w:t>instruments</w:t>
      </w:r>
      <w:r w:rsidR="00A376E0">
        <w:t xml:space="preserve">. </w:t>
      </w:r>
      <w:r w:rsidR="00E76DDB">
        <w:t>Twenty</w:t>
      </w:r>
      <w:r w:rsidR="00A376E0">
        <w:t xml:space="preserve"> more </w:t>
      </w:r>
      <w:r w:rsidR="004D4184">
        <w:t>broadband</w:t>
      </w:r>
      <w:r w:rsidR="00A376E0">
        <w:t xml:space="preserve"> stations will be installed in 2026.</w:t>
      </w:r>
    </w:p>
    <w:p w14:paraId="464EE410" w14:textId="77777777" w:rsidR="004D4184" w:rsidRDefault="004D4184" w:rsidP="000D714E">
      <w:pPr>
        <w:jc w:val="both"/>
      </w:pPr>
    </w:p>
    <w:p w14:paraId="26963DA7" w14:textId="3108D06B" w:rsidR="00C7662E" w:rsidRDefault="00C7662E" w:rsidP="00C7662E">
      <w:pPr>
        <w:jc w:val="center"/>
      </w:pPr>
      <w:r w:rsidRPr="00E76DDB">
        <w:rPr>
          <w:noProof/>
        </w:rPr>
        <w:drawing>
          <wp:inline distT="0" distB="0" distL="0" distR="0" wp14:anchorId="3A305D5B" wp14:editId="6C7A46A5">
            <wp:extent cx="4525854" cy="2642982"/>
            <wp:effectExtent l="0" t="0" r="8255" b="5080"/>
            <wp:docPr id="14826392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39242" name=""/>
                    <pic:cNvPicPr/>
                  </pic:nvPicPr>
                  <pic:blipFill>
                    <a:blip r:embed="rId37"/>
                    <a:stretch>
                      <a:fillRect/>
                    </a:stretch>
                  </pic:blipFill>
                  <pic:spPr>
                    <a:xfrm>
                      <a:off x="0" y="0"/>
                      <a:ext cx="4534938" cy="2648287"/>
                    </a:xfrm>
                    <a:prstGeom prst="rect">
                      <a:avLst/>
                    </a:prstGeom>
                  </pic:spPr>
                </pic:pic>
              </a:graphicData>
            </a:graphic>
          </wp:inline>
        </w:drawing>
      </w:r>
    </w:p>
    <w:p w14:paraId="5F01FC51" w14:textId="77777777" w:rsidR="00C7662E" w:rsidRDefault="00C7662E" w:rsidP="00C7662E">
      <w:pPr>
        <w:jc w:val="center"/>
        <w:rPr>
          <w:b/>
          <w:bCs/>
        </w:rPr>
      </w:pPr>
      <w:r w:rsidRPr="00E76DDB">
        <w:rPr>
          <w:b/>
          <w:bCs/>
        </w:rPr>
        <w:t>Figure 1</w:t>
      </w:r>
      <w:r>
        <w:rPr>
          <w:b/>
          <w:bCs/>
        </w:rPr>
        <w:t>2</w:t>
      </w:r>
      <w:r w:rsidRPr="00E76DDB">
        <w:rPr>
          <w:b/>
          <w:bCs/>
        </w:rPr>
        <w:t xml:space="preserve">. </w:t>
      </w:r>
      <w:r>
        <w:rPr>
          <w:b/>
          <w:bCs/>
        </w:rPr>
        <w:t>Seismic stations in Central America monitored by CATAC,</w:t>
      </w:r>
      <w:r w:rsidRPr="00E76DDB">
        <w:rPr>
          <w:b/>
          <w:bCs/>
        </w:rPr>
        <w:t xml:space="preserve"> March, 202</w:t>
      </w:r>
      <w:r>
        <w:rPr>
          <w:b/>
          <w:bCs/>
        </w:rPr>
        <w:t>6</w:t>
      </w:r>
    </w:p>
    <w:p w14:paraId="78055716" w14:textId="137D74AE" w:rsidR="00A91073" w:rsidRDefault="00A91073" w:rsidP="00C7662E">
      <w:pPr>
        <w:jc w:val="center"/>
      </w:pPr>
    </w:p>
    <w:p w14:paraId="57962C00" w14:textId="21ED6066" w:rsidR="006C5066" w:rsidRDefault="006C5066" w:rsidP="006C5066">
      <w:pPr>
        <w:jc w:val="both"/>
      </w:pPr>
      <w:r>
        <w:rPr>
          <w:b/>
          <w:bCs/>
        </w:rPr>
        <w:t>S</w:t>
      </w:r>
      <w:r w:rsidR="0066463D" w:rsidRPr="00B0675E">
        <w:rPr>
          <w:b/>
          <w:bCs/>
        </w:rPr>
        <w:t xml:space="preserve">eismic </w:t>
      </w:r>
      <w:r w:rsidR="00EC5BF4">
        <w:rPr>
          <w:b/>
          <w:bCs/>
        </w:rPr>
        <w:t>n</w:t>
      </w:r>
      <w:r w:rsidR="0066463D" w:rsidRPr="00B0675E">
        <w:rPr>
          <w:b/>
          <w:bCs/>
        </w:rPr>
        <w:t xml:space="preserve">etworks in </w:t>
      </w:r>
      <w:r>
        <w:rPr>
          <w:b/>
          <w:bCs/>
        </w:rPr>
        <w:t xml:space="preserve">other </w:t>
      </w:r>
      <w:r w:rsidR="0066463D" w:rsidRPr="00B0675E">
        <w:rPr>
          <w:b/>
          <w:bCs/>
        </w:rPr>
        <w:t>Central America</w:t>
      </w:r>
      <w:r>
        <w:rPr>
          <w:b/>
          <w:bCs/>
        </w:rPr>
        <w:t>n countries</w:t>
      </w:r>
      <w:r w:rsidR="0007483C">
        <w:rPr>
          <w:b/>
          <w:bCs/>
        </w:rPr>
        <w:t xml:space="preserve"> </w:t>
      </w:r>
      <w:r w:rsidR="00B0675E">
        <w:t xml:space="preserve">CATAC receives real time data from </w:t>
      </w:r>
      <w:r w:rsidR="00763C6D">
        <w:t xml:space="preserve">nearly all </w:t>
      </w:r>
      <w:r w:rsidR="0066463D">
        <w:t xml:space="preserve">seismological </w:t>
      </w:r>
      <w:r w:rsidR="009D21DD">
        <w:t>data centers in</w:t>
      </w:r>
      <w:r w:rsidR="009D21DD" w:rsidRPr="00F562E6">
        <w:t xml:space="preserve"> the countries of the </w:t>
      </w:r>
      <w:r w:rsidR="009D21DD">
        <w:t xml:space="preserve">Central America. </w:t>
      </w:r>
      <w:r w:rsidR="009D21DD" w:rsidRPr="00F562E6">
        <w:t xml:space="preserve">These data </w:t>
      </w:r>
      <w:r w:rsidR="004D4184">
        <w:t xml:space="preserve">are </w:t>
      </w:r>
      <w:r w:rsidR="009D21DD">
        <w:t xml:space="preserve">obtained </w:t>
      </w:r>
      <w:r w:rsidR="00763C6D">
        <w:t>via</w:t>
      </w:r>
      <w:r w:rsidR="009D21DD" w:rsidRPr="00F562E6">
        <w:t xml:space="preserve"> direct </w:t>
      </w:r>
      <w:r w:rsidR="009D21DD" w:rsidRPr="00F562E6">
        <w:lastRenderedPageBreak/>
        <w:t xml:space="preserve">transmission </w:t>
      </w:r>
      <w:r w:rsidR="00EC5BF4">
        <w:t xml:space="preserve">via seedlink </w:t>
      </w:r>
      <w:r w:rsidR="009D21DD">
        <w:t xml:space="preserve">from the corresponding network centers </w:t>
      </w:r>
      <w:r w:rsidR="004D4184">
        <w:t xml:space="preserve">and </w:t>
      </w:r>
      <w:r w:rsidR="009D21DD" w:rsidRPr="00F562E6">
        <w:t xml:space="preserve">are characterized by a </w:t>
      </w:r>
      <w:r w:rsidR="009D21DD">
        <w:t xml:space="preserve">low </w:t>
      </w:r>
      <w:r w:rsidR="004D4184" w:rsidRPr="00F562E6">
        <w:t xml:space="preserve">data transmission </w:t>
      </w:r>
      <w:r w:rsidR="009D21DD">
        <w:t>delay</w:t>
      </w:r>
      <w:r w:rsidR="009D21DD" w:rsidRPr="00F562E6">
        <w:t xml:space="preserve"> from the station to CATAC, normally less than </w:t>
      </w:r>
      <w:r w:rsidR="003B4310">
        <w:t>a f</w:t>
      </w:r>
      <w:r w:rsidR="00E76DDB">
        <w:t>ive</w:t>
      </w:r>
      <w:r w:rsidR="009D21DD" w:rsidRPr="00F562E6">
        <w:t xml:space="preserve"> seconds. </w:t>
      </w:r>
      <w:r w:rsidRPr="00B0675E">
        <w:t xml:space="preserve">Obviously, it is the responsibility of the countries </w:t>
      </w:r>
      <w:r>
        <w:t xml:space="preserve">interested in </w:t>
      </w:r>
      <w:r w:rsidRPr="00B0675E">
        <w:t>receiving CATAC's tsunami advisory to provide the necessary data. If a country does not provide sufficient data, it will not be able to receive the products quickly and in good quality</w:t>
      </w:r>
      <w:r>
        <w:t>,</w:t>
      </w:r>
      <w:r w:rsidRPr="00B0675E">
        <w:t xml:space="preserve"> </w:t>
      </w:r>
      <w:r>
        <w:t>especially</w:t>
      </w:r>
      <w:r w:rsidRPr="00B0675E">
        <w:t xml:space="preserve"> for local events near its coasts.</w:t>
      </w:r>
    </w:p>
    <w:p w14:paraId="26065766" w14:textId="295A12DB" w:rsidR="00E76DDB" w:rsidRDefault="00E76DDB" w:rsidP="00C7662E">
      <w:pPr>
        <w:jc w:val="center"/>
      </w:pPr>
    </w:p>
    <w:p w14:paraId="6D55132C" w14:textId="11E78367" w:rsidR="00C7662E" w:rsidRDefault="00C7662E" w:rsidP="00E76DDB">
      <w:pPr>
        <w:jc w:val="center"/>
      </w:pPr>
      <w:r>
        <w:rPr>
          <w:noProof/>
        </w:rPr>
        <w:drawing>
          <wp:inline distT="0" distB="0" distL="0" distR="0" wp14:anchorId="79A8B2B3" wp14:editId="51C27D0E">
            <wp:extent cx="4502742" cy="3896604"/>
            <wp:effectExtent l="0" t="0" r="0" b="8890"/>
            <wp:docPr id="19518336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33653" name=""/>
                    <pic:cNvPicPr/>
                  </pic:nvPicPr>
                  <pic:blipFill>
                    <a:blip r:embed="rId38"/>
                    <a:stretch>
                      <a:fillRect/>
                    </a:stretch>
                  </pic:blipFill>
                  <pic:spPr>
                    <a:xfrm>
                      <a:off x="0" y="0"/>
                      <a:ext cx="4510569" cy="3903377"/>
                    </a:xfrm>
                    <a:prstGeom prst="rect">
                      <a:avLst/>
                    </a:prstGeom>
                  </pic:spPr>
                </pic:pic>
              </a:graphicData>
            </a:graphic>
          </wp:inline>
        </w:drawing>
      </w:r>
    </w:p>
    <w:p w14:paraId="3D53DAEE" w14:textId="1FC5B09E" w:rsidR="00C7662E" w:rsidRDefault="00D41255" w:rsidP="00E76DDB">
      <w:pPr>
        <w:jc w:val="center"/>
        <w:rPr>
          <w:b/>
          <w:bCs/>
        </w:rPr>
      </w:pPr>
      <w:r w:rsidRPr="00D41255">
        <w:rPr>
          <w:b/>
          <w:bCs/>
        </w:rPr>
        <w:t xml:space="preserve">Figure 13. </w:t>
      </w:r>
      <w:r w:rsidR="00C7662E" w:rsidRPr="00D41255">
        <w:rPr>
          <w:b/>
          <w:bCs/>
        </w:rPr>
        <w:t>Seismic stations in the greater Central America-Caribbean</w:t>
      </w:r>
      <w:r w:rsidRPr="00D41255">
        <w:rPr>
          <w:b/>
          <w:bCs/>
        </w:rPr>
        <w:t xml:space="preserve"> region monitored by CATAC</w:t>
      </w:r>
    </w:p>
    <w:tbl>
      <w:tblPr>
        <w:tblStyle w:val="TableGrid"/>
        <w:tblpPr w:leftFromText="180" w:rightFromText="180" w:vertAnchor="text" w:horzAnchor="margin" w:tblpY="245"/>
        <w:tblW w:w="0" w:type="auto"/>
        <w:tblLook w:val="04A0" w:firstRow="1" w:lastRow="0" w:firstColumn="1" w:lastColumn="0" w:noHBand="0" w:noVBand="1"/>
      </w:tblPr>
      <w:tblGrid>
        <w:gridCol w:w="2405"/>
        <w:gridCol w:w="3260"/>
        <w:gridCol w:w="1139"/>
        <w:gridCol w:w="2546"/>
      </w:tblGrid>
      <w:tr w:rsidR="00D41255" w14:paraId="0C476006" w14:textId="77777777" w:rsidTr="00D41255">
        <w:tc>
          <w:tcPr>
            <w:tcW w:w="9350" w:type="dxa"/>
            <w:gridSpan w:val="4"/>
            <w:tcBorders>
              <w:top w:val="nil"/>
              <w:left w:val="nil"/>
              <w:bottom w:val="single" w:sz="4" w:space="0" w:color="auto"/>
              <w:right w:val="nil"/>
            </w:tcBorders>
            <w:shd w:val="clear" w:color="auto" w:fill="FFFFFF" w:themeFill="background1"/>
          </w:tcPr>
          <w:p w14:paraId="1AE9895C" w14:textId="77777777" w:rsidR="00D41255" w:rsidRPr="0033242E" w:rsidRDefault="00D41255" w:rsidP="00D41255">
            <w:pPr>
              <w:jc w:val="both"/>
              <w:rPr>
                <w:b/>
                <w:bCs/>
              </w:rPr>
            </w:pPr>
            <w:r w:rsidRPr="00A9340B">
              <w:rPr>
                <w:b/>
                <w:bCs/>
                <w:sz w:val="28"/>
                <w:szCs w:val="28"/>
              </w:rPr>
              <w:t>Table 1. Direct streaming from Central America, low delay (several seconds)</w:t>
            </w:r>
          </w:p>
        </w:tc>
      </w:tr>
      <w:tr w:rsidR="00D41255" w14:paraId="0F6715CD" w14:textId="77777777" w:rsidTr="0057627D">
        <w:tc>
          <w:tcPr>
            <w:tcW w:w="2405" w:type="dxa"/>
            <w:tcBorders>
              <w:top w:val="single" w:sz="4" w:space="0" w:color="auto"/>
            </w:tcBorders>
            <w:shd w:val="clear" w:color="auto" w:fill="C5E0B3" w:themeFill="accent6" w:themeFillTint="66"/>
          </w:tcPr>
          <w:p w14:paraId="293B723D" w14:textId="77777777" w:rsidR="00D41255" w:rsidRPr="00D41255" w:rsidRDefault="00D41255" w:rsidP="00D41255">
            <w:pPr>
              <w:jc w:val="both"/>
              <w:rPr>
                <w:b/>
                <w:bCs/>
                <w:sz w:val="18"/>
                <w:szCs w:val="18"/>
              </w:rPr>
            </w:pPr>
            <w:bookmarkStart w:id="10" w:name="_Hlk144133501"/>
            <w:r w:rsidRPr="00D41255">
              <w:rPr>
                <w:b/>
                <w:bCs/>
                <w:sz w:val="18"/>
                <w:szCs w:val="18"/>
              </w:rPr>
              <w:t>Country</w:t>
            </w:r>
          </w:p>
        </w:tc>
        <w:tc>
          <w:tcPr>
            <w:tcW w:w="3260" w:type="dxa"/>
            <w:tcBorders>
              <w:top w:val="single" w:sz="4" w:space="0" w:color="auto"/>
            </w:tcBorders>
            <w:shd w:val="clear" w:color="auto" w:fill="C5E0B3" w:themeFill="accent6" w:themeFillTint="66"/>
          </w:tcPr>
          <w:p w14:paraId="689A6081" w14:textId="77777777" w:rsidR="00D41255" w:rsidRPr="00D41255" w:rsidRDefault="00D41255" w:rsidP="00D41255">
            <w:pPr>
              <w:jc w:val="both"/>
              <w:rPr>
                <w:b/>
                <w:bCs/>
                <w:sz w:val="18"/>
                <w:szCs w:val="18"/>
              </w:rPr>
            </w:pPr>
            <w:r w:rsidRPr="00D41255">
              <w:rPr>
                <w:b/>
                <w:bCs/>
                <w:sz w:val="18"/>
                <w:szCs w:val="18"/>
              </w:rPr>
              <w:t>Institution</w:t>
            </w:r>
          </w:p>
        </w:tc>
        <w:tc>
          <w:tcPr>
            <w:tcW w:w="1139" w:type="dxa"/>
            <w:tcBorders>
              <w:top w:val="single" w:sz="4" w:space="0" w:color="auto"/>
            </w:tcBorders>
            <w:shd w:val="clear" w:color="auto" w:fill="C5E0B3" w:themeFill="accent6" w:themeFillTint="66"/>
          </w:tcPr>
          <w:p w14:paraId="0575269C" w14:textId="77777777" w:rsidR="00D41255" w:rsidRPr="00D41255" w:rsidRDefault="00D41255" w:rsidP="00D41255">
            <w:pPr>
              <w:jc w:val="both"/>
              <w:rPr>
                <w:b/>
                <w:bCs/>
                <w:sz w:val="18"/>
                <w:szCs w:val="18"/>
              </w:rPr>
            </w:pPr>
            <w:r w:rsidRPr="00D41255">
              <w:rPr>
                <w:b/>
                <w:bCs/>
                <w:sz w:val="18"/>
                <w:szCs w:val="18"/>
              </w:rPr>
              <w:t xml:space="preserve">Type of </w:t>
            </w:r>
          </w:p>
          <w:p w14:paraId="7A56D7CE" w14:textId="77777777" w:rsidR="00D41255" w:rsidRPr="00D41255" w:rsidRDefault="00D41255" w:rsidP="00D41255">
            <w:pPr>
              <w:jc w:val="both"/>
              <w:rPr>
                <w:b/>
                <w:bCs/>
                <w:sz w:val="18"/>
                <w:szCs w:val="18"/>
              </w:rPr>
            </w:pPr>
            <w:r w:rsidRPr="00D41255">
              <w:rPr>
                <w:b/>
                <w:bCs/>
                <w:sz w:val="18"/>
                <w:szCs w:val="18"/>
              </w:rPr>
              <w:t>sensors</w:t>
            </w:r>
          </w:p>
        </w:tc>
        <w:tc>
          <w:tcPr>
            <w:tcW w:w="2546" w:type="dxa"/>
            <w:tcBorders>
              <w:top w:val="single" w:sz="4" w:space="0" w:color="auto"/>
            </w:tcBorders>
            <w:shd w:val="clear" w:color="auto" w:fill="C5E0B3" w:themeFill="accent6" w:themeFillTint="66"/>
          </w:tcPr>
          <w:p w14:paraId="70A1EF52" w14:textId="4FDD6200" w:rsidR="00D41255" w:rsidRPr="00D41255" w:rsidRDefault="00D41255" w:rsidP="00D41255">
            <w:pPr>
              <w:jc w:val="both"/>
              <w:rPr>
                <w:b/>
                <w:bCs/>
                <w:sz w:val="18"/>
                <w:szCs w:val="18"/>
              </w:rPr>
            </w:pPr>
            <w:r w:rsidRPr="00D41255">
              <w:rPr>
                <w:b/>
                <w:bCs/>
                <w:sz w:val="18"/>
                <w:szCs w:val="18"/>
              </w:rPr>
              <w:t>Number of seismic stations</w:t>
            </w:r>
            <w:r w:rsidR="0057627D">
              <w:rPr>
                <w:b/>
                <w:bCs/>
                <w:sz w:val="18"/>
                <w:szCs w:val="18"/>
              </w:rPr>
              <w:t>/sensors</w:t>
            </w:r>
          </w:p>
        </w:tc>
      </w:tr>
      <w:bookmarkEnd w:id="10"/>
      <w:tr w:rsidR="00D41255" w14:paraId="6DBFE0B7" w14:textId="77777777" w:rsidTr="0057627D">
        <w:tc>
          <w:tcPr>
            <w:tcW w:w="2405" w:type="dxa"/>
            <w:shd w:val="clear" w:color="auto" w:fill="FFF2CC" w:themeFill="accent4" w:themeFillTint="33"/>
          </w:tcPr>
          <w:p w14:paraId="00BC1A71" w14:textId="77777777" w:rsidR="00D41255" w:rsidRPr="00D41255" w:rsidRDefault="00D41255" w:rsidP="00D41255">
            <w:pPr>
              <w:jc w:val="both"/>
              <w:rPr>
                <w:sz w:val="18"/>
                <w:szCs w:val="18"/>
              </w:rPr>
            </w:pPr>
            <w:r w:rsidRPr="00D41255">
              <w:rPr>
                <w:sz w:val="18"/>
                <w:szCs w:val="18"/>
              </w:rPr>
              <w:t>Nicaragua*</w:t>
            </w:r>
          </w:p>
        </w:tc>
        <w:tc>
          <w:tcPr>
            <w:tcW w:w="3260" w:type="dxa"/>
            <w:shd w:val="clear" w:color="auto" w:fill="FFF2CC" w:themeFill="accent4" w:themeFillTint="33"/>
          </w:tcPr>
          <w:p w14:paraId="4B4F00AC" w14:textId="77777777" w:rsidR="00D41255" w:rsidRPr="00D41255" w:rsidRDefault="00D41255" w:rsidP="00D41255">
            <w:pPr>
              <w:jc w:val="both"/>
              <w:rPr>
                <w:sz w:val="18"/>
                <w:szCs w:val="18"/>
              </w:rPr>
            </w:pPr>
            <w:r w:rsidRPr="00D41255">
              <w:rPr>
                <w:sz w:val="18"/>
                <w:szCs w:val="18"/>
              </w:rPr>
              <w:t>CATAC/INETER*, Governmental</w:t>
            </w:r>
          </w:p>
        </w:tc>
        <w:tc>
          <w:tcPr>
            <w:tcW w:w="1139" w:type="dxa"/>
            <w:shd w:val="clear" w:color="auto" w:fill="FFF2CC" w:themeFill="accent4" w:themeFillTint="33"/>
          </w:tcPr>
          <w:p w14:paraId="30D992FD" w14:textId="77777777" w:rsidR="00D41255" w:rsidRPr="00D41255" w:rsidRDefault="00D41255" w:rsidP="00D41255">
            <w:pPr>
              <w:jc w:val="both"/>
              <w:rPr>
                <w:sz w:val="18"/>
                <w:szCs w:val="18"/>
              </w:rPr>
            </w:pPr>
            <w:r w:rsidRPr="00D41255">
              <w:rPr>
                <w:sz w:val="18"/>
                <w:szCs w:val="18"/>
              </w:rPr>
              <w:t>ac, sp, bb</w:t>
            </w:r>
          </w:p>
        </w:tc>
        <w:tc>
          <w:tcPr>
            <w:tcW w:w="2546" w:type="dxa"/>
            <w:shd w:val="clear" w:color="auto" w:fill="FFF2CC" w:themeFill="accent4" w:themeFillTint="33"/>
          </w:tcPr>
          <w:p w14:paraId="25E8C44F" w14:textId="0D500D2C" w:rsidR="00D41255" w:rsidRPr="00D41255" w:rsidRDefault="00D41255" w:rsidP="00D41255">
            <w:pPr>
              <w:jc w:val="both"/>
              <w:rPr>
                <w:sz w:val="18"/>
                <w:szCs w:val="18"/>
              </w:rPr>
            </w:pPr>
            <w:r w:rsidRPr="00D41255">
              <w:rPr>
                <w:sz w:val="18"/>
                <w:szCs w:val="18"/>
              </w:rPr>
              <w:t>250</w:t>
            </w:r>
            <w:r w:rsidR="0057627D">
              <w:rPr>
                <w:sz w:val="18"/>
                <w:szCs w:val="18"/>
              </w:rPr>
              <w:t xml:space="preserve"> / 310</w:t>
            </w:r>
          </w:p>
        </w:tc>
      </w:tr>
      <w:tr w:rsidR="00D41255" w14:paraId="48D746A1" w14:textId="77777777" w:rsidTr="0057627D">
        <w:tc>
          <w:tcPr>
            <w:tcW w:w="2405" w:type="dxa"/>
            <w:shd w:val="clear" w:color="auto" w:fill="E2EFD9" w:themeFill="accent6" w:themeFillTint="33"/>
          </w:tcPr>
          <w:p w14:paraId="751CBA66" w14:textId="77777777" w:rsidR="00D41255" w:rsidRPr="00D41255" w:rsidRDefault="00D41255" w:rsidP="00D41255">
            <w:pPr>
              <w:jc w:val="both"/>
              <w:rPr>
                <w:sz w:val="18"/>
                <w:szCs w:val="18"/>
              </w:rPr>
            </w:pPr>
            <w:r w:rsidRPr="00D41255">
              <w:rPr>
                <w:sz w:val="18"/>
                <w:szCs w:val="18"/>
              </w:rPr>
              <w:t>El Salvador*</w:t>
            </w:r>
          </w:p>
        </w:tc>
        <w:tc>
          <w:tcPr>
            <w:tcW w:w="3260" w:type="dxa"/>
            <w:shd w:val="clear" w:color="auto" w:fill="E2EFD9" w:themeFill="accent6" w:themeFillTint="33"/>
          </w:tcPr>
          <w:p w14:paraId="6A27C6E0" w14:textId="77777777" w:rsidR="00D41255" w:rsidRPr="00D41255" w:rsidRDefault="00D41255" w:rsidP="00D41255">
            <w:pPr>
              <w:jc w:val="both"/>
              <w:rPr>
                <w:sz w:val="18"/>
                <w:szCs w:val="18"/>
              </w:rPr>
            </w:pPr>
            <w:r w:rsidRPr="00D41255">
              <w:rPr>
                <w:sz w:val="18"/>
                <w:szCs w:val="18"/>
              </w:rPr>
              <w:t>MARN*, Governmental</w:t>
            </w:r>
          </w:p>
        </w:tc>
        <w:tc>
          <w:tcPr>
            <w:tcW w:w="1139" w:type="dxa"/>
            <w:shd w:val="clear" w:color="auto" w:fill="E2EFD9" w:themeFill="accent6" w:themeFillTint="33"/>
          </w:tcPr>
          <w:p w14:paraId="130567E7" w14:textId="77777777" w:rsidR="00D41255" w:rsidRPr="00D41255" w:rsidRDefault="00D41255" w:rsidP="00D41255">
            <w:pPr>
              <w:jc w:val="both"/>
              <w:rPr>
                <w:sz w:val="18"/>
                <w:szCs w:val="18"/>
              </w:rPr>
            </w:pPr>
            <w:r w:rsidRPr="00D41255">
              <w:rPr>
                <w:sz w:val="18"/>
                <w:szCs w:val="18"/>
              </w:rPr>
              <w:t>ac, sp, bb</w:t>
            </w:r>
          </w:p>
        </w:tc>
        <w:tc>
          <w:tcPr>
            <w:tcW w:w="2546" w:type="dxa"/>
            <w:shd w:val="clear" w:color="auto" w:fill="E2EFD9" w:themeFill="accent6" w:themeFillTint="33"/>
          </w:tcPr>
          <w:p w14:paraId="516FCB4E" w14:textId="77777777" w:rsidR="00D41255" w:rsidRPr="00D41255" w:rsidRDefault="00D41255" w:rsidP="00D41255">
            <w:pPr>
              <w:jc w:val="both"/>
              <w:rPr>
                <w:sz w:val="18"/>
                <w:szCs w:val="18"/>
              </w:rPr>
            </w:pPr>
            <w:r w:rsidRPr="00D41255">
              <w:rPr>
                <w:sz w:val="18"/>
                <w:szCs w:val="18"/>
              </w:rPr>
              <w:t>70</w:t>
            </w:r>
          </w:p>
        </w:tc>
      </w:tr>
      <w:tr w:rsidR="00D41255" w14:paraId="7268DCEB" w14:textId="77777777" w:rsidTr="0057627D">
        <w:tc>
          <w:tcPr>
            <w:tcW w:w="2405" w:type="dxa"/>
            <w:shd w:val="clear" w:color="auto" w:fill="EDEDED" w:themeFill="accent3" w:themeFillTint="33"/>
          </w:tcPr>
          <w:p w14:paraId="05BD596C" w14:textId="77777777" w:rsidR="00D41255" w:rsidRPr="00D41255" w:rsidRDefault="00D41255" w:rsidP="00D41255">
            <w:pPr>
              <w:jc w:val="both"/>
              <w:rPr>
                <w:sz w:val="18"/>
                <w:szCs w:val="18"/>
              </w:rPr>
            </w:pPr>
            <w:r w:rsidRPr="00D41255">
              <w:rPr>
                <w:sz w:val="18"/>
                <w:szCs w:val="18"/>
              </w:rPr>
              <w:t>Guatemala</w:t>
            </w:r>
          </w:p>
        </w:tc>
        <w:tc>
          <w:tcPr>
            <w:tcW w:w="3260" w:type="dxa"/>
            <w:shd w:val="clear" w:color="auto" w:fill="EDEDED" w:themeFill="accent3" w:themeFillTint="33"/>
          </w:tcPr>
          <w:p w14:paraId="4C1C29EC" w14:textId="77777777" w:rsidR="00D41255" w:rsidRPr="00D41255" w:rsidRDefault="00D41255" w:rsidP="00D41255">
            <w:pPr>
              <w:jc w:val="both"/>
              <w:rPr>
                <w:sz w:val="18"/>
                <w:szCs w:val="18"/>
              </w:rPr>
            </w:pPr>
            <w:r w:rsidRPr="00D41255">
              <w:rPr>
                <w:sz w:val="18"/>
                <w:szCs w:val="18"/>
              </w:rPr>
              <w:t>INSIVUMEH*, Governmental</w:t>
            </w:r>
          </w:p>
        </w:tc>
        <w:tc>
          <w:tcPr>
            <w:tcW w:w="1139" w:type="dxa"/>
            <w:shd w:val="clear" w:color="auto" w:fill="EDEDED" w:themeFill="accent3" w:themeFillTint="33"/>
          </w:tcPr>
          <w:p w14:paraId="6F812A95" w14:textId="77777777" w:rsidR="00D41255" w:rsidRPr="00D41255" w:rsidRDefault="00D41255" w:rsidP="00D41255">
            <w:pPr>
              <w:jc w:val="both"/>
              <w:rPr>
                <w:sz w:val="18"/>
                <w:szCs w:val="18"/>
              </w:rPr>
            </w:pPr>
            <w:r w:rsidRPr="00D41255">
              <w:rPr>
                <w:sz w:val="18"/>
                <w:szCs w:val="18"/>
              </w:rPr>
              <w:t>ac, sp, bb</w:t>
            </w:r>
          </w:p>
        </w:tc>
        <w:tc>
          <w:tcPr>
            <w:tcW w:w="2546" w:type="dxa"/>
            <w:shd w:val="clear" w:color="auto" w:fill="EDEDED" w:themeFill="accent3" w:themeFillTint="33"/>
          </w:tcPr>
          <w:p w14:paraId="494B8CE4" w14:textId="77777777" w:rsidR="00D41255" w:rsidRPr="00D41255" w:rsidRDefault="00D41255" w:rsidP="00D41255">
            <w:pPr>
              <w:jc w:val="both"/>
              <w:rPr>
                <w:sz w:val="18"/>
                <w:szCs w:val="18"/>
              </w:rPr>
            </w:pPr>
            <w:r w:rsidRPr="00D41255">
              <w:rPr>
                <w:sz w:val="18"/>
                <w:szCs w:val="18"/>
              </w:rPr>
              <w:t>60</w:t>
            </w:r>
          </w:p>
        </w:tc>
      </w:tr>
      <w:tr w:rsidR="00D41255" w14:paraId="48B275FE" w14:textId="77777777" w:rsidTr="0057627D">
        <w:tc>
          <w:tcPr>
            <w:tcW w:w="2405" w:type="dxa"/>
            <w:shd w:val="clear" w:color="auto" w:fill="D9D9D9" w:themeFill="background1" w:themeFillShade="D9"/>
          </w:tcPr>
          <w:p w14:paraId="3BF01843" w14:textId="77777777" w:rsidR="00D41255" w:rsidRPr="00D41255" w:rsidRDefault="00D41255" w:rsidP="00D41255">
            <w:pPr>
              <w:jc w:val="both"/>
              <w:rPr>
                <w:sz w:val="18"/>
                <w:szCs w:val="18"/>
              </w:rPr>
            </w:pPr>
            <w:r w:rsidRPr="00D41255">
              <w:rPr>
                <w:sz w:val="18"/>
                <w:szCs w:val="18"/>
              </w:rPr>
              <w:t>Honduras*</w:t>
            </w:r>
          </w:p>
        </w:tc>
        <w:tc>
          <w:tcPr>
            <w:tcW w:w="3260" w:type="dxa"/>
            <w:shd w:val="clear" w:color="auto" w:fill="D9D9D9" w:themeFill="background1" w:themeFillShade="D9"/>
          </w:tcPr>
          <w:p w14:paraId="04DF839B" w14:textId="77777777" w:rsidR="00D41255" w:rsidRPr="00D41255" w:rsidRDefault="00D41255" w:rsidP="00D41255">
            <w:pPr>
              <w:jc w:val="both"/>
              <w:rPr>
                <w:sz w:val="18"/>
                <w:szCs w:val="18"/>
              </w:rPr>
            </w:pPr>
            <w:r w:rsidRPr="00D41255">
              <w:rPr>
                <w:sz w:val="18"/>
                <w:szCs w:val="18"/>
              </w:rPr>
              <w:t>COPECO*, Governmental</w:t>
            </w:r>
          </w:p>
        </w:tc>
        <w:tc>
          <w:tcPr>
            <w:tcW w:w="1139" w:type="dxa"/>
            <w:shd w:val="clear" w:color="auto" w:fill="D9D9D9" w:themeFill="background1" w:themeFillShade="D9"/>
          </w:tcPr>
          <w:p w14:paraId="0DC88CCE" w14:textId="77777777" w:rsidR="00D41255" w:rsidRPr="00D41255" w:rsidRDefault="00D41255" w:rsidP="00D41255">
            <w:pPr>
              <w:jc w:val="both"/>
              <w:rPr>
                <w:sz w:val="18"/>
                <w:szCs w:val="18"/>
              </w:rPr>
            </w:pPr>
            <w:r w:rsidRPr="00D41255">
              <w:rPr>
                <w:sz w:val="18"/>
                <w:szCs w:val="18"/>
              </w:rPr>
              <w:t>sp, 1 bb</w:t>
            </w:r>
          </w:p>
        </w:tc>
        <w:tc>
          <w:tcPr>
            <w:tcW w:w="2546" w:type="dxa"/>
            <w:shd w:val="clear" w:color="auto" w:fill="D9D9D9" w:themeFill="background1" w:themeFillShade="D9"/>
          </w:tcPr>
          <w:p w14:paraId="61CE76DA" w14:textId="77777777" w:rsidR="00D41255" w:rsidRPr="00D41255" w:rsidRDefault="00D41255" w:rsidP="00D41255">
            <w:pPr>
              <w:jc w:val="both"/>
              <w:rPr>
                <w:sz w:val="18"/>
                <w:szCs w:val="18"/>
              </w:rPr>
            </w:pPr>
            <w:r w:rsidRPr="00D41255">
              <w:rPr>
                <w:sz w:val="18"/>
                <w:szCs w:val="18"/>
              </w:rPr>
              <w:t>15</w:t>
            </w:r>
          </w:p>
        </w:tc>
      </w:tr>
      <w:tr w:rsidR="00D41255" w14:paraId="53239BDA" w14:textId="77777777" w:rsidTr="0057627D">
        <w:tc>
          <w:tcPr>
            <w:tcW w:w="2405" w:type="dxa"/>
            <w:shd w:val="clear" w:color="auto" w:fill="D9D9D9" w:themeFill="background1" w:themeFillShade="D9"/>
          </w:tcPr>
          <w:p w14:paraId="0165613A" w14:textId="77777777" w:rsidR="00D41255" w:rsidRPr="00D41255" w:rsidRDefault="00D41255" w:rsidP="00D41255">
            <w:pPr>
              <w:jc w:val="both"/>
              <w:rPr>
                <w:sz w:val="18"/>
                <w:szCs w:val="18"/>
              </w:rPr>
            </w:pPr>
            <w:r w:rsidRPr="00D41255">
              <w:rPr>
                <w:sz w:val="18"/>
                <w:szCs w:val="18"/>
              </w:rPr>
              <w:t>Honduras*</w:t>
            </w:r>
          </w:p>
        </w:tc>
        <w:tc>
          <w:tcPr>
            <w:tcW w:w="3260" w:type="dxa"/>
            <w:shd w:val="clear" w:color="auto" w:fill="D9D9D9" w:themeFill="background1" w:themeFillShade="D9"/>
          </w:tcPr>
          <w:p w14:paraId="294F9A48" w14:textId="77777777" w:rsidR="00D41255" w:rsidRPr="00D41255" w:rsidRDefault="00D41255" w:rsidP="00D41255">
            <w:pPr>
              <w:jc w:val="both"/>
              <w:rPr>
                <w:sz w:val="18"/>
                <w:szCs w:val="18"/>
              </w:rPr>
            </w:pPr>
            <w:r w:rsidRPr="00D41255">
              <w:rPr>
                <w:sz w:val="18"/>
                <w:szCs w:val="18"/>
              </w:rPr>
              <w:t>UNAH*, University</w:t>
            </w:r>
          </w:p>
        </w:tc>
        <w:tc>
          <w:tcPr>
            <w:tcW w:w="1139" w:type="dxa"/>
            <w:shd w:val="clear" w:color="auto" w:fill="D9D9D9" w:themeFill="background1" w:themeFillShade="D9"/>
          </w:tcPr>
          <w:p w14:paraId="6DDE7613" w14:textId="77777777" w:rsidR="00D41255" w:rsidRPr="00D41255" w:rsidRDefault="00D41255" w:rsidP="00D41255">
            <w:pPr>
              <w:jc w:val="both"/>
              <w:rPr>
                <w:sz w:val="18"/>
                <w:szCs w:val="18"/>
              </w:rPr>
            </w:pPr>
            <w:r w:rsidRPr="00D41255">
              <w:rPr>
                <w:sz w:val="18"/>
                <w:szCs w:val="18"/>
              </w:rPr>
              <w:t>sp</w:t>
            </w:r>
          </w:p>
        </w:tc>
        <w:tc>
          <w:tcPr>
            <w:tcW w:w="2546" w:type="dxa"/>
            <w:shd w:val="clear" w:color="auto" w:fill="D9D9D9" w:themeFill="background1" w:themeFillShade="D9"/>
          </w:tcPr>
          <w:p w14:paraId="0A64ABE8" w14:textId="77777777" w:rsidR="00D41255" w:rsidRPr="00D41255" w:rsidRDefault="00D41255" w:rsidP="00D41255">
            <w:pPr>
              <w:jc w:val="both"/>
              <w:rPr>
                <w:sz w:val="18"/>
                <w:szCs w:val="18"/>
              </w:rPr>
            </w:pPr>
            <w:r w:rsidRPr="00D41255">
              <w:rPr>
                <w:sz w:val="18"/>
                <w:szCs w:val="18"/>
              </w:rPr>
              <w:t>16</w:t>
            </w:r>
          </w:p>
        </w:tc>
      </w:tr>
      <w:tr w:rsidR="00D41255" w14:paraId="6D0AC451" w14:textId="77777777" w:rsidTr="0057627D">
        <w:tc>
          <w:tcPr>
            <w:tcW w:w="2405" w:type="dxa"/>
            <w:shd w:val="clear" w:color="auto" w:fill="D5DCE4" w:themeFill="text2" w:themeFillTint="33"/>
          </w:tcPr>
          <w:p w14:paraId="181ED95B" w14:textId="77777777" w:rsidR="00D41255" w:rsidRPr="00D41255" w:rsidRDefault="00D41255" w:rsidP="00D41255">
            <w:pPr>
              <w:jc w:val="both"/>
              <w:rPr>
                <w:sz w:val="18"/>
                <w:szCs w:val="18"/>
              </w:rPr>
            </w:pPr>
            <w:r w:rsidRPr="00D41255">
              <w:rPr>
                <w:sz w:val="18"/>
                <w:szCs w:val="18"/>
              </w:rPr>
              <w:t>Costa Rica</w:t>
            </w:r>
          </w:p>
        </w:tc>
        <w:tc>
          <w:tcPr>
            <w:tcW w:w="3260" w:type="dxa"/>
            <w:shd w:val="clear" w:color="auto" w:fill="D5DCE4" w:themeFill="text2" w:themeFillTint="33"/>
          </w:tcPr>
          <w:p w14:paraId="728545C2" w14:textId="77777777" w:rsidR="00D41255" w:rsidRPr="00D41255" w:rsidRDefault="00D41255" w:rsidP="00D41255">
            <w:pPr>
              <w:jc w:val="both"/>
              <w:rPr>
                <w:sz w:val="18"/>
                <w:szCs w:val="18"/>
              </w:rPr>
            </w:pPr>
            <w:r w:rsidRPr="00D41255">
              <w:rPr>
                <w:sz w:val="18"/>
                <w:szCs w:val="18"/>
              </w:rPr>
              <w:t>OVSICORI, University</w:t>
            </w:r>
          </w:p>
        </w:tc>
        <w:tc>
          <w:tcPr>
            <w:tcW w:w="1139" w:type="dxa"/>
            <w:shd w:val="clear" w:color="auto" w:fill="D5DCE4" w:themeFill="text2" w:themeFillTint="33"/>
          </w:tcPr>
          <w:p w14:paraId="7DD20B2D" w14:textId="77777777" w:rsidR="00D41255" w:rsidRPr="00D41255" w:rsidRDefault="00D41255" w:rsidP="00D41255">
            <w:pPr>
              <w:jc w:val="both"/>
              <w:rPr>
                <w:sz w:val="18"/>
                <w:szCs w:val="18"/>
              </w:rPr>
            </w:pPr>
            <w:r w:rsidRPr="00D41255">
              <w:rPr>
                <w:sz w:val="18"/>
                <w:szCs w:val="18"/>
              </w:rPr>
              <w:t>ac, sp, bb</w:t>
            </w:r>
          </w:p>
        </w:tc>
        <w:tc>
          <w:tcPr>
            <w:tcW w:w="2546" w:type="dxa"/>
            <w:shd w:val="clear" w:color="auto" w:fill="D5DCE4" w:themeFill="text2" w:themeFillTint="33"/>
          </w:tcPr>
          <w:p w14:paraId="7E03A62B" w14:textId="77777777" w:rsidR="00D41255" w:rsidRPr="00D41255" w:rsidRDefault="00D41255" w:rsidP="00D41255">
            <w:pPr>
              <w:jc w:val="both"/>
              <w:rPr>
                <w:sz w:val="18"/>
                <w:szCs w:val="18"/>
              </w:rPr>
            </w:pPr>
            <w:r w:rsidRPr="00D41255">
              <w:rPr>
                <w:sz w:val="18"/>
                <w:szCs w:val="18"/>
              </w:rPr>
              <w:t>10</w:t>
            </w:r>
          </w:p>
        </w:tc>
      </w:tr>
      <w:tr w:rsidR="00D41255" w14:paraId="2B83150C" w14:textId="77777777" w:rsidTr="0057627D">
        <w:tc>
          <w:tcPr>
            <w:tcW w:w="2405" w:type="dxa"/>
            <w:shd w:val="clear" w:color="auto" w:fill="D5DCE4" w:themeFill="text2" w:themeFillTint="33"/>
          </w:tcPr>
          <w:p w14:paraId="511A4BA4" w14:textId="77777777" w:rsidR="00D41255" w:rsidRPr="00D41255" w:rsidRDefault="00D41255" w:rsidP="00D41255">
            <w:pPr>
              <w:jc w:val="both"/>
              <w:rPr>
                <w:sz w:val="18"/>
                <w:szCs w:val="18"/>
              </w:rPr>
            </w:pPr>
            <w:r w:rsidRPr="00D41255">
              <w:rPr>
                <w:sz w:val="18"/>
                <w:szCs w:val="18"/>
              </w:rPr>
              <w:t>Costa Rica</w:t>
            </w:r>
          </w:p>
        </w:tc>
        <w:tc>
          <w:tcPr>
            <w:tcW w:w="3260" w:type="dxa"/>
            <w:shd w:val="clear" w:color="auto" w:fill="D5DCE4" w:themeFill="text2" w:themeFillTint="33"/>
          </w:tcPr>
          <w:p w14:paraId="78D4A1ED" w14:textId="77777777" w:rsidR="00D41255" w:rsidRPr="00D41255" w:rsidRDefault="00D41255" w:rsidP="00D41255">
            <w:pPr>
              <w:jc w:val="both"/>
              <w:rPr>
                <w:sz w:val="18"/>
                <w:szCs w:val="18"/>
              </w:rPr>
            </w:pPr>
            <w:r w:rsidRPr="00D41255">
              <w:rPr>
                <w:sz w:val="18"/>
                <w:szCs w:val="18"/>
              </w:rPr>
              <w:t>UCR, University</w:t>
            </w:r>
          </w:p>
        </w:tc>
        <w:tc>
          <w:tcPr>
            <w:tcW w:w="1139" w:type="dxa"/>
            <w:shd w:val="clear" w:color="auto" w:fill="D5DCE4" w:themeFill="text2" w:themeFillTint="33"/>
          </w:tcPr>
          <w:p w14:paraId="1054E8A7" w14:textId="77777777" w:rsidR="00D41255" w:rsidRPr="00D41255" w:rsidRDefault="00D41255" w:rsidP="00D41255">
            <w:pPr>
              <w:jc w:val="both"/>
              <w:rPr>
                <w:sz w:val="18"/>
                <w:szCs w:val="18"/>
              </w:rPr>
            </w:pPr>
            <w:r w:rsidRPr="00D41255">
              <w:rPr>
                <w:sz w:val="18"/>
                <w:szCs w:val="18"/>
              </w:rPr>
              <w:t>sp, bb</w:t>
            </w:r>
          </w:p>
        </w:tc>
        <w:tc>
          <w:tcPr>
            <w:tcW w:w="2546" w:type="dxa"/>
            <w:shd w:val="clear" w:color="auto" w:fill="D5DCE4" w:themeFill="text2" w:themeFillTint="33"/>
          </w:tcPr>
          <w:p w14:paraId="246E0358" w14:textId="77777777" w:rsidR="00D41255" w:rsidRPr="00D41255" w:rsidRDefault="00D41255" w:rsidP="00D41255">
            <w:pPr>
              <w:jc w:val="both"/>
              <w:rPr>
                <w:sz w:val="18"/>
                <w:szCs w:val="18"/>
              </w:rPr>
            </w:pPr>
            <w:r w:rsidRPr="00D41255">
              <w:rPr>
                <w:sz w:val="18"/>
                <w:szCs w:val="18"/>
              </w:rPr>
              <w:t>22</w:t>
            </w:r>
          </w:p>
        </w:tc>
      </w:tr>
      <w:tr w:rsidR="00D41255" w14:paraId="66D45054" w14:textId="77777777" w:rsidTr="0057627D">
        <w:tc>
          <w:tcPr>
            <w:tcW w:w="2405" w:type="dxa"/>
            <w:shd w:val="clear" w:color="auto" w:fill="F2F2F2" w:themeFill="background1" w:themeFillShade="F2"/>
          </w:tcPr>
          <w:p w14:paraId="5ECB2B2C" w14:textId="77777777" w:rsidR="00D41255" w:rsidRPr="00D41255" w:rsidRDefault="00D41255" w:rsidP="00D41255">
            <w:pPr>
              <w:jc w:val="both"/>
              <w:rPr>
                <w:sz w:val="18"/>
                <w:szCs w:val="18"/>
              </w:rPr>
            </w:pPr>
            <w:r w:rsidRPr="00D41255">
              <w:rPr>
                <w:sz w:val="18"/>
                <w:szCs w:val="18"/>
              </w:rPr>
              <w:t>Panama*</w:t>
            </w:r>
          </w:p>
        </w:tc>
        <w:tc>
          <w:tcPr>
            <w:tcW w:w="3260" w:type="dxa"/>
            <w:shd w:val="clear" w:color="auto" w:fill="F2F2F2" w:themeFill="background1" w:themeFillShade="F2"/>
          </w:tcPr>
          <w:p w14:paraId="33443191" w14:textId="77777777" w:rsidR="00D41255" w:rsidRPr="00D41255" w:rsidRDefault="00D41255" w:rsidP="00D41255">
            <w:pPr>
              <w:jc w:val="both"/>
              <w:rPr>
                <w:sz w:val="18"/>
                <w:szCs w:val="18"/>
              </w:rPr>
            </w:pPr>
            <w:r w:rsidRPr="00D41255">
              <w:rPr>
                <w:sz w:val="18"/>
                <w:szCs w:val="18"/>
              </w:rPr>
              <w:t>Panama Canal*, Governmental</w:t>
            </w:r>
          </w:p>
        </w:tc>
        <w:tc>
          <w:tcPr>
            <w:tcW w:w="1139" w:type="dxa"/>
            <w:shd w:val="clear" w:color="auto" w:fill="F2F2F2" w:themeFill="background1" w:themeFillShade="F2"/>
          </w:tcPr>
          <w:p w14:paraId="5A2E67CF" w14:textId="77777777" w:rsidR="00D41255" w:rsidRPr="00D41255" w:rsidRDefault="00D41255" w:rsidP="00D41255">
            <w:pPr>
              <w:jc w:val="both"/>
              <w:rPr>
                <w:sz w:val="18"/>
                <w:szCs w:val="18"/>
              </w:rPr>
            </w:pPr>
            <w:r w:rsidRPr="00D41255">
              <w:rPr>
                <w:sz w:val="18"/>
                <w:szCs w:val="18"/>
              </w:rPr>
              <w:t>ac, sp, bb</w:t>
            </w:r>
          </w:p>
        </w:tc>
        <w:tc>
          <w:tcPr>
            <w:tcW w:w="2546" w:type="dxa"/>
            <w:shd w:val="clear" w:color="auto" w:fill="F2F2F2" w:themeFill="background1" w:themeFillShade="F2"/>
          </w:tcPr>
          <w:p w14:paraId="41514BC3" w14:textId="77777777" w:rsidR="00D41255" w:rsidRPr="00D41255" w:rsidRDefault="00D41255" w:rsidP="00D41255">
            <w:pPr>
              <w:jc w:val="both"/>
              <w:rPr>
                <w:sz w:val="18"/>
                <w:szCs w:val="18"/>
              </w:rPr>
            </w:pPr>
            <w:r w:rsidRPr="00D41255">
              <w:rPr>
                <w:sz w:val="18"/>
                <w:szCs w:val="18"/>
              </w:rPr>
              <w:t>10</w:t>
            </w:r>
          </w:p>
        </w:tc>
      </w:tr>
      <w:tr w:rsidR="00D41255" w14:paraId="054110D2" w14:textId="77777777" w:rsidTr="0057627D">
        <w:tc>
          <w:tcPr>
            <w:tcW w:w="2405" w:type="dxa"/>
            <w:shd w:val="clear" w:color="auto" w:fill="F2F2F2" w:themeFill="background1" w:themeFillShade="F2"/>
          </w:tcPr>
          <w:p w14:paraId="7A1A9435" w14:textId="77777777" w:rsidR="00D41255" w:rsidRPr="00D41255" w:rsidRDefault="00D41255" w:rsidP="00D41255">
            <w:pPr>
              <w:jc w:val="both"/>
              <w:rPr>
                <w:sz w:val="18"/>
                <w:szCs w:val="18"/>
              </w:rPr>
            </w:pPr>
            <w:r w:rsidRPr="00D41255">
              <w:rPr>
                <w:sz w:val="18"/>
                <w:szCs w:val="18"/>
              </w:rPr>
              <w:t>Panama*</w:t>
            </w:r>
          </w:p>
        </w:tc>
        <w:tc>
          <w:tcPr>
            <w:tcW w:w="3260" w:type="dxa"/>
            <w:shd w:val="clear" w:color="auto" w:fill="F2F2F2" w:themeFill="background1" w:themeFillShade="F2"/>
          </w:tcPr>
          <w:p w14:paraId="68B4B275" w14:textId="77777777" w:rsidR="00D41255" w:rsidRPr="00D41255" w:rsidRDefault="00D41255" w:rsidP="00D41255">
            <w:pPr>
              <w:jc w:val="both"/>
              <w:rPr>
                <w:sz w:val="18"/>
                <w:szCs w:val="18"/>
              </w:rPr>
            </w:pPr>
            <w:r w:rsidRPr="00D41255">
              <w:rPr>
                <w:sz w:val="18"/>
                <w:szCs w:val="18"/>
              </w:rPr>
              <w:t>Baru Network, Private</w:t>
            </w:r>
          </w:p>
        </w:tc>
        <w:tc>
          <w:tcPr>
            <w:tcW w:w="1139" w:type="dxa"/>
            <w:shd w:val="clear" w:color="auto" w:fill="F2F2F2" w:themeFill="background1" w:themeFillShade="F2"/>
          </w:tcPr>
          <w:p w14:paraId="772F206C" w14:textId="77777777" w:rsidR="00D41255" w:rsidRPr="00D41255" w:rsidRDefault="00D41255" w:rsidP="00D41255">
            <w:pPr>
              <w:jc w:val="both"/>
              <w:rPr>
                <w:sz w:val="18"/>
                <w:szCs w:val="18"/>
              </w:rPr>
            </w:pPr>
            <w:r w:rsidRPr="00D41255">
              <w:rPr>
                <w:sz w:val="18"/>
                <w:szCs w:val="18"/>
              </w:rPr>
              <w:t>sp</w:t>
            </w:r>
          </w:p>
        </w:tc>
        <w:tc>
          <w:tcPr>
            <w:tcW w:w="2546" w:type="dxa"/>
            <w:shd w:val="clear" w:color="auto" w:fill="F2F2F2" w:themeFill="background1" w:themeFillShade="F2"/>
          </w:tcPr>
          <w:p w14:paraId="65FBBAFB" w14:textId="77777777" w:rsidR="00D41255" w:rsidRPr="00D41255" w:rsidRDefault="00D41255" w:rsidP="00D41255">
            <w:pPr>
              <w:jc w:val="both"/>
              <w:rPr>
                <w:sz w:val="18"/>
                <w:szCs w:val="18"/>
              </w:rPr>
            </w:pPr>
            <w:r w:rsidRPr="00D41255">
              <w:rPr>
                <w:sz w:val="18"/>
                <w:szCs w:val="18"/>
              </w:rPr>
              <w:t>8</w:t>
            </w:r>
          </w:p>
        </w:tc>
      </w:tr>
      <w:tr w:rsidR="00D41255" w14:paraId="0ED0E5D5" w14:textId="77777777" w:rsidTr="0057627D">
        <w:tc>
          <w:tcPr>
            <w:tcW w:w="2405" w:type="dxa"/>
            <w:shd w:val="clear" w:color="auto" w:fill="F2F2F2" w:themeFill="background1" w:themeFillShade="F2"/>
          </w:tcPr>
          <w:p w14:paraId="2C2EEF67" w14:textId="77777777" w:rsidR="00D41255" w:rsidRPr="00D41255" w:rsidRDefault="00D41255" w:rsidP="00D41255">
            <w:pPr>
              <w:jc w:val="both"/>
              <w:rPr>
                <w:sz w:val="18"/>
                <w:szCs w:val="18"/>
              </w:rPr>
            </w:pPr>
            <w:r w:rsidRPr="00D41255">
              <w:rPr>
                <w:sz w:val="18"/>
                <w:szCs w:val="18"/>
              </w:rPr>
              <w:t>Panama*</w:t>
            </w:r>
          </w:p>
        </w:tc>
        <w:tc>
          <w:tcPr>
            <w:tcW w:w="3260" w:type="dxa"/>
            <w:shd w:val="clear" w:color="auto" w:fill="F2F2F2" w:themeFill="background1" w:themeFillShade="F2"/>
          </w:tcPr>
          <w:p w14:paraId="1FA31537" w14:textId="77777777" w:rsidR="00D41255" w:rsidRPr="00D41255" w:rsidRDefault="00D41255" w:rsidP="00D41255">
            <w:pPr>
              <w:jc w:val="both"/>
              <w:rPr>
                <w:sz w:val="18"/>
                <w:szCs w:val="18"/>
              </w:rPr>
            </w:pPr>
            <w:r w:rsidRPr="00D41255">
              <w:rPr>
                <w:sz w:val="18"/>
                <w:szCs w:val="18"/>
              </w:rPr>
              <w:t>IG-UPA*, University</w:t>
            </w:r>
          </w:p>
        </w:tc>
        <w:tc>
          <w:tcPr>
            <w:tcW w:w="1139" w:type="dxa"/>
            <w:shd w:val="clear" w:color="auto" w:fill="F2F2F2" w:themeFill="background1" w:themeFillShade="F2"/>
          </w:tcPr>
          <w:p w14:paraId="4E71ADCE" w14:textId="77777777" w:rsidR="00D41255" w:rsidRPr="00D41255" w:rsidRDefault="00D41255" w:rsidP="00D41255">
            <w:pPr>
              <w:jc w:val="both"/>
              <w:rPr>
                <w:sz w:val="18"/>
                <w:szCs w:val="18"/>
              </w:rPr>
            </w:pPr>
            <w:r w:rsidRPr="00D41255">
              <w:rPr>
                <w:sz w:val="18"/>
                <w:szCs w:val="18"/>
              </w:rPr>
              <w:t>ac, sp, bb</w:t>
            </w:r>
          </w:p>
        </w:tc>
        <w:tc>
          <w:tcPr>
            <w:tcW w:w="2546" w:type="dxa"/>
            <w:shd w:val="clear" w:color="auto" w:fill="F2F2F2" w:themeFill="background1" w:themeFillShade="F2"/>
          </w:tcPr>
          <w:p w14:paraId="7A2594F8" w14:textId="77777777" w:rsidR="00D41255" w:rsidRPr="00D41255" w:rsidRDefault="00D41255" w:rsidP="00D41255">
            <w:pPr>
              <w:jc w:val="both"/>
              <w:rPr>
                <w:sz w:val="18"/>
                <w:szCs w:val="18"/>
              </w:rPr>
            </w:pPr>
            <w:r w:rsidRPr="00D41255">
              <w:rPr>
                <w:sz w:val="18"/>
                <w:szCs w:val="18"/>
              </w:rPr>
              <w:t>6</w:t>
            </w:r>
          </w:p>
        </w:tc>
      </w:tr>
      <w:tr w:rsidR="00D41255" w14:paraId="00906283" w14:textId="77777777" w:rsidTr="0057627D">
        <w:tc>
          <w:tcPr>
            <w:tcW w:w="2405" w:type="dxa"/>
            <w:shd w:val="clear" w:color="auto" w:fill="FFFFFF" w:themeFill="background1"/>
          </w:tcPr>
          <w:p w14:paraId="7F0DDA0B" w14:textId="77777777" w:rsidR="00D41255" w:rsidRPr="00D41255" w:rsidRDefault="00D41255" w:rsidP="00D41255">
            <w:pPr>
              <w:spacing w:line="240" w:lineRule="auto"/>
              <w:jc w:val="both"/>
              <w:rPr>
                <w:sz w:val="18"/>
                <w:szCs w:val="18"/>
              </w:rPr>
            </w:pPr>
            <w:r w:rsidRPr="00D41255">
              <w:rPr>
                <w:sz w:val="18"/>
                <w:szCs w:val="18"/>
              </w:rPr>
              <w:t>*) All existing networks in the country participate</w:t>
            </w:r>
          </w:p>
        </w:tc>
        <w:tc>
          <w:tcPr>
            <w:tcW w:w="3260" w:type="dxa"/>
            <w:shd w:val="clear" w:color="auto" w:fill="FFFFFF" w:themeFill="background1"/>
          </w:tcPr>
          <w:p w14:paraId="5172C4A4" w14:textId="77777777" w:rsidR="00D41255" w:rsidRPr="00D41255" w:rsidRDefault="00D41255" w:rsidP="00D41255">
            <w:pPr>
              <w:spacing w:line="240" w:lineRule="auto"/>
              <w:jc w:val="both"/>
              <w:rPr>
                <w:sz w:val="18"/>
                <w:szCs w:val="18"/>
              </w:rPr>
            </w:pPr>
            <w:r w:rsidRPr="00D41255">
              <w:rPr>
                <w:sz w:val="18"/>
                <w:szCs w:val="18"/>
              </w:rPr>
              <w:t>*) Facilitates complete network</w:t>
            </w:r>
          </w:p>
          <w:p w14:paraId="3AEEB01B" w14:textId="77777777" w:rsidR="00D41255" w:rsidRPr="00D41255" w:rsidRDefault="00D41255" w:rsidP="00D41255">
            <w:pPr>
              <w:spacing w:line="240" w:lineRule="auto"/>
              <w:jc w:val="both"/>
              <w:rPr>
                <w:sz w:val="18"/>
                <w:szCs w:val="18"/>
              </w:rPr>
            </w:pPr>
            <w:r w:rsidRPr="00D41255">
              <w:rPr>
                <w:sz w:val="18"/>
                <w:szCs w:val="18"/>
              </w:rPr>
              <w:lastRenderedPageBreak/>
              <w:t>Gob-Government, Univ.-University, Priv.-Private</w:t>
            </w:r>
          </w:p>
        </w:tc>
        <w:tc>
          <w:tcPr>
            <w:tcW w:w="1139" w:type="dxa"/>
            <w:shd w:val="clear" w:color="auto" w:fill="FFFFFF" w:themeFill="background1"/>
          </w:tcPr>
          <w:p w14:paraId="71E6BE31" w14:textId="77777777" w:rsidR="00D41255" w:rsidRPr="00D41255" w:rsidRDefault="00D41255" w:rsidP="00D41255">
            <w:pPr>
              <w:jc w:val="both"/>
              <w:rPr>
                <w:sz w:val="18"/>
                <w:szCs w:val="18"/>
              </w:rPr>
            </w:pPr>
          </w:p>
        </w:tc>
        <w:tc>
          <w:tcPr>
            <w:tcW w:w="2546" w:type="dxa"/>
            <w:shd w:val="clear" w:color="auto" w:fill="FFFFFF" w:themeFill="background1"/>
          </w:tcPr>
          <w:p w14:paraId="3C1B5B75" w14:textId="77777777" w:rsidR="00D41255" w:rsidRPr="00D41255" w:rsidRDefault="00D41255" w:rsidP="00D41255">
            <w:pPr>
              <w:jc w:val="both"/>
              <w:rPr>
                <w:sz w:val="18"/>
                <w:szCs w:val="18"/>
              </w:rPr>
            </w:pPr>
            <w:r w:rsidRPr="00D41255">
              <w:rPr>
                <w:b/>
                <w:bCs/>
                <w:sz w:val="18"/>
                <w:szCs w:val="18"/>
              </w:rPr>
              <w:t xml:space="preserve">   Total 453 (03/2026)</w:t>
            </w:r>
            <w:r w:rsidRPr="00D41255">
              <w:rPr>
                <w:sz w:val="18"/>
                <w:szCs w:val="18"/>
              </w:rPr>
              <w:t xml:space="preserve">     </w:t>
            </w:r>
          </w:p>
        </w:tc>
      </w:tr>
    </w:tbl>
    <w:p w14:paraId="1A6D0A9D" w14:textId="1BC8FCD9" w:rsidR="00EB42BC" w:rsidRDefault="006C5066" w:rsidP="000D714E">
      <w:pPr>
        <w:jc w:val="both"/>
      </w:pPr>
      <w:r>
        <w:t>CATAC receives also data f</w:t>
      </w:r>
      <w:r w:rsidR="00B31D14">
        <w:t>r</w:t>
      </w:r>
      <w:r>
        <w:t xml:space="preserve">om other countries </w:t>
      </w:r>
      <w:r w:rsidR="00A9340B">
        <w:t xml:space="preserve">located </w:t>
      </w:r>
      <w:r>
        <w:t>in its Region of Monitoring as listed in the following table:</w:t>
      </w:r>
    </w:p>
    <w:p w14:paraId="76BDBC24" w14:textId="77777777" w:rsidR="00EB42BC" w:rsidRDefault="00EB42BC" w:rsidP="000D714E">
      <w:pPr>
        <w:jc w:val="both"/>
      </w:pPr>
    </w:p>
    <w:tbl>
      <w:tblPr>
        <w:tblStyle w:val="TableGrid"/>
        <w:tblW w:w="0" w:type="auto"/>
        <w:tblLook w:val="04A0" w:firstRow="1" w:lastRow="0" w:firstColumn="1" w:lastColumn="0" w:noHBand="0" w:noVBand="1"/>
      </w:tblPr>
      <w:tblGrid>
        <w:gridCol w:w="2343"/>
        <w:gridCol w:w="3272"/>
        <w:gridCol w:w="1757"/>
        <w:gridCol w:w="1978"/>
      </w:tblGrid>
      <w:tr w:rsidR="00EB42BC" w:rsidRPr="0033242E" w14:paraId="02A58032" w14:textId="77777777" w:rsidTr="007C43EA">
        <w:tc>
          <w:tcPr>
            <w:tcW w:w="9350" w:type="dxa"/>
            <w:gridSpan w:val="4"/>
            <w:tcBorders>
              <w:top w:val="nil"/>
              <w:left w:val="nil"/>
              <w:bottom w:val="single" w:sz="4" w:space="0" w:color="auto"/>
              <w:right w:val="nil"/>
            </w:tcBorders>
            <w:shd w:val="clear" w:color="auto" w:fill="FFFFFF" w:themeFill="background1"/>
          </w:tcPr>
          <w:p w14:paraId="1D5C8D4D" w14:textId="1E8D8D1A" w:rsidR="00EB42BC" w:rsidRPr="0033242E" w:rsidRDefault="003B4310" w:rsidP="000D714E">
            <w:pPr>
              <w:jc w:val="both"/>
              <w:rPr>
                <w:b/>
                <w:bCs/>
              </w:rPr>
            </w:pPr>
            <w:r>
              <w:rPr>
                <w:b/>
                <w:bCs/>
              </w:rPr>
              <w:t>Table</w:t>
            </w:r>
            <w:r w:rsidR="007C43EA">
              <w:rPr>
                <w:b/>
                <w:bCs/>
              </w:rPr>
              <w:t xml:space="preserve"> </w:t>
            </w:r>
            <w:r w:rsidR="001135AB">
              <w:rPr>
                <w:b/>
                <w:bCs/>
              </w:rPr>
              <w:t>2</w:t>
            </w:r>
            <w:r w:rsidR="007C43EA">
              <w:rPr>
                <w:b/>
                <w:bCs/>
              </w:rPr>
              <w:t xml:space="preserve">. </w:t>
            </w:r>
            <w:r w:rsidR="00EB42BC" w:rsidRPr="0033242E">
              <w:rPr>
                <w:b/>
                <w:bCs/>
              </w:rPr>
              <w:t>Direct streaming from countries</w:t>
            </w:r>
            <w:r w:rsidR="00EB42BC">
              <w:rPr>
                <w:b/>
                <w:bCs/>
              </w:rPr>
              <w:t xml:space="preserve"> in the greater region,</w:t>
            </w:r>
          </w:p>
        </w:tc>
      </w:tr>
      <w:tr w:rsidR="003B3AC2" w14:paraId="6D1687B9" w14:textId="77777777" w:rsidTr="007C43EA">
        <w:tc>
          <w:tcPr>
            <w:tcW w:w="2343" w:type="dxa"/>
            <w:tcBorders>
              <w:top w:val="single" w:sz="4" w:space="0" w:color="auto"/>
            </w:tcBorders>
            <w:shd w:val="clear" w:color="auto" w:fill="9CC2E5" w:themeFill="accent5" w:themeFillTint="99"/>
          </w:tcPr>
          <w:p w14:paraId="31C8D42C" w14:textId="5E77C1E2" w:rsidR="003B3AC2" w:rsidRDefault="003B3AC2" w:rsidP="000D714E">
            <w:pPr>
              <w:jc w:val="both"/>
            </w:pPr>
            <w:r w:rsidRPr="0033242E">
              <w:rPr>
                <w:b/>
                <w:bCs/>
              </w:rPr>
              <w:t>Country</w:t>
            </w:r>
          </w:p>
        </w:tc>
        <w:tc>
          <w:tcPr>
            <w:tcW w:w="3272" w:type="dxa"/>
            <w:tcBorders>
              <w:top w:val="single" w:sz="4" w:space="0" w:color="auto"/>
            </w:tcBorders>
            <w:shd w:val="clear" w:color="auto" w:fill="9CC2E5" w:themeFill="accent5" w:themeFillTint="99"/>
          </w:tcPr>
          <w:p w14:paraId="0080742E" w14:textId="3355F6A9" w:rsidR="003B3AC2" w:rsidRDefault="003B3AC2" w:rsidP="000D714E">
            <w:pPr>
              <w:jc w:val="both"/>
            </w:pPr>
            <w:r w:rsidRPr="0033242E">
              <w:rPr>
                <w:b/>
                <w:bCs/>
              </w:rPr>
              <w:t>Institution</w:t>
            </w:r>
          </w:p>
        </w:tc>
        <w:tc>
          <w:tcPr>
            <w:tcW w:w="1757" w:type="dxa"/>
            <w:tcBorders>
              <w:top w:val="single" w:sz="4" w:space="0" w:color="auto"/>
            </w:tcBorders>
            <w:shd w:val="clear" w:color="auto" w:fill="9CC2E5" w:themeFill="accent5" w:themeFillTint="99"/>
          </w:tcPr>
          <w:p w14:paraId="03E47908" w14:textId="77777777" w:rsidR="003B3AC2" w:rsidRDefault="003B3AC2" w:rsidP="000D714E">
            <w:pPr>
              <w:jc w:val="both"/>
              <w:rPr>
                <w:b/>
                <w:bCs/>
              </w:rPr>
            </w:pPr>
            <w:r>
              <w:rPr>
                <w:b/>
                <w:bCs/>
              </w:rPr>
              <w:t xml:space="preserve">Type of </w:t>
            </w:r>
          </w:p>
          <w:p w14:paraId="5AF5B42B" w14:textId="6F03CDE4" w:rsidR="003B3AC2" w:rsidRDefault="003B3AC2" w:rsidP="000D714E">
            <w:pPr>
              <w:jc w:val="both"/>
            </w:pPr>
            <w:r>
              <w:rPr>
                <w:b/>
                <w:bCs/>
              </w:rPr>
              <w:t>sensors</w:t>
            </w:r>
          </w:p>
        </w:tc>
        <w:tc>
          <w:tcPr>
            <w:tcW w:w="1978" w:type="dxa"/>
            <w:tcBorders>
              <w:top w:val="single" w:sz="4" w:space="0" w:color="auto"/>
            </w:tcBorders>
            <w:shd w:val="clear" w:color="auto" w:fill="9CC2E5" w:themeFill="accent5" w:themeFillTint="99"/>
          </w:tcPr>
          <w:p w14:paraId="1F0DBCF3" w14:textId="7FFEA78C" w:rsidR="003B3AC2" w:rsidRDefault="003B3AC2" w:rsidP="000D714E">
            <w:pPr>
              <w:jc w:val="both"/>
            </w:pPr>
            <w:r w:rsidRPr="0033242E">
              <w:rPr>
                <w:b/>
                <w:bCs/>
              </w:rPr>
              <w:t>Number of Seismic stations</w:t>
            </w:r>
          </w:p>
        </w:tc>
      </w:tr>
      <w:tr w:rsidR="003B3AC2" w14:paraId="04812AEC" w14:textId="77777777" w:rsidTr="003B3AC2">
        <w:tc>
          <w:tcPr>
            <w:tcW w:w="2343" w:type="dxa"/>
            <w:shd w:val="clear" w:color="auto" w:fill="FFFFFF" w:themeFill="background1"/>
          </w:tcPr>
          <w:p w14:paraId="2233A624" w14:textId="438B8218" w:rsidR="003B3AC2" w:rsidRDefault="003B3AC2" w:rsidP="000D714E">
            <w:pPr>
              <w:jc w:val="both"/>
            </w:pPr>
            <w:r>
              <w:t>Mexico</w:t>
            </w:r>
            <w:r w:rsidR="003B4310">
              <w:t xml:space="preserve"> (Southern part)</w:t>
            </w:r>
          </w:p>
        </w:tc>
        <w:tc>
          <w:tcPr>
            <w:tcW w:w="3272" w:type="dxa"/>
            <w:shd w:val="clear" w:color="auto" w:fill="FFFFFF" w:themeFill="background1"/>
          </w:tcPr>
          <w:p w14:paraId="3279761B" w14:textId="2A8B1A0A" w:rsidR="003B3AC2" w:rsidRDefault="003B3AC2" w:rsidP="000D714E">
            <w:pPr>
              <w:jc w:val="both"/>
            </w:pPr>
            <w:r>
              <w:t>UNAM</w:t>
            </w:r>
            <w:r w:rsidR="003B4310">
              <w:t>, Univ</w:t>
            </w:r>
            <w:r w:rsidR="00543986">
              <w:t>ersity</w:t>
            </w:r>
          </w:p>
        </w:tc>
        <w:tc>
          <w:tcPr>
            <w:tcW w:w="1757" w:type="dxa"/>
            <w:shd w:val="clear" w:color="auto" w:fill="FFFFFF" w:themeFill="background1"/>
          </w:tcPr>
          <w:p w14:paraId="78B4B36C" w14:textId="77777777" w:rsidR="003B3AC2" w:rsidRDefault="003B3AC2" w:rsidP="000D714E">
            <w:pPr>
              <w:jc w:val="both"/>
            </w:pPr>
            <w:r>
              <w:t>bb</w:t>
            </w:r>
          </w:p>
        </w:tc>
        <w:tc>
          <w:tcPr>
            <w:tcW w:w="1978" w:type="dxa"/>
            <w:shd w:val="clear" w:color="auto" w:fill="FFFFFF" w:themeFill="background1"/>
          </w:tcPr>
          <w:p w14:paraId="475434FA" w14:textId="77777777" w:rsidR="003B3AC2" w:rsidRDefault="003B3AC2" w:rsidP="000D714E">
            <w:pPr>
              <w:jc w:val="both"/>
            </w:pPr>
            <w:r>
              <w:t>14</w:t>
            </w:r>
          </w:p>
        </w:tc>
      </w:tr>
      <w:tr w:rsidR="003B3AC2" w14:paraId="5B95D79F" w14:textId="77777777" w:rsidTr="003B3AC2">
        <w:tc>
          <w:tcPr>
            <w:tcW w:w="2343" w:type="dxa"/>
            <w:shd w:val="clear" w:color="auto" w:fill="FFFFFF" w:themeFill="background1"/>
          </w:tcPr>
          <w:p w14:paraId="6A5859E0" w14:textId="77777777" w:rsidR="003B3AC2" w:rsidRDefault="003B3AC2" w:rsidP="000D714E">
            <w:pPr>
              <w:jc w:val="both"/>
            </w:pPr>
            <w:r>
              <w:t>Venezuela</w:t>
            </w:r>
          </w:p>
        </w:tc>
        <w:tc>
          <w:tcPr>
            <w:tcW w:w="3272" w:type="dxa"/>
            <w:shd w:val="clear" w:color="auto" w:fill="FFFFFF" w:themeFill="background1"/>
          </w:tcPr>
          <w:p w14:paraId="5A7CE4C7" w14:textId="1C8BCD46" w:rsidR="003B3AC2" w:rsidRDefault="003B3AC2" w:rsidP="000D714E">
            <w:pPr>
              <w:jc w:val="both"/>
            </w:pPr>
            <w:r>
              <w:t>FUNVISIS</w:t>
            </w:r>
            <w:r w:rsidR="003B4310">
              <w:t>, Go</w:t>
            </w:r>
            <w:r w:rsidR="00543986">
              <w:t>vernment</w:t>
            </w:r>
            <w:r w:rsidR="003B4310">
              <w:t>.</w:t>
            </w:r>
          </w:p>
        </w:tc>
        <w:tc>
          <w:tcPr>
            <w:tcW w:w="1757" w:type="dxa"/>
            <w:shd w:val="clear" w:color="auto" w:fill="FFFFFF" w:themeFill="background1"/>
          </w:tcPr>
          <w:p w14:paraId="0461908C" w14:textId="77777777" w:rsidR="003B3AC2" w:rsidRDefault="003B3AC2" w:rsidP="000D714E">
            <w:pPr>
              <w:jc w:val="both"/>
            </w:pPr>
            <w:r>
              <w:t>bb</w:t>
            </w:r>
          </w:p>
        </w:tc>
        <w:tc>
          <w:tcPr>
            <w:tcW w:w="1978" w:type="dxa"/>
            <w:shd w:val="clear" w:color="auto" w:fill="FFFFFF" w:themeFill="background1"/>
          </w:tcPr>
          <w:p w14:paraId="2DF2EDB4" w14:textId="77777777" w:rsidR="003B3AC2" w:rsidRDefault="003B3AC2" w:rsidP="000D714E">
            <w:pPr>
              <w:jc w:val="both"/>
            </w:pPr>
            <w:r>
              <w:t>11</w:t>
            </w:r>
          </w:p>
        </w:tc>
      </w:tr>
      <w:tr w:rsidR="003B3AC2" w14:paraId="05E31C5C" w14:textId="77777777" w:rsidTr="003B3AC2">
        <w:tc>
          <w:tcPr>
            <w:tcW w:w="2343" w:type="dxa"/>
            <w:shd w:val="clear" w:color="auto" w:fill="FFFFFF" w:themeFill="background1"/>
          </w:tcPr>
          <w:p w14:paraId="1E7DE8AC" w14:textId="77777777" w:rsidR="003B3AC2" w:rsidRDefault="003B3AC2" w:rsidP="000D714E">
            <w:pPr>
              <w:jc w:val="both"/>
            </w:pPr>
            <w:r>
              <w:t>Colombia</w:t>
            </w:r>
          </w:p>
        </w:tc>
        <w:tc>
          <w:tcPr>
            <w:tcW w:w="3272" w:type="dxa"/>
            <w:shd w:val="clear" w:color="auto" w:fill="FFFFFF" w:themeFill="background1"/>
          </w:tcPr>
          <w:p w14:paraId="5F53D644" w14:textId="4CB1274D" w:rsidR="003B3AC2" w:rsidRDefault="00543986" w:rsidP="000D714E">
            <w:pPr>
              <w:jc w:val="both"/>
            </w:pPr>
            <w:r>
              <w:t>Colombian Geological Service (</w:t>
            </w:r>
            <w:r w:rsidR="003B3AC2">
              <w:t>SGC</w:t>
            </w:r>
            <w:r>
              <w:t>)</w:t>
            </w:r>
            <w:r w:rsidR="003B4310">
              <w:t>, Go</w:t>
            </w:r>
            <w:r>
              <w:t>vernmental</w:t>
            </w:r>
          </w:p>
        </w:tc>
        <w:tc>
          <w:tcPr>
            <w:tcW w:w="1757" w:type="dxa"/>
            <w:shd w:val="clear" w:color="auto" w:fill="FFFFFF" w:themeFill="background1"/>
          </w:tcPr>
          <w:p w14:paraId="2E4FC8FE" w14:textId="77777777" w:rsidR="003B3AC2" w:rsidRDefault="003B3AC2" w:rsidP="000D714E">
            <w:pPr>
              <w:jc w:val="both"/>
            </w:pPr>
            <w:r>
              <w:t>bb</w:t>
            </w:r>
          </w:p>
        </w:tc>
        <w:tc>
          <w:tcPr>
            <w:tcW w:w="1978" w:type="dxa"/>
            <w:shd w:val="clear" w:color="auto" w:fill="FFFFFF" w:themeFill="background1"/>
          </w:tcPr>
          <w:p w14:paraId="45DE8D64" w14:textId="77777777" w:rsidR="003B3AC2" w:rsidRDefault="003B3AC2" w:rsidP="000D714E">
            <w:pPr>
              <w:jc w:val="both"/>
            </w:pPr>
            <w:r>
              <w:t>21</w:t>
            </w:r>
          </w:p>
        </w:tc>
      </w:tr>
      <w:tr w:rsidR="00543986" w14:paraId="3F7CE635" w14:textId="77777777" w:rsidTr="003B3AC2">
        <w:tc>
          <w:tcPr>
            <w:tcW w:w="2343" w:type="dxa"/>
            <w:shd w:val="clear" w:color="auto" w:fill="FFFFFF" w:themeFill="background1"/>
          </w:tcPr>
          <w:p w14:paraId="25AD751A" w14:textId="2FD29325" w:rsidR="00543986" w:rsidRDefault="00543986" w:rsidP="000D714E">
            <w:pPr>
              <w:jc w:val="both"/>
            </w:pPr>
            <w:r>
              <w:t>Ecuador</w:t>
            </w:r>
          </w:p>
        </w:tc>
        <w:tc>
          <w:tcPr>
            <w:tcW w:w="3272" w:type="dxa"/>
            <w:shd w:val="clear" w:color="auto" w:fill="FFFFFF" w:themeFill="background1"/>
          </w:tcPr>
          <w:p w14:paraId="0A7234E6" w14:textId="160B5C03" w:rsidR="00543986" w:rsidRDefault="00543986" w:rsidP="000D714E">
            <w:pPr>
              <w:jc w:val="both"/>
            </w:pPr>
            <w:r>
              <w:t>Geophysical Institute, IGN, University</w:t>
            </w:r>
          </w:p>
        </w:tc>
        <w:tc>
          <w:tcPr>
            <w:tcW w:w="1757" w:type="dxa"/>
            <w:shd w:val="clear" w:color="auto" w:fill="FFFFFF" w:themeFill="background1"/>
          </w:tcPr>
          <w:p w14:paraId="5A6415D9" w14:textId="37310430" w:rsidR="00543986" w:rsidRDefault="00543986" w:rsidP="000D714E">
            <w:pPr>
              <w:jc w:val="both"/>
            </w:pPr>
            <w:r>
              <w:t>bb</w:t>
            </w:r>
          </w:p>
        </w:tc>
        <w:tc>
          <w:tcPr>
            <w:tcW w:w="1978" w:type="dxa"/>
            <w:shd w:val="clear" w:color="auto" w:fill="FFFFFF" w:themeFill="background1"/>
          </w:tcPr>
          <w:p w14:paraId="4CA70BCF" w14:textId="6977DABC" w:rsidR="00543986" w:rsidRDefault="00543986" w:rsidP="000D714E">
            <w:pPr>
              <w:jc w:val="both"/>
            </w:pPr>
            <w:r>
              <w:t>20</w:t>
            </w:r>
          </w:p>
        </w:tc>
      </w:tr>
    </w:tbl>
    <w:p w14:paraId="72D015DC" w14:textId="77777777" w:rsidR="00EB42BC" w:rsidRDefault="00EB42BC" w:rsidP="000D714E">
      <w:pPr>
        <w:jc w:val="both"/>
      </w:pPr>
    </w:p>
    <w:p w14:paraId="08C495FB" w14:textId="3E2E4896" w:rsidR="009D21DD" w:rsidRPr="00F562E6" w:rsidRDefault="009D21DD" w:rsidP="000D714E">
      <w:pPr>
        <w:jc w:val="both"/>
      </w:pPr>
      <w:r w:rsidRPr="000E60FD">
        <w:t xml:space="preserve">Other </w:t>
      </w:r>
      <w:r>
        <w:t xml:space="preserve">broad band </w:t>
      </w:r>
      <w:r w:rsidRPr="000E60FD">
        <w:t>seismic data from South America, North America</w:t>
      </w:r>
      <w:r>
        <w:t xml:space="preserve">, </w:t>
      </w:r>
      <w:r w:rsidRPr="000E60FD">
        <w:t xml:space="preserve">the Caribbean </w:t>
      </w:r>
      <w:r>
        <w:t xml:space="preserve">and the World </w:t>
      </w:r>
      <w:r w:rsidRPr="000E60FD">
        <w:t>come in through EarthScope</w:t>
      </w:r>
      <w:r>
        <w:t xml:space="preserve"> </w:t>
      </w:r>
      <w:r w:rsidRPr="000E60FD">
        <w:t>(previously IRIS)/USA</w:t>
      </w:r>
      <w:r>
        <w:t xml:space="preserve"> or GEOFON (GFZ, Potsdam, Germany)</w:t>
      </w:r>
      <w:r w:rsidRPr="000E60FD">
        <w:t>.</w:t>
      </w:r>
    </w:p>
    <w:p w14:paraId="78BA6B10" w14:textId="77777777" w:rsidR="009D21DD" w:rsidRPr="00F562E6" w:rsidRDefault="009D21DD" w:rsidP="000D714E">
      <w:pPr>
        <w:jc w:val="both"/>
      </w:pPr>
    </w:p>
    <w:p w14:paraId="22AA3D73" w14:textId="2FF07E75" w:rsidR="009D21DD" w:rsidRPr="00F562E6" w:rsidRDefault="009D21DD" w:rsidP="000D714E">
      <w:pPr>
        <w:jc w:val="both"/>
      </w:pPr>
      <w:r w:rsidRPr="00F562E6">
        <w:t xml:space="preserve">The density of seismic stations in Central America is very high, which </w:t>
      </w:r>
      <w:r w:rsidR="00276B10">
        <w:t xml:space="preserve">in general could </w:t>
      </w:r>
      <w:r w:rsidRPr="00F562E6">
        <w:t xml:space="preserve">facilitate the rapid and accurate </w:t>
      </w:r>
      <w:r>
        <w:t>elaboration</w:t>
      </w:r>
      <w:r w:rsidRPr="00F562E6">
        <w:t xml:space="preserve"> of CATAC products</w:t>
      </w:r>
      <w:r w:rsidR="003B3AC2">
        <w:t xml:space="preserve"> for local earthquakes occurring in the region</w:t>
      </w:r>
      <w:r w:rsidRPr="00F562E6">
        <w:t xml:space="preserve">. </w:t>
      </w:r>
      <w:r w:rsidR="003B3AC2">
        <w:t xml:space="preserve">The governmental seismological institutions in Nicaragua, El Salvador, Guatemala and Honduras facilitate the data of </w:t>
      </w:r>
      <w:r w:rsidR="00276B10">
        <w:t xml:space="preserve">near </w:t>
      </w:r>
      <w:r w:rsidR="003B3AC2">
        <w:t>100</w:t>
      </w:r>
      <w:r w:rsidR="00B0675E">
        <w:t xml:space="preserve">% of their networks. </w:t>
      </w:r>
      <w:r w:rsidR="003B3AC2">
        <w:t xml:space="preserve"> </w:t>
      </w:r>
      <w:r w:rsidRPr="00F562E6">
        <w:t xml:space="preserve">However, in Honduras and Panama there </w:t>
      </w:r>
      <w:r w:rsidR="00276B10">
        <w:t xml:space="preserve">due to administrative restrictions </w:t>
      </w:r>
      <w:r w:rsidRPr="00F562E6">
        <w:t xml:space="preserve">is </w:t>
      </w:r>
      <w:r>
        <w:t>still</w:t>
      </w:r>
      <w:r w:rsidRPr="00F562E6">
        <w:t xml:space="preserve"> insufficient coverage for high quality products</w:t>
      </w:r>
      <w:r w:rsidR="00F53662">
        <w:t>. E</w:t>
      </w:r>
      <w:r w:rsidR="003B4310">
        <w:t xml:space="preserve">specially there is </w:t>
      </w:r>
      <w:r w:rsidR="00F53662">
        <w:t xml:space="preserve">in some areas </w:t>
      </w:r>
      <w:r w:rsidR="003B4310">
        <w:t xml:space="preserve">a lack of broad band sensors and </w:t>
      </w:r>
      <w:r w:rsidR="00F53662">
        <w:t xml:space="preserve">for instance </w:t>
      </w:r>
      <w:r w:rsidR="003B4310">
        <w:t xml:space="preserve">there </w:t>
      </w:r>
      <w:r w:rsidR="00F53662">
        <w:t>is</w:t>
      </w:r>
      <w:r w:rsidR="003B4310">
        <w:t xml:space="preserve"> currently </w:t>
      </w:r>
      <w:r w:rsidR="00543986">
        <w:t>only one</w:t>
      </w:r>
      <w:r w:rsidR="003B4310">
        <w:t xml:space="preserve"> station near the plate border North of Honduras w</w:t>
      </w:r>
      <w:r w:rsidR="00C60A58">
        <w:t>here</w:t>
      </w:r>
      <w:r w:rsidR="003B4310">
        <w:t xml:space="preserve"> the major seismic hazard for the country</w:t>
      </w:r>
      <w:r w:rsidR="00C60A58">
        <w:t xml:space="preserve"> is produced</w:t>
      </w:r>
      <w:r w:rsidRPr="00F562E6">
        <w:t xml:space="preserve">. As for Panama, CATAC is in the process of establishing an agreement with the University of Panama (UPA) to receive </w:t>
      </w:r>
      <w:r w:rsidR="003B4310">
        <w:t xml:space="preserve">more </w:t>
      </w:r>
      <w:r w:rsidRPr="00F562E6">
        <w:t>seismic data from its Geosciences Institute.</w:t>
      </w:r>
    </w:p>
    <w:p w14:paraId="78042955" w14:textId="77777777" w:rsidR="009D21DD" w:rsidRDefault="009D21DD" w:rsidP="000D714E">
      <w:pPr>
        <w:jc w:val="both"/>
      </w:pPr>
    </w:p>
    <w:p w14:paraId="5AC4AAD7" w14:textId="2A4C435C" w:rsidR="009D21DD" w:rsidRDefault="00F53662" w:rsidP="00D37157">
      <w:pPr>
        <w:jc w:val="both"/>
      </w:pPr>
      <w:r>
        <w:t>A</w:t>
      </w:r>
      <w:r w:rsidR="003B3AC2">
        <w:t xml:space="preserve"> high density of </w:t>
      </w:r>
      <w:r w:rsidR="00B0675E">
        <w:t>seismic stations</w:t>
      </w:r>
      <w:r w:rsidR="00496048">
        <w:t xml:space="preserve"> and the </w:t>
      </w:r>
      <w:r w:rsidR="003B4310">
        <w:t>small</w:t>
      </w:r>
      <w:r w:rsidR="00496048">
        <w:t xml:space="preserve"> delays of the data from the very region entering CATAC</w:t>
      </w:r>
      <w:r w:rsidR="00B0675E">
        <w:t xml:space="preserve"> permit the use of alternative methods for the rapid evaluation of the seismic </w:t>
      </w:r>
      <w:r w:rsidR="00496048">
        <w:t xml:space="preserve">magnitude as the module FINDER from the Earthquake Early Warning software package provided by the Swiss Seismological Service to the countries of Central America. This method uses the high frequency spectrum of the recordings contrary to the very long period signals which are preferred normally for the evaluation of seismological parameters relevant for tsunami evaluation. </w:t>
      </w:r>
    </w:p>
    <w:p w14:paraId="24801C12" w14:textId="77777777" w:rsidR="00D15678" w:rsidRDefault="00D15678" w:rsidP="000D714E">
      <w:pPr>
        <w:jc w:val="both"/>
        <w:rPr>
          <w:b/>
          <w:bCs/>
        </w:rPr>
      </w:pPr>
    </w:p>
    <w:p w14:paraId="5F583815" w14:textId="0E3216B7" w:rsidR="00D15678" w:rsidRDefault="00D15678" w:rsidP="000D714E">
      <w:pPr>
        <w:jc w:val="both"/>
      </w:pPr>
      <w:r w:rsidRPr="00D15678">
        <w:rPr>
          <w:b/>
          <w:bCs/>
        </w:rPr>
        <w:t xml:space="preserve">Improvement of </w:t>
      </w:r>
      <w:r w:rsidR="003A3E47">
        <w:rPr>
          <w:b/>
          <w:bCs/>
        </w:rPr>
        <w:t xml:space="preserve">regional </w:t>
      </w:r>
      <w:r w:rsidRPr="00D15678">
        <w:rPr>
          <w:b/>
          <w:bCs/>
        </w:rPr>
        <w:t>seismic networks</w:t>
      </w:r>
      <w:r w:rsidR="00D37157">
        <w:rPr>
          <w:b/>
          <w:bCs/>
        </w:rPr>
        <w:t>.</w:t>
      </w:r>
      <w:r w:rsidR="0007483C">
        <w:rPr>
          <w:b/>
          <w:bCs/>
        </w:rPr>
        <w:t xml:space="preserve"> </w:t>
      </w:r>
      <w:r w:rsidRPr="00D15678">
        <w:t xml:space="preserve">The seismic networks in Nicaragua, El Salvador, and Guatemala were greatly densified </w:t>
      </w:r>
      <w:r w:rsidR="00754CEE">
        <w:t xml:space="preserve">in 2021 </w:t>
      </w:r>
      <w:r w:rsidRPr="00D15678">
        <w:t>through the EWARNICA project with Switzerland, while improving the accuracy of earthquake locations. With the CATAC earthquake early warning methods, CATAC obtains a</w:t>
      </w:r>
      <w:r w:rsidR="00F53662">
        <w:t>n</w:t>
      </w:r>
      <w:r w:rsidRPr="00D15678">
        <w:t xml:space="preserve"> </w:t>
      </w:r>
      <w:r w:rsidR="00543986">
        <w:t>initial</w:t>
      </w:r>
      <w:r w:rsidRPr="00D15678">
        <w:t xml:space="preserve"> location and </w:t>
      </w:r>
      <w:r w:rsidR="00543986">
        <w:t xml:space="preserve">the </w:t>
      </w:r>
      <w:r w:rsidRPr="00D15678">
        <w:t>magnitude of the earthquakes occurring in Central America within a few seconds after the start of the event</w:t>
      </w:r>
      <w:r w:rsidR="00543986">
        <w:t>.</w:t>
      </w:r>
      <w:r w:rsidRPr="00D15678">
        <w:t xml:space="preserve"> </w:t>
      </w:r>
      <w:r w:rsidR="00543986">
        <w:t>A</w:t>
      </w:r>
      <w:r w:rsidRPr="00D15678">
        <w:t>lso</w:t>
      </w:r>
      <w:r w:rsidR="00B811D5">
        <w:t>,</w:t>
      </w:r>
      <w:r w:rsidRPr="00D15678">
        <w:t xml:space="preserve"> the calculations of the Moment Tensor and the Mw magnitude</w:t>
      </w:r>
      <w:r w:rsidR="00543986" w:rsidRPr="00543986">
        <w:t xml:space="preserve"> </w:t>
      </w:r>
      <w:r w:rsidR="00543986">
        <w:t xml:space="preserve">are </w:t>
      </w:r>
      <w:r w:rsidR="00543986" w:rsidRPr="00D15678">
        <w:t>accelerated</w:t>
      </w:r>
      <w:r w:rsidR="003A3E47">
        <w:t>.</w:t>
      </w:r>
    </w:p>
    <w:p w14:paraId="778327F0" w14:textId="77777777" w:rsidR="00B811D5" w:rsidRDefault="00B811D5" w:rsidP="000D714E">
      <w:pPr>
        <w:jc w:val="both"/>
      </w:pPr>
    </w:p>
    <w:p w14:paraId="646D1FC3" w14:textId="2B464231" w:rsidR="00B811D5" w:rsidRDefault="00B811D5" w:rsidP="00B811D5">
      <w:pPr>
        <w:jc w:val="both"/>
      </w:pPr>
      <w:r>
        <w:rPr>
          <w:b/>
          <w:bCs/>
        </w:rPr>
        <w:lastRenderedPageBreak/>
        <w:t xml:space="preserve">Influence of station density to </w:t>
      </w:r>
      <w:r w:rsidRPr="00B811D5">
        <w:rPr>
          <w:b/>
          <w:bCs/>
        </w:rPr>
        <w:t>Initial Tsunami Product</w:t>
      </w:r>
      <w:r>
        <w:rPr>
          <w:b/>
          <w:bCs/>
        </w:rPr>
        <w:t xml:space="preserve">. </w:t>
      </w:r>
      <w:r w:rsidRPr="00B811D5">
        <w:t>CATAC issues its first product for a potentially tsunamigenic earthquake once location, depth, focal mechanism, and magnitude are determined with sufficient accuracy to assess tsunami potential through numerical modeling.</w:t>
      </w:r>
    </w:p>
    <w:p w14:paraId="05FE7744" w14:textId="77777777" w:rsidR="00B811D5" w:rsidRPr="00B811D5" w:rsidRDefault="00B811D5" w:rsidP="00B811D5">
      <w:pPr>
        <w:jc w:val="both"/>
      </w:pPr>
    </w:p>
    <w:p w14:paraId="49685DEC" w14:textId="2BBE6096" w:rsidR="00B811D5" w:rsidRPr="00B811D5" w:rsidRDefault="00B811D5" w:rsidP="00B811D5">
      <w:pPr>
        <w:jc w:val="both"/>
      </w:pPr>
      <w:r w:rsidRPr="00B811D5">
        <w:t>The speed of this process depends mainly on the density of real</w:t>
      </w:r>
      <w:r w:rsidRPr="00B811D5">
        <w:noBreakHyphen/>
        <w:t xml:space="preserve">time seismic stations near the epicenter. In CATAC’s Monitoring Area, this density varies: an earthquake in the Pacific off Nicaragua or El Salvador may allow products within </w:t>
      </w:r>
      <w:r>
        <w:t>20</w:t>
      </w:r>
      <w:r w:rsidRPr="00B811D5">
        <w:t xml:space="preserve"> seconds, while one in the Caribbean can take several minutes.</w:t>
      </w:r>
    </w:p>
    <w:p w14:paraId="43E7F7A8" w14:textId="77777777" w:rsidR="00B811D5" w:rsidRPr="00B811D5" w:rsidRDefault="00B811D5" w:rsidP="00B811D5">
      <w:pPr>
        <w:jc w:val="both"/>
      </w:pPr>
      <w:r w:rsidRPr="00B811D5">
        <w:t>Rapid issuance is critical for nearby coasts, where a tsunami could arrive within minutes. In Central America, Nicaragua, El Salvador, Guatemala, and Honduras provide CATAC with dense seismic data, whereas Costa Rica and Panama contribute fewer stations.</w:t>
      </w:r>
    </w:p>
    <w:p w14:paraId="126FA78D" w14:textId="77777777" w:rsidR="00D15678" w:rsidRPr="00F562E6" w:rsidRDefault="00D15678" w:rsidP="000D714E">
      <w:pPr>
        <w:pStyle w:val="BodyText"/>
        <w:jc w:val="both"/>
        <w:rPr>
          <w:lang w:val="en-US"/>
        </w:rPr>
      </w:pPr>
    </w:p>
    <w:p w14:paraId="5F37A48B" w14:textId="72108CEC" w:rsidR="009D21DD" w:rsidRDefault="003A3E47" w:rsidP="000D714E">
      <w:pPr>
        <w:pStyle w:val="BodyText"/>
        <w:spacing w:line="240" w:lineRule="auto"/>
        <w:jc w:val="both"/>
        <w:rPr>
          <w:rFonts w:asciiTheme="minorHAnsi" w:hAnsiTheme="minorHAnsi" w:cstheme="minorHAnsi"/>
          <w:noProof/>
          <w:sz w:val="22"/>
          <w:szCs w:val="22"/>
          <w:lang w:val="en-US"/>
        </w:rPr>
      </w:pPr>
      <w:r>
        <w:rPr>
          <w:rFonts w:asciiTheme="minorHAnsi" w:hAnsiTheme="minorHAnsi" w:cstheme="minorHAnsi"/>
          <w:b/>
          <w:bCs/>
          <w:noProof/>
          <w:sz w:val="22"/>
          <w:szCs w:val="22"/>
          <w:lang w:val="en-US"/>
        </w:rPr>
        <w:t>CATAC´s g</w:t>
      </w:r>
      <w:r w:rsidR="00754CEE" w:rsidRPr="00754CEE">
        <w:rPr>
          <w:rFonts w:asciiTheme="minorHAnsi" w:hAnsiTheme="minorHAnsi" w:cstheme="minorHAnsi"/>
          <w:b/>
          <w:bCs/>
          <w:noProof/>
          <w:sz w:val="22"/>
          <w:szCs w:val="22"/>
          <w:lang w:val="en-US"/>
        </w:rPr>
        <w:t xml:space="preserve">lobal </w:t>
      </w:r>
      <w:r>
        <w:rPr>
          <w:rFonts w:asciiTheme="minorHAnsi" w:hAnsiTheme="minorHAnsi" w:cstheme="minorHAnsi"/>
          <w:b/>
          <w:bCs/>
          <w:noProof/>
          <w:sz w:val="22"/>
          <w:szCs w:val="22"/>
          <w:lang w:val="en-US"/>
        </w:rPr>
        <w:t xml:space="preserve">seismic </w:t>
      </w:r>
      <w:r w:rsidR="006726B8">
        <w:rPr>
          <w:rFonts w:asciiTheme="minorHAnsi" w:hAnsiTheme="minorHAnsi" w:cstheme="minorHAnsi"/>
          <w:b/>
          <w:bCs/>
          <w:noProof/>
          <w:sz w:val="22"/>
          <w:szCs w:val="22"/>
          <w:lang w:val="en-US"/>
        </w:rPr>
        <w:t>monitoring</w:t>
      </w:r>
      <w:r w:rsidR="00D37157">
        <w:rPr>
          <w:rFonts w:asciiTheme="minorHAnsi" w:hAnsiTheme="minorHAnsi" w:cstheme="minorHAnsi"/>
          <w:b/>
          <w:bCs/>
          <w:noProof/>
          <w:sz w:val="22"/>
          <w:szCs w:val="22"/>
          <w:lang w:val="en-US"/>
        </w:rPr>
        <w:t>.</w:t>
      </w:r>
      <w:r w:rsidR="0007483C">
        <w:rPr>
          <w:rFonts w:asciiTheme="minorHAnsi" w:hAnsiTheme="minorHAnsi" w:cstheme="minorHAnsi"/>
          <w:b/>
          <w:bCs/>
          <w:noProof/>
          <w:sz w:val="22"/>
          <w:szCs w:val="22"/>
          <w:lang w:val="en-US"/>
        </w:rPr>
        <w:t xml:space="preserve"> </w:t>
      </w:r>
      <w:r w:rsidR="009D21DD" w:rsidRPr="00A651F9">
        <w:rPr>
          <w:rFonts w:asciiTheme="minorHAnsi" w:hAnsiTheme="minorHAnsi" w:cstheme="minorHAnsi"/>
          <w:noProof/>
          <w:sz w:val="22"/>
          <w:szCs w:val="22"/>
          <w:lang w:val="en-US"/>
        </w:rPr>
        <w:t xml:space="preserve">CATAC maintains a special SeisComP system for global earthquake monitoring. This system provides locations and magnitudes of earthquakes with magnitudes above 5.5 worldwide. This system is useful when seismic waves emitted by these earthquakes are recorded in Central America. It also facilitates a </w:t>
      </w:r>
      <w:r w:rsidR="00B0675E" w:rsidRPr="00A651F9">
        <w:rPr>
          <w:rFonts w:asciiTheme="minorHAnsi" w:hAnsiTheme="minorHAnsi" w:cstheme="minorHAnsi"/>
          <w:noProof/>
          <w:sz w:val="22"/>
          <w:szCs w:val="22"/>
          <w:lang w:val="en-US"/>
        </w:rPr>
        <w:t xml:space="preserve">awareness </w:t>
      </w:r>
      <w:r w:rsidR="009D21DD" w:rsidRPr="00A651F9">
        <w:rPr>
          <w:rFonts w:asciiTheme="minorHAnsi" w:hAnsiTheme="minorHAnsi" w:cstheme="minorHAnsi"/>
          <w:noProof/>
          <w:sz w:val="22"/>
          <w:szCs w:val="22"/>
          <w:lang w:val="en-US"/>
        </w:rPr>
        <w:t xml:space="preserve">global of seismicity and zones close to </w:t>
      </w:r>
      <w:r w:rsidR="00B0675E">
        <w:rPr>
          <w:rFonts w:asciiTheme="minorHAnsi" w:hAnsiTheme="minorHAnsi" w:cstheme="minorHAnsi"/>
          <w:noProof/>
          <w:sz w:val="22"/>
          <w:szCs w:val="22"/>
          <w:lang w:val="en-US"/>
        </w:rPr>
        <w:t xml:space="preserve">the </w:t>
      </w:r>
      <w:r w:rsidR="009D21DD" w:rsidRPr="00A651F9">
        <w:rPr>
          <w:rFonts w:asciiTheme="minorHAnsi" w:hAnsiTheme="minorHAnsi" w:cstheme="minorHAnsi"/>
          <w:noProof/>
          <w:sz w:val="22"/>
          <w:szCs w:val="22"/>
          <w:lang w:val="en-US"/>
        </w:rPr>
        <w:t>CATAC monitoring areas, such as South America</w:t>
      </w:r>
      <w:r w:rsidR="00B0675E">
        <w:rPr>
          <w:rFonts w:asciiTheme="minorHAnsi" w:hAnsiTheme="minorHAnsi" w:cstheme="minorHAnsi"/>
          <w:noProof/>
          <w:sz w:val="22"/>
          <w:szCs w:val="22"/>
          <w:lang w:val="en-US"/>
        </w:rPr>
        <w:t xml:space="preserve"> and </w:t>
      </w:r>
      <w:r w:rsidR="009D21DD" w:rsidRPr="00A651F9">
        <w:rPr>
          <w:rFonts w:asciiTheme="minorHAnsi" w:hAnsiTheme="minorHAnsi" w:cstheme="minorHAnsi"/>
          <w:noProof/>
          <w:sz w:val="22"/>
          <w:szCs w:val="22"/>
          <w:lang w:val="en-US"/>
        </w:rPr>
        <w:t xml:space="preserve"> Eastern Caribbean.</w:t>
      </w:r>
      <w:r w:rsidR="00754CEE">
        <w:rPr>
          <w:rFonts w:asciiTheme="minorHAnsi" w:hAnsiTheme="minorHAnsi" w:cstheme="minorHAnsi"/>
          <w:noProof/>
          <w:sz w:val="22"/>
          <w:szCs w:val="22"/>
          <w:lang w:val="en-US"/>
        </w:rPr>
        <w:t xml:space="preserve"> For big global earthquakes the CATAC SeisComP system also performs the calculation of the moment tensor and  </w:t>
      </w:r>
      <w:r w:rsidR="006726B8">
        <w:rPr>
          <w:rFonts w:asciiTheme="minorHAnsi" w:hAnsiTheme="minorHAnsi" w:cstheme="minorHAnsi"/>
          <w:noProof/>
          <w:sz w:val="22"/>
          <w:szCs w:val="22"/>
          <w:lang w:val="en-US"/>
        </w:rPr>
        <w:t>tsunami simulations.</w:t>
      </w:r>
    </w:p>
    <w:p w14:paraId="73543FE7" w14:textId="77777777" w:rsidR="003A3E47" w:rsidRDefault="003A3E47" w:rsidP="000D714E">
      <w:pPr>
        <w:pStyle w:val="BodyText"/>
        <w:spacing w:line="240" w:lineRule="auto"/>
        <w:jc w:val="both"/>
        <w:rPr>
          <w:rFonts w:asciiTheme="minorHAnsi" w:hAnsiTheme="minorHAnsi" w:cstheme="minorHAnsi"/>
          <w:noProof/>
          <w:sz w:val="22"/>
          <w:szCs w:val="22"/>
          <w:lang w:val="en-US"/>
        </w:rPr>
      </w:pPr>
    </w:p>
    <w:p w14:paraId="4D7A5402" w14:textId="413F376E" w:rsidR="003A3E47" w:rsidRDefault="003A3E47" w:rsidP="000D714E">
      <w:pPr>
        <w:pStyle w:val="BodyText"/>
        <w:spacing w:line="240" w:lineRule="auto"/>
        <w:jc w:val="both"/>
        <w:rPr>
          <w:rFonts w:asciiTheme="minorHAnsi" w:hAnsiTheme="minorHAnsi" w:cstheme="minorHAnsi"/>
          <w:noProof/>
          <w:sz w:val="22"/>
          <w:szCs w:val="22"/>
          <w:lang w:val="en-US"/>
        </w:rPr>
      </w:pPr>
      <w:r>
        <w:rPr>
          <w:rFonts w:asciiTheme="minorHAnsi" w:hAnsiTheme="minorHAnsi" w:cstheme="minorHAnsi"/>
          <w:noProof/>
          <w:sz w:val="22"/>
          <w:szCs w:val="22"/>
          <w:lang w:val="en-US"/>
        </w:rPr>
        <w:t xml:space="preserve">Huge earthquakes are seldom in CATAC´s Area of Monitoring. CATAC is using its golbal monitoring facility to test its tsunami evaluation system and for the training of its personnel on the processing of strong earthquakes and tsunamis. </w:t>
      </w:r>
    </w:p>
    <w:p w14:paraId="5E7C9EB5" w14:textId="77777777" w:rsidR="007C43EA" w:rsidRPr="00A651F9" w:rsidRDefault="007C43EA" w:rsidP="000D714E">
      <w:pPr>
        <w:pStyle w:val="BodyText"/>
        <w:jc w:val="both"/>
        <w:rPr>
          <w:rFonts w:asciiTheme="minorHAnsi" w:hAnsiTheme="minorHAnsi" w:cstheme="minorHAnsi"/>
          <w:noProof/>
          <w:sz w:val="22"/>
          <w:szCs w:val="22"/>
          <w:lang w:val="en-US"/>
        </w:rPr>
      </w:pPr>
    </w:p>
    <w:p w14:paraId="74B051B1" w14:textId="77777777" w:rsidR="009D21DD" w:rsidRDefault="009D21DD" w:rsidP="000D714E">
      <w:pPr>
        <w:pStyle w:val="BodyText"/>
        <w:jc w:val="both"/>
        <w:rPr>
          <w:noProof/>
          <w:lang w:val="es-NI"/>
        </w:rPr>
      </w:pPr>
      <w:r>
        <w:rPr>
          <w:noProof/>
          <w:lang w:val="es-NI"/>
        </w:rPr>
        <w:drawing>
          <wp:inline distT="0" distB="0" distL="0" distR="0" wp14:anchorId="58EB269B" wp14:editId="5034E3CC">
            <wp:extent cx="5036473" cy="24858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070094" cy="2502464"/>
                    </a:xfrm>
                    <a:prstGeom prst="rect">
                      <a:avLst/>
                    </a:prstGeom>
                    <a:noFill/>
                  </pic:spPr>
                </pic:pic>
              </a:graphicData>
            </a:graphic>
          </wp:inline>
        </w:drawing>
      </w:r>
    </w:p>
    <w:p w14:paraId="2B3AF467" w14:textId="6D097259" w:rsidR="009D21DD" w:rsidRDefault="009D21DD" w:rsidP="000D714E">
      <w:pPr>
        <w:jc w:val="both"/>
        <w:rPr>
          <w:b/>
          <w:bCs/>
        </w:rPr>
      </w:pPr>
      <w:r w:rsidRPr="00F562E6">
        <w:rPr>
          <w:b/>
          <w:bCs/>
        </w:rPr>
        <w:t xml:space="preserve">Figure </w:t>
      </w:r>
      <w:r w:rsidR="00FD1E5A">
        <w:rPr>
          <w:b/>
          <w:bCs/>
        </w:rPr>
        <w:t>1</w:t>
      </w:r>
      <w:r w:rsidR="000D5333">
        <w:rPr>
          <w:b/>
          <w:bCs/>
        </w:rPr>
        <w:t>4</w:t>
      </w:r>
      <w:r w:rsidRPr="00F562E6">
        <w:rPr>
          <w:b/>
          <w:bCs/>
        </w:rPr>
        <w:t xml:space="preserve">. </w:t>
      </w:r>
      <w:r>
        <w:rPr>
          <w:b/>
          <w:bCs/>
        </w:rPr>
        <w:t>Seismic</w:t>
      </w:r>
      <w:r w:rsidRPr="00F562E6">
        <w:rPr>
          <w:b/>
          <w:bCs/>
        </w:rPr>
        <w:t xml:space="preserve"> stations used by the CATAC global locator.</w:t>
      </w:r>
    </w:p>
    <w:p w14:paraId="1FD3D8E7" w14:textId="77777777" w:rsidR="00B0675E" w:rsidRPr="00F562E6" w:rsidRDefault="00B0675E" w:rsidP="000D714E">
      <w:pPr>
        <w:jc w:val="both"/>
        <w:rPr>
          <w:b/>
          <w:bCs/>
        </w:rPr>
      </w:pPr>
    </w:p>
    <w:p w14:paraId="0FBEEC10" w14:textId="4BC1EEAA" w:rsidR="009D21DD" w:rsidRPr="00550626" w:rsidRDefault="009D21DD" w:rsidP="000D714E">
      <w:pPr>
        <w:pStyle w:val="Heading2"/>
        <w:jc w:val="both"/>
        <w:rPr>
          <w:rFonts w:asciiTheme="minorHAnsi" w:hAnsiTheme="minorHAnsi" w:cstheme="minorHAnsi"/>
          <w:b/>
          <w:bCs/>
          <w:color w:val="auto"/>
          <w:sz w:val="22"/>
          <w:szCs w:val="22"/>
          <w:lang w:val="en-US" w:eastAsia="zh-CN"/>
        </w:rPr>
      </w:pPr>
      <w:bookmarkStart w:id="11" w:name="_Toc89039189"/>
      <w:r w:rsidRPr="00550626">
        <w:rPr>
          <w:rFonts w:asciiTheme="minorHAnsi" w:hAnsiTheme="minorHAnsi" w:cstheme="minorHAnsi"/>
          <w:b/>
          <w:bCs/>
          <w:color w:val="auto"/>
          <w:sz w:val="22"/>
          <w:szCs w:val="22"/>
          <w:lang w:val="en-US" w:eastAsia="zh-CN"/>
        </w:rPr>
        <w:t xml:space="preserve">2.2.2 GPS/GNSS networks </w:t>
      </w:r>
      <w:bookmarkEnd w:id="11"/>
    </w:p>
    <w:p w14:paraId="2A72D0B8" w14:textId="77777777" w:rsidR="009D21DD" w:rsidRPr="00F562E6" w:rsidRDefault="009D21DD" w:rsidP="000D714E">
      <w:pPr>
        <w:jc w:val="both"/>
        <w:rPr>
          <w:lang w:eastAsia="zh-CN"/>
        </w:rPr>
      </w:pPr>
    </w:p>
    <w:p w14:paraId="11BDF172" w14:textId="2E6B42D2" w:rsidR="009D21DD" w:rsidRDefault="009D21DD" w:rsidP="000D714E">
      <w:pPr>
        <w:jc w:val="both"/>
        <w:rPr>
          <w:lang w:eastAsia="zh-CN"/>
        </w:rPr>
      </w:pPr>
      <w:r>
        <w:rPr>
          <w:lang w:eastAsia="zh-CN"/>
        </w:rPr>
        <w:t xml:space="preserve">In the last years methods were developed internationally to use displacement data obtained </w:t>
      </w:r>
      <w:r w:rsidR="00EC3A8A">
        <w:rPr>
          <w:lang w:eastAsia="zh-CN"/>
        </w:rPr>
        <w:t>from GPS</w:t>
      </w:r>
      <w:r>
        <w:rPr>
          <w:lang w:eastAsia="zh-CN"/>
        </w:rPr>
        <w:t xml:space="preserve">/GNSS for the characterization of large earthquakes. Magnitudes, </w:t>
      </w:r>
      <w:r w:rsidR="001E73C3">
        <w:rPr>
          <w:lang w:eastAsia="zh-CN"/>
        </w:rPr>
        <w:t>m</w:t>
      </w:r>
      <w:r>
        <w:rPr>
          <w:lang w:eastAsia="zh-CN"/>
        </w:rPr>
        <w:t>ome</w:t>
      </w:r>
      <w:r w:rsidR="001E73C3">
        <w:rPr>
          <w:lang w:eastAsia="zh-CN"/>
        </w:rPr>
        <w:t>n</w:t>
      </w:r>
      <w:r>
        <w:rPr>
          <w:lang w:eastAsia="zh-CN"/>
        </w:rPr>
        <w:t xml:space="preserve">t </w:t>
      </w:r>
      <w:r w:rsidR="001E73C3">
        <w:rPr>
          <w:lang w:eastAsia="zh-CN"/>
        </w:rPr>
        <w:t>t</w:t>
      </w:r>
      <w:r>
        <w:rPr>
          <w:lang w:eastAsia="zh-CN"/>
        </w:rPr>
        <w:t xml:space="preserve">ensors or </w:t>
      </w:r>
      <w:r w:rsidR="001E73C3">
        <w:rPr>
          <w:lang w:eastAsia="zh-CN"/>
        </w:rPr>
        <w:t xml:space="preserve">event </w:t>
      </w:r>
      <w:r>
        <w:rPr>
          <w:lang w:eastAsia="zh-CN"/>
        </w:rPr>
        <w:t>slip distributions can be obtained much faster than with the data from seismographs.</w:t>
      </w:r>
    </w:p>
    <w:p w14:paraId="3EE46AA5" w14:textId="69598082" w:rsidR="009D21DD" w:rsidRDefault="009D21DD" w:rsidP="000D714E">
      <w:pPr>
        <w:jc w:val="both"/>
        <w:rPr>
          <w:lang w:eastAsia="zh-CN"/>
        </w:rPr>
      </w:pPr>
      <w:r>
        <w:rPr>
          <w:lang w:eastAsia="zh-CN"/>
        </w:rPr>
        <w:t xml:space="preserve"> </w:t>
      </w:r>
    </w:p>
    <w:p w14:paraId="5BDC19AD" w14:textId="11D3B54C" w:rsidR="009D21DD" w:rsidRDefault="00F3313B" w:rsidP="000D714E">
      <w:pPr>
        <w:jc w:val="both"/>
        <w:rPr>
          <w:b/>
          <w:lang w:eastAsia="zh-CN"/>
        </w:rPr>
      </w:pPr>
      <w:r>
        <w:rPr>
          <w:lang w:eastAsia="zh-CN"/>
        </w:rPr>
        <w:lastRenderedPageBreak/>
        <w:t>CATAC maintains in Nicaragua</w:t>
      </w:r>
      <w:r w:rsidR="009D21DD">
        <w:rPr>
          <w:lang w:eastAsia="zh-CN"/>
        </w:rPr>
        <w:t xml:space="preserve"> a total of</w:t>
      </w:r>
      <w:r w:rsidR="009D21DD" w:rsidRPr="00F562E6">
        <w:rPr>
          <w:lang w:eastAsia="zh-CN"/>
        </w:rPr>
        <w:t xml:space="preserve"> </w:t>
      </w:r>
      <w:r w:rsidR="009D21DD">
        <w:rPr>
          <w:lang w:eastAsia="zh-CN"/>
        </w:rPr>
        <w:t>3</w:t>
      </w:r>
      <w:r w:rsidR="005C7FCC">
        <w:rPr>
          <w:lang w:eastAsia="zh-CN"/>
        </w:rPr>
        <w:t>3</w:t>
      </w:r>
      <w:r w:rsidR="009D21DD" w:rsidRPr="00F562E6">
        <w:rPr>
          <w:lang w:eastAsia="zh-CN"/>
        </w:rPr>
        <w:t xml:space="preserve"> GPS/GNSS stations</w:t>
      </w:r>
      <w:r>
        <w:rPr>
          <w:lang w:eastAsia="zh-CN"/>
        </w:rPr>
        <w:t xml:space="preserve">. Additionally there are available data from the stations of the Geodesy Department of INETER and the Cadaster Department. </w:t>
      </w:r>
      <w:r w:rsidR="009D21DD">
        <w:rPr>
          <w:lang w:eastAsia="zh-CN"/>
        </w:rPr>
        <w:t xml:space="preserve"> </w:t>
      </w:r>
      <w:r>
        <w:rPr>
          <w:lang w:eastAsia="zh-CN"/>
        </w:rPr>
        <w:t xml:space="preserve">The data with </w:t>
      </w:r>
      <w:r w:rsidRPr="00F562E6">
        <w:rPr>
          <w:lang w:eastAsia="zh-CN"/>
        </w:rPr>
        <w:t xml:space="preserve">a sampling frequency of 1 Hz </w:t>
      </w:r>
      <w:r>
        <w:rPr>
          <w:lang w:eastAsia="zh-CN"/>
        </w:rPr>
        <w:t>from all stations</w:t>
      </w:r>
      <w:r w:rsidR="009D21DD">
        <w:rPr>
          <w:lang w:eastAsia="zh-CN"/>
        </w:rPr>
        <w:t xml:space="preserve"> are streamed</w:t>
      </w:r>
      <w:r w:rsidR="009D21DD" w:rsidRPr="00F562E6">
        <w:rPr>
          <w:lang w:eastAsia="zh-CN"/>
        </w:rPr>
        <w:t xml:space="preserve"> with </w:t>
      </w:r>
      <w:r w:rsidR="005C7FCC">
        <w:rPr>
          <w:lang w:eastAsia="zh-CN"/>
        </w:rPr>
        <w:t xml:space="preserve">the </w:t>
      </w:r>
      <w:r w:rsidR="009D21DD">
        <w:rPr>
          <w:lang w:eastAsia="zh-CN"/>
        </w:rPr>
        <w:t>BKG Caster software to CATAC to be converted into displacement and fed to the SeisComP system</w:t>
      </w:r>
      <w:r w:rsidR="009D21DD" w:rsidRPr="00F562E6">
        <w:rPr>
          <w:lang w:eastAsia="zh-CN"/>
        </w:rPr>
        <w:t>.</w:t>
      </w:r>
      <w:r w:rsidR="009D21DD">
        <w:rPr>
          <w:lang w:eastAsia="zh-CN"/>
        </w:rPr>
        <w:t xml:space="preserve"> CATAC is recently working to develop the capacity for the </w:t>
      </w:r>
      <w:r w:rsidR="009D21DD" w:rsidRPr="00F562E6">
        <w:rPr>
          <w:lang w:eastAsia="zh-CN"/>
        </w:rPr>
        <w:t xml:space="preserve">use </w:t>
      </w:r>
      <w:r w:rsidR="009D21DD">
        <w:rPr>
          <w:lang w:eastAsia="zh-CN"/>
        </w:rPr>
        <w:t xml:space="preserve">of </w:t>
      </w:r>
      <w:r w:rsidR="009D21DD" w:rsidRPr="00F562E6">
        <w:rPr>
          <w:lang w:eastAsia="zh-CN"/>
        </w:rPr>
        <w:t>the</w:t>
      </w:r>
      <w:r w:rsidR="009D21DD">
        <w:rPr>
          <w:lang w:eastAsia="zh-CN"/>
        </w:rPr>
        <w:t>se</w:t>
      </w:r>
      <w:r w:rsidR="009D21DD" w:rsidRPr="00F562E6">
        <w:rPr>
          <w:lang w:eastAsia="zh-CN"/>
        </w:rPr>
        <w:t xml:space="preserve"> real-time data for tsunami advisory. </w:t>
      </w:r>
      <w:r w:rsidR="009D21DD">
        <w:rPr>
          <w:lang w:eastAsia="zh-CN"/>
        </w:rPr>
        <w:t>In the near future CATAC expects to receive also GPS/GNSS data streams from other Central American Geophysical Institutions.</w:t>
      </w:r>
      <w:r w:rsidR="009D21DD" w:rsidRPr="00F562E6">
        <w:rPr>
          <w:b/>
          <w:lang w:eastAsia="zh-CN"/>
        </w:rPr>
        <w:tab/>
      </w:r>
    </w:p>
    <w:p w14:paraId="34C4CFD4" w14:textId="15228A72" w:rsidR="00E90DB3" w:rsidRDefault="0007483C" w:rsidP="00E90DB3">
      <w:pPr>
        <w:jc w:val="center"/>
        <w:rPr>
          <w:b/>
          <w:lang w:eastAsia="zh-CN"/>
        </w:rPr>
      </w:pPr>
      <w:r>
        <w:rPr>
          <w:noProof/>
        </w:rPr>
        <w:drawing>
          <wp:inline distT="0" distB="0" distL="0" distR="0" wp14:anchorId="6925FAFF" wp14:editId="10C86C15">
            <wp:extent cx="3595684" cy="2598420"/>
            <wp:effectExtent l="0" t="0" r="5080" b="0"/>
            <wp:docPr id="13051587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5876" name="Imagen 1" descr="Mapa&#10;&#10;El contenido generado por IA puede ser incorrecto."/>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15211" cy="2612531"/>
                    </a:xfrm>
                    <a:prstGeom prst="rect">
                      <a:avLst/>
                    </a:prstGeom>
                  </pic:spPr>
                </pic:pic>
              </a:graphicData>
            </a:graphic>
          </wp:inline>
        </w:drawing>
      </w:r>
    </w:p>
    <w:p w14:paraId="40755FE4" w14:textId="77777777" w:rsidR="00E90DB3" w:rsidRDefault="00E90DB3" w:rsidP="000D714E">
      <w:pPr>
        <w:jc w:val="both"/>
        <w:rPr>
          <w:b/>
          <w:lang w:eastAsia="zh-CN"/>
        </w:rPr>
      </w:pPr>
    </w:p>
    <w:p w14:paraId="4FB25A2A" w14:textId="1250ADD2" w:rsidR="005C7FCC" w:rsidRDefault="005C7FCC" w:rsidP="00E90DB3">
      <w:pPr>
        <w:jc w:val="center"/>
        <w:rPr>
          <w:b/>
          <w:lang w:eastAsia="zh-CN"/>
        </w:rPr>
      </w:pPr>
      <w:r>
        <w:rPr>
          <w:b/>
          <w:lang w:eastAsia="zh-CN"/>
        </w:rPr>
        <w:t xml:space="preserve">Figure </w:t>
      </w:r>
      <w:r w:rsidR="00FD1E5A">
        <w:rPr>
          <w:b/>
          <w:lang w:eastAsia="zh-CN"/>
        </w:rPr>
        <w:t>1</w:t>
      </w:r>
      <w:r w:rsidR="000D5333">
        <w:rPr>
          <w:b/>
          <w:lang w:eastAsia="zh-CN"/>
        </w:rPr>
        <w:t>5</w:t>
      </w:r>
      <w:r>
        <w:rPr>
          <w:b/>
          <w:lang w:eastAsia="zh-CN"/>
        </w:rPr>
        <w:t>. GPS/GNS</w:t>
      </w:r>
      <w:r w:rsidR="004F28F9">
        <w:rPr>
          <w:b/>
          <w:lang w:eastAsia="zh-CN"/>
        </w:rPr>
        <w:t>S</w:t>
      </w:r>
      <w:r>
        <w:rPr>
          <w:b/>
          <w:lang w:eastAsia="zh-CN"/>
        </w:rPr>
        <w:t xml:space="preserve"> stations</w:t>
      </w:r>
      <w:r w:rsidR="00E90DB3">
        <w:rPr>
          <w:b/>
          <w:lang w:eastAsia="zh-CN"/>
        </w:rPr>
        <w:t xml:space="preserve"> of CATAC and other</w:t>
      </w:r>
      <w:r>
        <w:rPr>
          <w:b/>
          <w:lang w:eastAsia="zh-CN"/>
        </w:rPr>
        <w:t xml:space="preserve"> geophysical institutions </w:t>
      </w:r>
      <w:r w:rsidR="000D5333">
        <w:rPr>
          <w:b/>
          <w:lang w:eastAsia="zh-CN"/>
        </w:rPr>
        <w:br/>
      </w:r>
      <w:r>
        <w:rPr>
          <w:b/>
          <w:lang w:eastAsia="zh-CN"/>
        </w:rPr>
        <w:t>of Northern Central America</w:t>
      </w:r>
    </w:p>
    <w:p w14:paraId="32AFF844" w14:textId="77777777" w:rsidR="006827AF" w:rsidRDefault="006827AF" w:rsidP="000D714E">
      <w:pPr>
        <w:jc w:val="both"/>
        <w:rPr>
          <w:b/>
          <w:lang w:eastAsia="zh-CN"/>
        </w:rPr>
      </w:pPr>
    </w:p>
    <w:p w14:paraId="25527A11" w14:textId="2E2B679F" w:rsidR="006827AF" w:rsidRPr="006827AF" w:rsidRDefault="006827AF" w:rsidP="000D714E">
      <w:pPr>
        <w:jc w:val="both"/>
        <w:rPr>
          <w:bCs/>
          <w:lang w:eastAsia="zh-CN"/>
        </w:rPr>
      </w:pPr>
      <w:r>
        <w:rPr>
          <w:bCs/>
          <w:lang w:eastAsia="zh-CN"/>
        </w:rPr>
        <w:t xml:space="preserve">In Central America and the Caribbean there are many GPS/GNSS stations installed the data of which were exchanged freely during the </w:t>
      </w:r>
      <w:r w:rsidRPr="006827AF">
        <w:rPr>
          <w:bCs/>
          <w:lang w:eastAsia="zh-CN"/>
        </w:rPr>
        <w:t xml:space="preserve">project COCONET </w:t>
      </w:r>
      <w:r>
        <w:rPr>
          <w:bCs/>
          <w:lang w:eastAsia="zh-CN"/>
        </w:rPr>
        <w:t xml:space="preserve">(with UNAVCO, now </w:t>
      </w:r>
      <w:r w:rsidR="00EC3A8A" w:rsidRPr="00EC3A8A">
        <w:rPr>
          <w:bCs/>
          <w:lang w:eastAsia="zh-CN"/>
        </w:rPr>
        <w:t>EarthScope Consortium</w:t>
      </w:r>
      <w:r>
        <w:rPr>
          <w:bCs/>
          <w:lang w:eastAsia="zh-CN"/>
        </w:rPr>
        <w:t xml:space="preserve">). </w:t>
      </w:r>
      <w:r w:rsidRPr="00F562E6">
        <w:rPr>
          <w:lang w:eastAsia="zh-CN"/>
        </w:rPr>
        <w:t xml:space="preserve">INETER maintains </w:t>
      </w:r>
      <w:r>
        <w:rPr>
          <w:lang w:eastAsia="zh-CN"/>
        </w:rPr>
        <w:t xml:space="preserve">since 2015 </w:t>
      </w:r>
      <w:r w:rsidRPr="00F562E6">
        <w:rPr>
          <w:lang w:eastAsia="zh-CN"/>
        </w:rPr>
        <w:t>a regional mirror system</w:t>
      </w:r>
      <w:r>
        <w:rPr>
          <w:lang w:eastAsia="zh-CN"/>
        </w:rPr>
        <w:t xml:space="preserve"> of</w:t>
      </w:r>
      <w:r w:rsidRPr="00F562E6">
        <w:rPr>
          <w:lang w:eastAsia="zh-CN"/>
        </w:rPr>
        <w:t xml:space="preserve"> UNAVCO GPS stations in Central America and the Caribbean</w:t>
      </w:r>
      <w:r>
        <w:rPr>
          <w:lang w:eastAsia="zh-CN"/>
        </w:rPr>
        <w:t xml:space="preserve"> and expects to convert this system in a real time acquisition system for CATAC.</w:t>
      </w:r>
      <w:r>
        <w:rPr>
          <w:bCs/>
          <w:lang w:eastAsia="zh-CN"/>
        </w:rPr>
        <w:t xml:space="preserve"> maintained a server </w:t>
      </w:r>
      <w:r w:rsidRPr="006827AF">
        <w:rPr>
          <w:bCs/>
          <w:lang w:eastAsia="zh-CN"/>
        </w:rPr>
        <w:t>as a regional mirror for GPS/GNSS data from Central America and the Caribbean. CATAC pretends to</w:t>
      </w:r>
      <w:r>
        <w:rPr>
          <w:bCs/>
          <w:lang w:eastAsia="zh-CN"/>
        </w:rPr>
        <w:t xml:space="preserve"> make use of this experience and establish a real time download from these stations and use them (or </w:t>
      </w:r>
      <w:r w:rsidR="00EC3A8A">
        <w:rPr>
          <w:bCs/>
          <w:lang w:eastAsia="zh-CN"/>
        </w:rPr>
        <w:t>several of</w:t>
      </w:r>
      <w:r>
        <w:rPr>
          <w:bCs/>
          <w:lang w:eastAsia="zh-CN"/>
        </w:rPr>
        <w:t xml:space="preserve"> them</w:t>
      </w:r>
      <w:r w:rsidR="00EC3A8A">
        <w:rPr>
          <w:bCs/>
          <w:lang w:eastAsia="zh-CN"/>
        </w:rPr>
        <w:t>)</w:t>
      </w:r>
      <w:r>
        <w:rPr>
          <w:bCs/>
          <w:lang w:eastAsia="zh-CN"/>
        </w:rPr>
        <w:t xml:space="preserve"> for tsunami warning.</w:t>
      </w:r>
      <w:r w:rsidRPr="006827AF">
        <w:rPr>
          <w:bCs/>
          <w:lang w:eastAsia="zh-CN"/>
        </w:rPr>
        <w:t xml:space="preserve">  </w:t>
      </w:r>
    </w:p>
    <w:p w14:paraId="180894FE" w14:textId="77777777" w:rsidR="006827AF" w:rsidRDefault="006827AF" w:rsidP="000D714E">
      <w:pPr>
        <w:jc w:val="both"/>
        <w:rPr>
          <w:b/>
          <w:lang w:eastAsia="zh-CN"/>
        </w:rPr>
      </w:pPr>
    </w:p>
    <w:p w14:paraId="12245752" w14:textId="1586D012" w:rsidR="009D21DD" w:rsidRDefault="005C7FCC" w:rsidP="0007483C">
      <w:pPr>
        <w:jc w:val="center"/>
        <w:rPr>
          <w:b/>
          <w:lang w:eastAsia="zh-CN"/>
        </w:rPr>
      </w:pPr>
      <w:r w:rsidRPr="001E0C1B">
        <w:rPr>
          <w:noProof/>
          <w:szCs w:val="20"/>
          <w:lang w:val="es-NI" w:eastAsia="zh-CN"/>
        </w:rPr>
        <w:lastRenderedPageBreak/>
        <w:drawing>
          <wp:inline distT="0" distB="0" distL="0" distR="0" wp14:anchorId="6FE8FF87" wp14:editId="4C21EA62">
            <wp:extent cx="3920490" cy="2737095"/>
            <wp:effectExtent l="19050" t="19050" r="22860" b="2540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3950324" cy="2757924"/>
                    </a:xfrm>
                    <a:prstGeom prst="rect">
                      <a:avLst/>
                    </a:prstGeom>
                    <a:noFill/>
                    <a:ln w="9525">
                      <a:solidFill>
                        <a:srgbClr val="808080"/>
                      </a:solidFill>
                      <a:miter lim="800000"/>
                      <a:headEnd/>
                      <a:tailEnd/>
                    </a:ln>
                  </pic:spPr>
                </pic:pic>
              </a:graphicData>
            </a:graphic>
          </wp:inline>
        </w:drawing>
      </w:r>
    </w:p>
    <w:p w14:paraId="1E17D34D" w14:textId="77777777" w:rsidR="005C7FCC" w:rsidRDefault="005C7FCC" w:rsidP="000D714E">
      <w:pPr>
        <w:jc w:val="both"/>
        <w:rPr>
          <w:b/>
          <w:lang w:eastAsia="zh-CN"/>
        </w:rPr>
      </w:pPr>
    </w:p>
    <w:p w14:paraId="35722808" w14:textId="0E3B12C6" w:rsidR="005C7FCC" w:rsidRDefault="005C7FCC" w:rsidP="0007483C">
      <w:pPr>
        <w:jc w:val="center"/>
        <w:rPr>
          <w:b/>
          <w:lang w:eastAsia="zh-CN"/>
        </w:rPr>
      </w:pPr>
      <w:r>
        <w:rPr>
          <w:b/>
          <w:lang w:eastAsia="zh-CN"/>
        </w:rPr>
        <w:t xml:space="preserve">Figure </w:t>
      </w:r>
      <w:r w:rsidR="00FD1E5A">
        <w:rPr>
          <w:b/>
          <w:lang w:eastAsia="zh-CN"/>
        </w:rPr>
        <w:t>1</w:t>
      </w:r>
      <w:r w:rsidR="000D5333">
        <w:rPr>
          <w:b/>
          <w:lang w:eastAsia="zh-CN"/>
        </w:rPr>
        <w:t>6</w:t>
      </w:r>
      <w:r>
        <w:rPr>
          <w:b/>
          <w:lang w:eastAsia="zh-CN"/>
        </w:rPr>
        <w:t xml:space="preserve">. GPS/GNSS stations received at the Coconet </w:t>
      </w:r>
      <w:r w:rsidR="006827AF">
        <w:rPr>
          <w:b/>
          <w:lang w:eastAsia="zh-CN"/>
        </w:rPr>
        <w:t>mirror at</w:t>
      </w:r>
      <w:r>
        <w:rPr>
          <w:b/>
          <w:lang w:eastAsia="zh-CN"/>
        </w:rPr>
        <w:t xml:space="preserve"> INETER</w:t>
      </w:r>
    </w:p>
    <w:p w14:paraId="1724A3E1" w14:textId="77777777" w:rsidR="005C7FCC" w:rsidRDefault="005C7FCC" w:rsidP="000D714E">
      <w:pPr>
        <w:jc w:val="both"/>
        <w:rPr>
          <w:b/>
          <w:lang w:eastAsia="zh-CN"/>
        </w:rPr>
      </w:pPr>
    </w:p>
    <w:p w14:paraId="5269E8BA" w14:textId="576F3284" w:rsidR="009D21DD" w:rsidRDefault="009D21DD" w:rsidP="000D714E">
      <w:pPr>
        <w:pStyle w:val="ListParagraph"/>
        <w:numPr>
          <w:ilvl w:val="2"/>
          <w:numId w:val="21"/>
        </w:numPr>
        <w:jc w:val="both"/>
        <w:rPr>
          <w:b/>
        </w:rPr>
      </w:pPr>
      <w:r>
        <w:rPr>
          <w:b/>
        </w:rPr>
        <w:t xml:space="preserve">Mareographic </w:t>
      </w:r>
      <w:r w:rsidR="00F1636A">
        <w:rPr>
          <w:b/>
        </w:rPr>
        <w:t>facilities</w:t>
      </w:r>
    </w:p>
    <w:p w14:paraId="4B59A970" w14:textId="77777777" w:rsidR="009D21DD" w:rsidRPr="009D21DD" w:rsidRDefault="009D21DD" w:rsidP="000D714E">
      <w:pPr>
        <w:pStyle w:val="ListParagraph"/>
        <w:jc w:val="both"/>
        <w:rPr>
          <w:b/>
        </w:rPr>
      </w:pPr>
    </w:p>
    <w:p w14:paraId="1453A54A" w14:textId="02158FF5" w:rsidR="00F914DB" w:rsidRDefault="00CA060C" w:rsidP="000D714E">
      <w:pPr>
        <w:jc w:val="both"/>
      </w:pPr>
      <w:r w:rsidRPr="00CA060C">
        <w:t xml:space="preserve">In case a tsunami is caused by an earthquake or any other event, its occurrence can be verified or measured using sea gauges located along the coast, deep water tsunami buoys, GPS/GNSS installed on large ships, </w:t>
      </w:r>
      <w:r w:rsidR="00E54BE4">
        <w:t xml:space="preserve">GPS/GNSS or </w:t>
      </w:r>
      <w:r w:rsidRPr="00CA060C">
        <w:t>ocean radars located on the coast, or other appropriate methods.</w:t>
      </w:r>
    </w:p>
    <w:p w14:paraId="7F32C615" w14:textId="77777777" w:rsidR="00CA060C" w:rsidRDefault="00CA060C" w:rsidP="000D714E">
      <w:pPr>
        <w:jc w:val="both"/>
      </w:pPr>
    </w:p>
    <w:p w14:paraId="0206683C" w14:textId="14DA0706" w:rsidR="009D21DD" w:rsidRDefault="00F914DB" w:rsidP="000D714E">
      <w:pPr>
        <w:jc w:val="both"/>
      </w:pPr>
      <w:r>
        <w:t>CATAC</w:t>
      </w:r>
      <w:r w:rsidR="00CA060C">
        <w:t>´s SeisCo</w:t>
      </w:r>
      <w:r w:rsidR="00F1636A">
        <w:t>m</w:t>
      </w:r>
      <w:r w:rsidR="00CA060C">
        <w:t xml:space="preserve">P system </w:t>
      </w:r>
      <w:r>
        <w:t>receives data</w:t>
      </w:r>
      <w:r w:rsidRPr="0064069D">
        <w:t xml:space="preserve"> </w:t>
      </w:r>
      <w:r w:rsidR="00CA060C">
        <w:t>directly</w:t>
      </w:r>
      <w:r w:rsidRPr="0064069D">
        <w:t xml:space="preserve"> </w:t>
      </w:r>
      <w:r>
        <w:t xml:space="preserve">from </w:t>
      </w:r>
      <w:r w:rsidR="00CA060C">
        <w:t>INETER´s</w:t>
      </w:r>
      <w:r>
        <w:t xml:space="preserve"> own </w:t>
      </w:r>
      <w:r w:rsidR="00CA060C">
        <w:t>sea gauges, or from foreign sea gauges via the COI/UNESCO sea level site</w:t>
      </w:r>
      <w:r w:rsidR="00642FDA">
        <w:t xml:space="preserve"> (</w:t>
      </w:r>
      <w:hyperlink r:id="rId42" w:history="1">
        <w:r w:rsidR="00642FDA" w:rsidRPr="00C628D0">
          <w:rPr>
            <w:rStyle w:val="Hyperlink"/>
          </w:rPr>
          <w:t>https://www.ioc-sealevelmonitoring.org/</w:t>
        </w:r>
      </w:hyperlink>
      <w:r w:rsidR="00642FDA">
        <w:t>) operated by VLIZ.</w:t>
      </w:r>
      <w:r w:rsidR="00CA060C">
        <w:t xml:space="preserve"> </w:t>
      </w:r>
      <w:r w:rsidR="00642FDA">
        <w:t>SeisComP´s</w:t>
      </w:r>
      <w:r w:rsidR="00CA060C">
        <w:t xml:space="preserve"> </w:t>
      </w:r>
      <w:r w:rsidR="00642FDA">
        <w:t>TOAST module is used</w:t>
      </w:r>
      <w:r>
        <w:t xml:space="preserve"> </w:t>
      </w:r>
      <w:r w:rsidR="00642FDA">
        <w:t>to</w:t>
      </w:r>
      <w:r>
        <w:t xml:space="preserve"> visualize and process </w:t>
      </w:r>
      <w:r w:rsidR="00642FDA">
        <w:t>the data</w:t>
      </w:r>
      <w:r w:rsidRPr="0064069D">
        <w:t xml:space="preserve">. </w:t>
      </w:r>
      <w:r>
        <w:t>Mareographic</w:t>
      </w:r>
      <w:r w:rsidRPr="0064069D">
        <w:t xml:space="preserve"> data are also received </w:t>
      </w:r>
      <w:r>
        <w:t xml:space="preserve">and visualized </w:t>
      </w:r>
      <w:r w:rsidR="0048625D">
        <w:t>with</w:t>
      </w:r>
      <w:r w:rsidRPr="0064069D">
        <w:t xml:space="preserve"> TideTool</w:t>
      </w:r>
      <w:r>
        <w:t xml:space="preserve"> (PTWC)</w:t>
      </w:r>
      <w:r w:rsidRPr="0064069D">
        <w:t>.</w:t>
      </w:r>
    </w:p>
    <w:p w14:paraId="6FBB4915" w14:textId="77777777" w:rsidR="00F53662" w:rsidRDefault="00F53662" w:rsidP="000D714E">
      <w:pPr>
        <w:jc w:val="both"/>
      </w:pPr>
    </w:p>
    <w:p w14:paraId="40332A0B" w14:textId="0207B501" w:rsidR="00F53662" w:rsidRPr="00B0675E" w:rsidRDefault="00F53662" w:rsidP="000D714E">
      <w:pPr>
        <w:jc w:val="both"/>
      </w:pPr>
      <w:r>
        <w:t xml:space="preserve">In general, the density mareographic is much too low in Central America to use them efficiently for the tsunami warning. The reason is that </w:t>
      </w:r>
    </w:p>
    <w:p w14:paraId="50601A3E" w14:textId="77777777" w:rsidR="00F914DB" w:rsidRDefault="00F914DB" w:rsidP="000D714E">
      <w:pPr>
        <w:jc w:val="both"/>
        <w:rPr>
          <w:b/>
          <w:bCs/>
        </w:rPr>
      </w:pPr>
    </w:p>
    <w:p w14:paraId="2FC99ECE" w14:textId="520CEA12" w:rsidR="009D21DD" w:rsidRDefault="00B0675E" w:rsidP="000D714E">
      <w:pPr>
        <w:jc w:val="both"/>
      </w:pPr>
      <w:r w:rsidRPr="001E73C3">
        <w:rPr>
          <w:b/>
          <w:bCs/>
        </w:rPr>
        <w:t>Mareographic stations in Nicaragua</w:t>
      </w:r>
      <w:r w:rsidR="00B811D5">
        <w:rPr>
          <w:b/>
          <w:bCs/>
        </w:rPr>
        <w:t xml:space="preserve">. </w:t>
      </w:r>
      <w:r w:rsidR="009D21DD" w:rsidRPr="0064069D">
        <w:t xml:space="preserve">INETER </w:t>
      </w:r>
      <w:r w:rsidR="00E54BE4">
        <w:t xml:space="preserve">(both CATAC and Water </w:t>
      </w:r>
      <w:r w:rsidR="0048625D">
        <w:t>R</w:t>
      </w:r>
      <w:r w:rsidR="00E54BE4">
        <w:t xml:space="preserve">esources Department) </w:t>
      </w:r>
      <w:r w:rsidR="009D21DD" w:rsidRPr="0064069D">
        <w:t xml:space="preserve">has </w:t>
      </w:r>
      <w:r w:rsidR="00F1636A">
        <w:t xml:space="preserve">installed </w:t>
      </w:r>
      <w:r w:rsidR="00E54BE4">
        <w:t>6</w:t>
      </w:r>
      <w:r w:rsidR="009D21DD" w:rsidRPr="0064069D">
        <w:t xml:space="preserve"> </w:t>
      </w:r>
      <w:r w:rsidR="00E54BE4">
        <w:t>mareographic stations</w:t>
      </w:r>
      <w:r w:rsidR="009D21DD" w:rsidRPr="0064069D">
        <w:t xml:space="preserve"> on the Pacific Ocean coast of Nicaragua and </w:t>
      </w:r>
      <w:r w:rsidR="00E54BE4">
        <w:t>4</w:t>
      </w:r>
      <w:r w:rsidR="009D21DD" w:rsidRPr="0064069D">
        <w:t xml:space="preserve"> on the Caribbean coast. </w:t>
      </w:r>
      <w:r w:rsidR="00E54BE4">
        <w:t xml:space="preserve">In some sites 2 stations are operating in parallel. In the last years the network </w:t>
      </w:r>
      <w:r w:rsidR="0007483C">
        <w:t xml:space="preserve">has </w:t>
      </w:r>
      <w:r w:rsidR="006C5066">
        <w:t>experienced</w:t>
      </w:r>
      <w:r w:rsidR="00E54BE4">
        <w:t xml:space="preserve"> strong </w:t>
      </w:r>
      <w:r w:rsidR="006C5066">
        <w:t>impacts</w:t>
      </w:r>
      <w:r w:rsidR="00E54BE4">
        <w:t xml:space="preserve"> by hurricanes and ship accidents</w:t>
      </w:r>
      <w:r w:rsidR="0007483C">
        <w:t xml:space="preserve">, instruments were lost and the network </w:t>
      </w:r>
      <w:r w:rsidR="00E54BE4">
        <w:t>is in a process of restructuring.</w:t>
      </w:r>
    </w:p>
    <w:p w14:paraId="25A0B79E" w14:textId="77777777" w:rsidR="00E54BE4" w:rsidRDefault="00E54BE4" w:rsidP="000D714E">
      <w:pPr>
        <w:jc w:val="both"/>
      </w:pPr>
    </w:p>
    <w:p w14:paraId="000C206A" w14:textId="7299645A" w:rsidR="00F32B89" w:rsidRPr="000D66D2" w:rsidRDefault="00E54BE4" w:rsidP="00F32B89">
      <w:pPr>
        <w:jc w:val="both"/>
      </w:pPr>
      <w:r>
        <w:t xml:space="preserve">A list and access to data of sea gauges in Nicaragua and the other countries of Central America can be obtained from </w:t>
      </w:r>
      <w:hyperlink r:id="rId43" w:history="1">
        <w:r w:rsidR="00F32B89" w:rsidRPr="00D7761B">
          <w:rPr>
            <w:rStyle w:val="Hyperlink"/>
          </w:rPr>
          <w:t>http://catac.ineter.gob.ni/mareo.html</w:t>
        </w:r>
      </w:hyperlink>
      <w:r>
        <w:t>.</w:t>
      </w:r>
      <w:r w:rsidR="00F32B89">
        <w:t xml:space="preserve"> </w:t>
      </w:r>
      <w:r w:rsidR="00F32B89" w:rsidRPr="000D66D2">
        <w:t>From the VLIZ</w:t>
      </w:r>
      <w:r w:rsidR="00F32B89">
        <w:t xml:space="preserve"> v</w:t>
      </w:r>
      <w:r w:rsidR="00F32B89" w:rsidRPr="00F32B89">
        <w:t xml:space="preserve">ia  </w:t>
      </w:r>
      <w:hyperlink r:id="rId44" w:history="1">
        <w:r w:rsidR="00F32B89" w:rsidRPr="00F32B89">
          <w:rPr>
            <w:rStyle w:val="Hyperlink"/>
            <w:color w:val="auto"/>
          </w:rPr>
          <w:t>www.ioc-sealevelmonitoring.org/map.php</w:t>
        </w:r>
      </w:hyperlink>
      <w:r w:rsidR="00F32B89">
        <w:t>,</w:t>
      </w:r>
      <w:r w:rsidR="00F32B89" w:rsidRPr="000D66D2">
        <w:t xml:space="preserve"> CATAC can receive data in real time of about 700 stations from all parts of the Pacific Ocean </w:t>
      </w:r>
      <w:r w:rsidR="00F32B89">
        <w:t xml:space="preserve">13 from the Pacific coast of Nicaragua and </w:t>
      </w:r>
      <w:r w:rsidR="00F32B89" w:rsidRPr="000D66D2">
        <w:t>and 60 from</w:t>
      </w:r>
      <w:r w:rsidR="00F32B89">
        <w:t xml:space="preserve"> all</w:t>
      </w:r>
      <w:r w:rsidR="00F32B89" w:rsidRPr="000D66D2">
        <w:t xml:space="preserve"> the Caribbean Sea.</w:t>
      </w:r>
    </w:p>
    <w:p w14:paraId="64DE11A3" w14:textId="77777777" w:rsidR="009D21DD" w:rsidRDefault="009D21DD" w:rsidP="000D714E">
      <w:pPr>
        <w:jc w:val="both"/>
      </w:pPr>
    </w:p>
    <w:p w14:paraId="36577B06" w14:textId="680A660F" w:rsidR="009D21DD" w:rsidRDefault="00F32B89" w:rsidP="00F32B89">
      <w:pPr>
        <w:jc w:val="center"/>
        <w:rPr>
          <w:i/>
          <w:iCs/>
          <w:color w:val="2E74B5" w:themeColor="accent5" w:themeShade="BF"/>
        </w:rPr>
      </w:pPr>
      <w:r w:rsidRPr="00F32B89">
        <w:rPr>
          <w:noProof/>
        </w:rPr>
        <w:lastRenderedPageBreak/>
        <w:drawing>
          <wp:inline distT="0" distB="0" distL="0" distR="0" wp14:anchorId="71FA41CF" wp14:editId="06DA07A6">
            <wp:extent cx="5273004" cy="2846070"/>
            <wp:effectExtent l="19050" t="19050" r="23495" b="11430"/>
            <wp:docPr id="13650753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75351" name=""/>
                    <pic:cNvPicPr/>
                  </pic:nvPicPr>
                  <pic:blipFill>
                    <a:blip r:embed="rId45"/>
                    <a:stretch>
                      <a:fillRect/>
                    </a:stretch>
                  </pic:blipFill>
                  <pic:spPr>
                    <a:xfrm>
                      <a:off x="0" y="0"/>
                      <a:ext cx="5281836" cy="2850837"/>
                    </a:xfrm>
                    <a:prstGeom prst="rect">
                      <a:avLst/>
                    </a:prstGeom>
                    <a:ln>
                      <a:solidFill>
                        <a:schemeClr val="accent1"/>
                      </a:solidFill>
                    </a:ln>
                  </pic:spPr>
                </pic:pic>
              </a:graphicData>
            </a:graphic>
          </wp:inline>
        </w:drawing>
      </w:r>
    </w:p>
    <w:p w14:paraId="7D3379B2" w14:textId="79FB4FD0" w:rsidR="009D21DD" w:rsidRDefault="009D21DD" w:rsidP="00F32B89">
      <w:pPr>
        <w:jc w:val="center"/>
      </w:pPr>
      <w:r w:rsidRPr="006C5066">
        <w:rPr>
          <w:b/>
          <w:bCs/>
        </w:rPr>
        <w:t>Figure</w:t>
      </w:r>
      <w:r w:rsidR="00FD1E5A">
        <w:rPr>
          <w:b/>
          <w:bCs/>
        </w:rPr>
        <w:t xml:space="preserve"> 1</w:t>
      </w:r>
      <w:r w:rsidR="000D5333">
        <w:rPr>
          <w:b/>
          <w:bCs/>
        </w:rPr>
        <w:t>7</w:t>
      </w:r>
      <w:r w:rsidRPr="006C5066">
        <w:rPr>
          <w:b/>
          <w:bCs/>
        </w:rPr>
        <w:t>. Sea level stations available to CATAC</w:t>
      </w:r>
      <w:r w:rsidR="00F1636A" w:rsidRPr="006C5066">
        <w:rPr>
          <w:b/>
          <w:bCs/>
        </w:rPr>
        <w:t xml:space="preserve"> </w:t>
      </w:r>
      <w:r w:rsidR="00F32B89">
        <w:rPr>
          <w:b/>
          <w:bCs/>
        </w:rPr>
        <w:br/>
      </w:r>
      <w:r w:rsidR="00F32B89">
        <w:t>G</w:t>
      </w:r>
      <w:r w:rsidR="00F32B89" w:rsidRPr="009D1408">
        <w:t xml:space="preserve">reen squares </w:t>
      </w:r>
      <w:r w:rsidR="00F32B89">
        <w:t>-</w:t>
      </w:r>
      <w:r w:rsidR="00F32B89" w:rsidRPr="009D1408">
        <w:t xml:space="preserve"> functioning stations</w:t>
      </w:r>
      <w:r w:rsidR="00F32B89">
        <w:t>;</w:t>
      </w:r>
      <w:r w:rsidR="00F32B89" w:rsidRPr="009D1408">
        <w:t xml:space="preserve"> </w:t>
      </w:r>
      <w:r w:rsidR="00F32B89">
        <w:br/>
      </w:r>
      <w:r w:rsidR="00F32B89" w:rsidRPr="009D1408">
        <w:t xml:space="preserve">red squares </w:t>
      </w:r>
      <w:r w:rsidR="00F32B89">
        <w:t xml:space="preserve">- </w:t>
      </w:r>
      <w:r w:rsidR="00F32B89" w:rsidRPr="009D1408">
        <w:t>not operating stations</w:t>
      </w:r>
      <w:r w:rsidR="00F32B89">
        <w:t xml:space="preserve"> now accessing the website</w:t>
      </w:r>
      <w:r w:rsidR="00F32B89" w:rsidRPr="009D1408">
        <w:t xml:space="preserve">. </w:t>
      </w:r>
      <w:r w:rsidR="00F32B89">
        <w:br/>
      </w:r>
      <w:r w:rsidR="00F32B89" w:rsidRPr="00F32B89">
        <w:t>(</w:t>
      </w:r>
      <w:r w:rsidR="00F32B89">
        <w:t>C</w:t>
      </w:r>
      <w:r w:rsidR="00F32B89" w:rsidRPr="00F32B89">
        <w:t xml:space="preserve">opied </w:t>
      </w:r>
      <w:r w:rsidR="00F32B89">
        <w:t>from</w:t>
      </w:r>
      <w:r w:rsidR="00F1636A" w:rsidRPr="00F32B89">
        <w:t xml:space="preserve"> </w:t>
      </w:r>
      <w:r w:rsidRPr="00F32B89">
        <w:t xml:space="preserve"> </w:t>
      </w:r>
      <w:hyperlink r:id="rId46" w:history="1">
        <w:r w:rsidRPr="00F32B89">
          <w:rPr>
            <w:rStyle w:val="Hyperlink"/>
            <w:color w:val="auto"/>
          </w:rPr>
          <w:t>www.ioc-sealevelmonitoring.org/map.php</w:t>
        </w:r>
      </w:hyperlink>
      <w:r w:rsidRPr="00F32B89">
        <w:t xml:space="preserve">. </w:t>
      </w:r>
      <w:r w:rsidR="00F32B89">
        <w:t>Page</w:t>
      </w:r>
      <w:r w:rsidR="00F32B89" w:rsidRPr="009D1408">
        <w:t xml:space="preserve"> </w:t>
      </w:r>
      <w:r w:rsidR="00F32B89">
        <w:t xml:space="preserve">accessed </w:t>
      </w:r>
      <w:r w:rsidR="00F32B89" w:rsidRPr="009D1408">
        <w:t xml:space="preserve">on </w:t>
      </w:r>
      <w:r w:rsidR="00F32B89">
        <w:t>30</w:t>
      </w:r>
      <w:r w:rsidR="00F32B89" w:rsidRPr="009D1408">
        <w:t>/0</w:t>
      </w:r>
      <w:r w:rsidR="00F32B89">
        <w:t>3</w:t>
      </w:r>
      <w:r w:rsidR="00F32B89" w:rsidRPr="009D1408">
        <w:t>/2023)</w:t>
      </w:r>
    </w:p>
    <w:p w14:paraId="58BD78ED" w14:textId="77777777" w:rsidR="009D21DD" w:rsidRDefault="009D21DD" w:rsidP="000D714E">
      <w:pPr>
        <w:jc w:val="both"/>
        <w:rPr>
          <w:i/>
          <w:iCs/>
          <w:color w:val="2E74B5" w:themeColor="accent5" w:themeShade="BF"/>
        </w:rPr>
      </w:pPr>
    </w:p>
    <w:p w14:paraId="797E3E0F" w14:textId="7153657D" w:rsidR="00FD1E5A" w:rsidRDefault="00FD1E5A" w:rsidP="000D714E">
      <w:pPr>
        <w:jc w:val="both"/>
        <w:rPr>
          <w:i/>
          <w:iCs/>
          <w:color w:val="2E74B5" w:themeColor="accent5" w:themeShade="BF"/>
        </w:rPr>
      </w:pPr>
    </w:p>
    <w:p w14:paraId="1A5F2F1D" w14:textId="515FFD12" w:rsidR="00FD1E5A" w:rsidRDefault="00FD1E5A" w:rsidP="000D714E">
      <w:pPr>
        <w:jc w:val="both"/>
      </w:pPr>
      <w:r w:rsidRPr="00AD352A">
        <w:rPr>
          <w:b/>
          <w:bCs/>
        </w:rPr>
        <w:t>New experimental buoys with GPS in the Pacific Ocean of Nicaragua</w:t>
      </w:r>
      <w:r w:rsidR="00B811D5">
        <w:rPr>
          <w:b/>
          <w:bCs/>
        </w:rPr>
        <w:t xml:space="preserve">. </w:t>
      </w:r>
      <w:r w:rsidRPr="00AD352A">
        <w:t>In March 2025, three buoys were installed</w:t>
      </w:r>
      <w:r w:rsidR="00AD352A" w:rsidRPr="00AD352A">
        <w:t xml:space="preserve"> in front of the Pacific coast of Nicaragua by the US Research vessel </w:t>
      </w:r>
      <w:r w:rsidR="00EC3A8A" w:rsidRPr="00AD352A">
        <w:t>Atlantis in</w:t>
      </w:r>
      <w:r w:rsidRPr="00AD352A">
        <w:t xml:space="preserve"> a project </w:t>
      </w:r>
      <w:r w:rsidR="00AD352A" w:rsidRPr="00AD352A">
        <w:t xml:space="preserve">of CATAC </w:t>
      </w:r>
      <w:r w:rsidRPr="00AD352A">
        <w:t>with the University of Tampa, USA,</w:t>
      </w:r>
      <w:r w:rsidR="00AD352A" w:rsidRPr="00AD352A">
        <w:t xml:space="preserve"> OVSICORI (COSTA Rica)  and other international scientific institutions.</w:t>
      </w:r>
      <w:r w:rsidR="00AD352A">
        <w:t xml:space="preserve"> Another buoy was installed in front of Nicoya peninsula, Costa Rica.</w:t>
      </w:r>
    </w:p>
    <w:p w14:paraId="2D6A179C" w14:textId="6D9A5661" w:rsidR="00AD352A" w:rsidRDefault="00AD352A" w:rsidP="000D714E">
      <w:pPr>
        <w:jc w:val="both"/>
      </w:pPr>
      <w:r>
        <w:t xml:space="preserve">These 4 buoys </w:t>
      </w:r>
      <w:r w:rsidR="00A97D04">
        <w:t>record locally</w:t>
      </w:r>
      <w:r>
        <w:t xml:space="preserve"> </w:t>
      </w:r>
      <w:r w:rsidR="00EC3A8A">
        <w:t>GPS data which are downloaded in certain periods visiting the sites by ship or automatic wavegliders.</w:t>
      </w:r>
      <w:r w:rsidR="00D0776B">
        <w:t xml:space="preserve"> There are possibilities to increase the number of these instrument</w:t>
      </w:r>
      <w:r w:rsidR="00EC3A8A">
        <w:t xml:space="preserve"> and to establish real time data transmission</w:t>
      </w:r>
      <w:r w:rsidR="00D0776B">
        <w:t xml:space="preserve">s. These data will permit to increase drastically the lead time of </w:t>
      </w:r>
      <w:r w:rsidR="00A97D04">
        <w:t>e</w:t>
      </w:r>
      <w:r w:rsidR="00D0776B">
        <w:t>arthquake and tsunami warning for Nicaragua.</w:t>
      </w:r>
      <w:r>
        <w:t xml:space="preserve"> </w:t>
      </w:r>
      <w:r w:rsidR="00A97D04" w:rsidRPr="00A97D04">
        <w:t>4 buoys transmit in real time estimates of both waves at ocean´s surface waves or tsunamis and the ocean bottom.</w:t>
      </w:r>
    </w:p>
    <w:p w14:paraId="56FD87A1" w14:textId="77777777" w:rsidR="00AD352A" w:rsidRDefault="00AD352A" w:rsidP="000D714E">
      <w:pPr>
        <w:jc w:val="both"/>
      </w:pPr>
    </w:p>
    <w:p w14:paraId="29B13E6B" w14:textId="4EF0E2EC" w:rsidR="00AD352A" w:rsidRDefault="00AD352A" w:rsidP="000D714E">
      <w:pPr>
        <w:jc w:val="both"/>
      </w:pPr>
      <w:r>
        <w:rPr>
          <w:noProof/>
        </w:rPr>
        <w:lastRenderedPageBreak/>
        <w:drawing>
          <wp:inline distT="0" distB="0" distL="0" distR="0" wp14:anchorId="1220BEC4" wp14:editId="6E2682CF">
            <wp:extent cx="5197642" cy="3898321"/>
            <wp:effectExtent l="0" t="0" r="3175" b="6985"/>
            <wp:docPr id="138116189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23512" cy="3917724"/>
                    </a:xfrm>
                    <a:prstGeom prst="rect">
                      <a:avLst/>
                    </a:prstGeom>
                    <a:noFill/>
                  </pic:spPr>
                </pic:pic>
              </a:graphicData>
            </a:graphic>
          </wp:inline>
        </w:drawing>
      </w:r>
    </w:p>
    <w:p w14:paraId="15B4D037" w14:textId="77777777" w:rsidR="00AD352A" w:rsidRPr="00AD352A" w:rsidRDefault="00AD352A" w:rsidP="000D714E">
      <w:pPr>
        <w:jc w:val="both"/>
      </w:pPr>
    </w:p>
    <w:p w14:paraId="02CECF44" w14:textId="47F9E56F" w:rsidR="00FD1E5A" w:rsidRPr="00F32B89" w:rsidRDefault="00AD352A" w:rsidP="000D714E">
      <w:pPr>
        <w:jc w:val="both"/>
        <w:rPr>
          <w:b/>
          <w:bCs/>
        </w:rPr>
      </w:pPr>
      <w:r w:rsidRPr="00F32B89">
        <w:rPr>
          <w:b/>
          <w:bCs/>
        </w:rPr>
        <w:t xml:space="preserve">Photo </w:t>
      </w:r>
      <w:r w:rsidR="000D5333">
        <w:rPr>
          <w:b/>
          <w:bCs/>
        </w:rPr>
        <w:t>7</w:t>
      </w:r>
      <w:r w:rsidRPr="00F32B89">
        <w:rPr>
          <w:b/>
          <w:bCs/>
        </w:rPr>
        <w:t>. Installation of a B</w:t>
      </w:r>
      <w:r w:rsidR="00D0776B" w:rsidRPr="00F32B89">
        <w:rPr>
          <w:b/>
          <w:bCs/>
        </w:rPr>
        <w:t>uoy</w:t>
      </w:r>
      <w:r w:rsidRPr="00F32B89">
        <w:rPr>
          <w:b/>
          <w:bCs/>
        </w:rPr>
        <w:t xml:space="preserve"> from the Research vessel</w:t>
      </w:r>
      <w:r w:rsidR="00EC3A8A">
        <w:rPr>
          <w:b/>
          <w:bCs/>
        </w:rPr>
        <w:t xml:space="preserve"> Atlantis</w:t>
      </w:r>
    </w:p>
    <w:p w14:paraId="253054C6" w14:textId="77777777" w:rsidR="00AD352A" w:rsidRDefault="00AD352A" w:rsidP="000D714E">
      <w:pPr>
        <w:jc w:val="both"/>
        <w:rPr>
          <w:color w:val="2E74B5" w:themeColor="accent5" w:themeShade="BF"/>
        </w:rPr>
      </w:pPr>
    </w:p>
    <w:p w14:paraId="1FE99B31" w14:textId="6B600142" w:rsidR="00AD352A" w:rsidRPr="00AD352A" w:rsidRDefault="00AD352A" w:rsidP="00AD352A">
      <w:pPr>
        <w:jc w:val="both"/>
        <w:rPr>
          <w:color w:val="2E74B5" w:themeColor="accent5" w:themeShade="BF"/>
        </w:rPr>
      </w:pPr>
      <w:r w:rsidRPr="00AD352A">
        <w:rPr>
          <w:noProof/>
          <w:color w:val="2E74B5" w:themeColor="accent5" w:themeShade="BF"/>
        </w:rPr>
        <w:drawing>
          <wp:inline distT="0" distB="0" distL="0" distR="0" wp14:anchorId="3AE936D7" wp14:editId="48AE075B">
            <wp:extent cx="5185895" cy="3238968"/>
            <wp:effectExtent l="0" t="0" r="0" b="0"/>
            <wp:docPr id="1604133387" name="Imagen 10"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33387" name="Imagen 10" descr="Mapa&#10;&#10;El contenido generado por IA puede ser incorrect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91647" cy="3242561"/>
                    </a:xfrm>
                    <a:prstGeom prst="rect">
                      <a:avLst/>
                    </a:prstGeom>
                    <a:noFill/>
                    <a:ln>
                      <a:noFill/>
                    </a:ln>
                  </pic:spPr>
                </pic:pic>
              </a:graphicData>
            </a:graphic>
          </wp:inline>
        </w:drawing>
      </w:r>
    </w:p>
    <w:p w14:paraId="54A74661" w14:textId="77777777" w:rsidR="00AD352A" w:rsidRDefault="00AD352A" w:rsidP="000D714E">
      <w:pPr>
        <w:jc w:val="both"/>
        <w:rPr>
          <w:color w:val="2E74B5" w:themeColor="accent5" w:themeShade="BF"/>
        </w:rPr>
      </w:pPr>
    </w:p>
    <w:p w14:paraId="3875F2DF" w14:textId="329F089C" w:rsidR="00AD352A" w:rsidRPr="001135AB" w:rsidRDefault="00AD352A" w:rsidP="000D714E">
      <w:pPr>
        <w:jc w:val="both"/>
        <w:rPr>
          <w:b/>
          <w:bCs/>
        </w:rPr>
      </w:pPr>
      <w:r w:rsidRPr="001135AB">
        <w:rPr>
          <w:b/>
          <w:bCs/>
        </w:rPr>
        <w:t>Figure</w:t>
      </w:r>
      <w:r w:rsidR="00D0776B" w:rsidRPr="001135AB">
        <w:rPr>
          <w:b/>
          <w:bCs/>
        </w:rPr>
        <w:t xml:space="preserve"> 1</w:t>
      </w:r>
      <w:r w:rsidR="000D5333">
        <w:rPr>
          <w:b/>
          <w:bCs/>
        </w:rPr>
        <w:t>8</w:t>
      </w:r>
      <w:r w:rsidRPr="001135AB">
        <w:rPr>
          <w:b/>
          <w:bCs/>
        </w:rPr>
        <w:t>. Location of the buoys in the economic maritime zone of Nicaragua</w:t>
      </w:r>
    </w:p>
    <w:p w14:paraId="695C6243" w14:textId="77777777" w:rsidR="00FD1E5A" w:rsidRPr="00FD1E5A" w:rsidRDefault="00FD1E5A" w:rsidP="000D714E">
      <w:pPr>
        <w:jc w:val="both"/>
        <w:rPr>
          <w:color w:val="2E74B5" w:themeColor="accent5" w:themeShade="BF"/>
        </w:rPr>
      </w:pPr>
    </w:p>
    <w:p w14:paraId="2119B098" w14:textId="71988584" w:rsidR="00FD1E5A" w:rsidRPr="00FD1E5A" w:rsidRDefault="00550626" w:rsidP="00FD1E5A">
      <w:pPr>
        <w:pStyle w:val="ListParagraph"/>
        <w:numPr>
          <w:ilvl w:val="2"/>
          <w:numId w:val="21"/>
        </w:numPr>
        <w:jc w:val="both"/>
        <w:rPr>
          <w:b/>
          <w:bCs/>
        </w:rPr>
      </w:pPr>
      <w:r w:rsidRPr="00FD1E5A">
        <w:rPr>
          <w:b/>
          <w:bCs/>
        </w:rPr>
        <w:t>Volcano monitoring capacities</w:t>
      </w:r>
      <w:r w:rsidR="00EC7A8F" w:rsidRPr="00FD1E5A">
        <w:rPr>
          <w:b/>
          <w:bCs/>
        </w:rPr>
        <w:t xml:space="preserve"> for possible tsunami warning</w:t>
      </w:r>
      <w:r w:rsidR="0022107E" w:rsidRPr="00FD1E5A">
        <w:rPr>
          <w:b/>
          <w:bCs/>
        </w:rPr>
        <w:t xml:space="preserve"> </w:t>
      </w:r>
    </w:p>
    <w:p w14:paraId="51C88867" w14:textId="77777777" w:rsidR="00FD1E5A" w:rsidRDefault="00FD1E5A" w:rsidP="00FD1E5A">
      <w:pPr>
        <w:jc w:val="both"/>
      </w:pPr>
    </w:p>
    <w:p w14:paraId="244894E3" w14:textId="2AEC9979" w:rsidR="00550626" w:rsidRPr="002623AD" w:rsidRDefault="00550626" w:rsidP="00FD1E5A">
      <w:pPr>
        <w:jc w:val="both"/>
      </w:pPr>
      <w:r w:rsidRPr="00EC7A8F">
        <w:t xml:space="preserve">CATAC uses </w:t>
      </w:r>
      <w:r w:rsidR="00F3313B">
        <w:t>its</w:t>
      </w:r>
      <w:r w:rsidRPr="00EC7A8F">
        <w:t xml:space="preserve"> seismic </w:t>
      </w:r>
      <w:r w:rsidR="006C5066">
        <w:t xml:space="preserve">and GPS </w:t>
      </w:r>
      <w:r w:rsidRPr="00EC7A8F">
        <w:t>stations</w:t>
      </w:r>
      <w:r w:rsidR="00EC7A8F" w:rsidRPr="00EC7A8F">
        <w:t xml:space="preserve"> for volcano monitoring in Nicaragua and cooperates with INETER´s Volcanolog</w:t>
      </w:r>
      <w:r w:rsidR="006C5066">
        <w:t>y</w:t>
      </w:r>
      <w:r w:rsidR="00EC7A8F" w:rsidRPr="00EC7A8F">
        <w:t xml:space="preserve"> </w:t>
      </w:r>
      <w:r w:rsidR="006C5066">
        <w:t>and Geology directorates</w:t>
      </w:r>
      <w:r w:rsidR="00EC7A8F" w:rsidRPr="00EC7A8F">
        <w:t xml:space="preserve"> which maintain other sensors</w:t>
      </w:r>
      <w:r w:rsidR="00E90DB3">
        <w:t xml:space="preserve"> as</w:t>
      </w:r>
      <w:r w:rsidR="00EC7A8F" w:rsidRPr="00EC7A8F">
        <w:t xml:space="preserve"> in the volcanic chain of Nicaragua</w:t>
      </w:r>
      <w:r w:rsidR="006C5066">
        <w:t xml:space="preserve"> for volcano and landslide </w:t>
      </w:r>
      <w:r w:rsidR="00E90DB3">
        <w:t>monitoring and early warning</w:t>
      </w:r>
      <w:r w:rsidR="00EC7A8F" w:rsidRPr="00EC7A8F">
        <w:t xml:space="preserve">. </w:t>
      </w:r>
    </w:p>
    <w:p w14:paraId="22C9A8C1" w14:textId="77777777" w:rsidR="00EC7A8F" w:rsidRPr="00550626" w:rsidRDefault="00EC7A8F" w:rsidP="000D714E">
      <w:pPr>
        <w:jc w:val="both"/>
        <w:rPr>
          <w:color w:val="2E74B5" w:themeColor="accent5" w:themeShade="BF"/>
        </w:rPr>
      </w:pPr>
    </w:p>
    <w:p w14:paraId="3B41E969" w14:textId="3F3E990F" w:rsidR="003010C7" w:rsidRPr="0022107E" w:rsidRDefault="003010C7" w:rsidP="000D714E">
      <w:pPr>
        <w:pStyle w:val="ListParagraph"/>
        <w:numPr>
          <w:ilvl w:val="1"/>
          <w:numId w:val="21"/>
        </w:numPr>
        <w:jc w:val="both"/>
        <w:rPr>
          <w:b/>
        </w:rPr>
      </w:pPr>
      <w:r w:rsidRPr="0022107E">
        <w:rPr>
          <w:b/>
        </w:rPr>
        <w:t>Operational Tools and Procedures</w:t>
      </w:r>
    </w:p>
    <w:p w14:paraId="468E5A29" w14:textId="77777777" w:rsidR="00534DC8" w:rsidRDefault="00534DC8" w:rsidP="000D714E">
      <w:pPr>
        <w:jc w:val="both"/>
        <w:rPr>
          <w:b/>
        </w:rPr>
      </w:pPr>
    </w:p>
    <w:p w14:paraId="65DA7AE6" w14:textId="39A92493" w:rsidR="00534DC8" w:rsidRPr="00534DC8" w:rsidRDefault="00534DC8" w:rsidP="000D714E">
      <w:pPr>
        <w:jc w:val="both"/>
        <w:rPr>
          <w:bCs/>
        </w:rPr>
      </w:pPr>
      <w:r w:rsidRPr="00534DC8">
        <w:rPr>
          <w:bCs/>
        </w:rPr>
        <w:t xml:space="preserve">CATAC uses the SeisComP software </w:t>
      </w:r>
      <w:r w:rsidR="00144BEB">
        <w:rPr>
          <w:bCs/>
        </w:rPr>
        <w:t xml:space="preserve">package </w:t>
      </w:r>
      <w:r w:rsidRPr="00534DC8">
        <w:rPr>
          <w:bCs/>
        </w:rPr>
        <w:t xml:space="preserve">(GFZ/Potsdam, GEMPA) </w:t>
      </w:r>
      <w:r w:rsidR="0022703B">
        <w:rPr>
          <w:bCs/>
        </w:rPr>
        <w:t>with</w:t>
      </w:r>
      <w:r w:rsidRPr="00534DC8">
        <w:rPr>
          <w:bCs/>
        </w:rPr>
        <w:t xml:space="preserve"> the PRO </w:t>
      </w:r>
      <w:r w:rsidR="0022703B">
        <w:rPr>
          <w:bCs/>
        </w:rPr>
        <w:t>Extension</w:t>
      </w:r>
      <w:r w:rsidRPr="00534DC8">
        <w:rPr>
          <w:bCs/>
        </w:rPr>
        <w:t xml:space="preserve"> for both </w:t>
      </w:r>
      <w:r w:rsidR="00144BEB">
        <w:rPr>
          <w:bCs/>
        </w:rPr>
        <w:t xml:space="preserve">automatic </w:t>
      </w:r>
      <w:r w:rsidRPr="00534DC8">
        <w:rPr>
          <w:bCs/>
        </w:rPr>
        <w:t xml:space="preserve">real-time and </w:t>
      </w:r>
      <w:r>
        <w:rPr>
          <w:bCs/>
        </w:rPr>
        <w:t xml:space="preserve">manual </w:t>
      </w:r>
      <w:r w:rsidRPr="00534DC8">
        <w:rPr>
          <w:bCs/>
        </w:rPr>
        <w:t>post-processing of seismic data</w:t>
      </w:r>
      <w:r w:rsidR="00144BEB">
        <w:rPr>
          <w:bCs/>
        </w:rPr>
        <w:t xml:space="preserve"> and tsunami analysis</w:t>
      </w:r>
      <w:r w:rsidRPr="00534DC8">
        <w:rPr>
          <w:bCs/>
        </w:rPr>
        <w:t xml:space="preserve">. SeisComP was designed as a real-time data processing and fully automatic data acquisition tool, including quality control, event and location detection, as well as event alert dissemination. Also, additional functionalities were implemented to meet the requirements of 24/7 early warning centers. SeisComP is currently being developed by the Company </w:t>
      </w:r>
      <w:r w:rsidR="00F3313B" w:rsidRPr="00534DC8">
        <w:rPr>
          <w:bCs/>
        </w:rPr>
        <w:t xml:space="preserve">GEMPA </w:t>
      </w:r>
      <w:r w:rsidRPr="00534DC8">
        <w:rPr>
          <w:bCs/>
        </w:rPr>
        <w:t>based in Potsdam, Germany.</w:t>
      </w:r>
    </w:p>
    <w:p w14:paraId="1558A51B" w14:textId="77777777" w:rsidR="00BB1BF3" w:rsidRPr="009701BA" w:rsidRDefault="00BB1BF3" w:rsidP="000D714E">
      <w:pPr>
        <w:jc w:val="both"/>
        <w:rPr>
          <w:b/>
        </w:rPr>
      </w:pPr>
    </w:p>
    <w:p w14:paraId="6AA446AC" w14:textId="130DD145" w:rsidR="003010C7" w:rsidRDefault="00BB1BF3" w:rsidP="000D714E">
      <w:pPr>
        <w:jc w:val="both"/>
        <w:rPr>
          <w:b/>
        </w:rPr>
      </w:pPr>
      <w:r>
        <w:rPr>
          <w:b/>
        </w:rPr>
        <w:t xml:space="preserve">2.3.1 </w:t>
      </w:r>
      <w:commentRangeStart w:id="12"/>
      <w:r w:rsidR="009701BA" w:rsidRPr="00BB1BF3">
        <w:rPr>
          <w:b/>
        </w:rPr>
        <w:t xml:space="preserve">Seismological </w:t>
      </w:r>
      <w:r w:rsidR="003010C7" w:rsidRPr="00BB1BF3">
        <w:rPr>
          <w:b/>
        </w:rPr>
        <w:t>Tsunami Source Characterization</w:t>
      </w:r>
      <w:commentRangeEnd w:id="12"/>
      <w:r w:rsidR="003216F9">
        <w:rPr>
          <w:rStyle w:val="CommentReference"/>
          <w:b/>
          <w:sz w:val="22"/>
          <w:szCs w:val="22"/>
        </w:rPr>
        <w:commentReference w:id="12"/>
      </w:r>
    </w:p>
    <w:p w14:paraId="7692D51C" w14:textId="77777777" w:rsidR="00A27E10" w:rsidRDefault="00A27E10" w:rsidP="0007483C">
      <w:pPr>
        <w:pStyle w:val="Heading3"/>
        <w:spacing w:line="259" w:lineRule="auto"/>
        <w:jc w:val="both"/>
        <w:rPr>
          <w:rFonts w:asciiTheme="minorHAnsi" w:hAnsiTheme="minorHAnsi" w:cstheme="minorHAnsi"/>
          <w:b/>
          <w:bCs/>
          <w:color w:val="000000" w:themeColor="text1"/>
          <w:sz w:val="22"/>
          <w:szCs w:val="22"/>
          <w:lang w:val="en-US" w:eastAsia="zh-CN"/>
        </w:rPr>
      </w:pPr>
      <w:bookmarkStart w:id="13" w:name="_Toc89039200"/>
    </w:p>
    <w:p w14:paraId="5C2B0B61" w14:textId="6A7C8C27" w:rsidR="00144BEB" w:rsidRPr="00E938C3" w:rsidRDefault="00144BEB" w:rsidP="0007483C">
      <w:pPr>
        <w:pStyle w:val="Heading3"/>
        <w:spacing w:line="259" w:lineRule="auto"/>
        <w:jc w:val="both"/>
        <w:rPr>
          <w:rFonts w:asciiTheme="minorHAnsi" w:hAnsiTheme="minorHAnsi" w:cstheme="minorHAnsi"/>
          <w:color w:val="auto"/>
          <w:sz w:val="22"/>
          <w:szCs w:val="22"/>
          <w:lang w:val="en-US" w:eastAsia="zh-CN"/>
        </w:rPr>
      </w:pPr>
      <w:r w:rsidRPr="00144BEB">
        <w:rPr>
          <w:rFonts w:asciiTheme="minorHAnsi" w:hAnsiTheme="minorHAnsi" w:cstheme="minorHAnsi"/>
          <w:b/>
          <w:bCs/>
          <w:color w:val="000000" w:themeColor="text1"/>
          <w:sz w:val="22"/>
          <w:szCs w:val="22"/>
          <w:lang w:val="en-US" w:eastAsia="zh-CN"/>
        </w:rPr>
        <w:t xml:space="preserve">Automatic and Interactive Moment Tensor </w:t>
      </w:r>
      <w:r w:rsidRPr="0007483C">
        <w:rPr>
          <w:rFonts w:asciiTheme="minorHAnsi" w:hAnsiTheme="minorHAnsi" w:cstheme="minorHAnsi"/>
          <w:b/>
          <w:bCs/>
          <w:color w:val="auto"/>
          <w:sz w:val="22"/>
          <w:szCs w:val="22"/>
          <w:lang w:val="en-US" w:eastAsia="zh-CN"/>
        </w:rPr>
        <w:t>Calculation</w:t>
      </w:r>
      <w:r w:rsidR="00B811D5">
        <w:rPr>
          <w:rFonts w:asciiTheme="minorHAnsi" w:hAnsiTheme="minorHAnsi" w:cstheme="minorHAnsi"/>
          <w:b/>
          <w:bCs/>
          <w:color w:val="auto"/>
          <w:sz w:val="22"/>
          <w:szCs w:val="22"/>
          <w:lang w:val="en-US" w:eastAsia="zh-CN"/>
        </w:rPr>
        <w:t>.</w:t>
      </w:r>
      <w:r w:rsidRPr="0007483C">
        <w:rPr>
          <w:rFonts w:asciiTheme="minorHAnsi" w:hAnsiTheme="minorHAnsi" w:cstheme="minorHAnsi"/>
          <w:b/>
          <w:bCs/>
          <w:color w:val="auto"/>
          <w:sz w:val="22"/>
          <w:szCs w:val="22"/>
          <w:lang w:val="en-US" w:eastAsia="zh-CN"/>
        </w:rPr>
        <w:t xml:space="preserve"> </w:t>
      </w:r>
      <w:bookmarkStart w:id="14" w:name="_Toc464557386"/>
      <w:bookmarkEnd w:id="13"/>
      <w:r w:rsidRPr="0007483C">
        <w:rPr>
          <w:rFonts w:asciiTheme="minorHAnsi" w:hAnsiTheme="minorHAnsi" w:cstheme="minorHAnsi"/>
          <w:color w:val="auto"/>
          <w:sz w:val="22"/>
          <w:szCs w:val="22"/>
          <w:lang w:val="en-US" w:eastAsia="zh-CN"/>
        </w:rPr>
        <w:t xml:space="preserve">The Moment Tensor is a physical description of the process of fault rupture that generates the displacement of the blocks under the seafloor that cause the tsunami and that emit the seismic waves that are recorded remotely and that allow the detection of the earthquake and the prediction of the tsunami before it reaches the coast. </w:t>
      </w:r>
      <w:r w:rsidRPr="00E938C3">
        <w:rPr>
          <w:rFonts w:asciiTheme="minorHAnsi" w:hAnsiTheme="minorHAnsi" w:cstheme="minorHAnsi"/>
          <w:color w:val="auto"/>
          <w:sz w:val="22"/>
          <w:szCs w:val="22"/>
          <w:lang w:val="en-US" w:eastAsia="zh-CN"/>
        </w:rPr>
        <w:t xml:space="preserve">The determination of the Moment Tensor also makes it possible to determine the magnitude of the earthquake Mw with a higher precision than that allowed by simple methods that use the amplitude value of certain seismic waves to estimate the magnitude ML, Mb with certain formulas. </w:t>
      </w:r>
    </w:p>
    <w:p w14:paraId="7A6079AD" w14:textId="77777777" w:rsidR="00144BEB" w:rsidRPr="0007483C" w:rsidRDefault="00144BEB" w:rsidP="000D714E">
      <w:pPr>
        <w:jc w:val="both"/>
        <w:rPr>
          <w:rFonts w:cstheme="minorHAnsi"/>
          <w:b/>
          <w:bCs/>
          <w:lang w:eastAsia="zh-CN"/>
        </w:rPr>
      </w:pPr>
    </w:p>
    <w:p w14:paraId="5C1455BB" w14:textId="4719B498" w:rsidR="00144BEB" w:rsidRPr="00144BEB" w:rsidRDefault="00144BEB" w:rsidP="000D714E">
      <w:pPr>
        <w:jc w:val="both"/>
        <w:rPr>
          <w:rFonts w:cstheme="minorHAnsi"/>
          <w:lang w:eastAsia="zh-CN"/>
        </w:rPr>
      </w:pPr>
      <w:r w:rsidRPr="00144BEB">
        <w:rPr>
          <w:rFonts w:cstheme="minorHAnsi"/>
          <w:b/>
          <w:bCs/>
          <w:lang w:eastAsia="zh-CN"/>
        </w:rPr>
        <w:t>Automatic Moment Tensor Calculation</w:t>
      </w:r>
      <w:r w:rsidR="00B811D5">
        <w:rPr>
          <w:rFonts w:cstheme="minorHAnsi"/>
          <w:b/>
          <w:bCs/>
          <w:lang w:eastAsia="zh-CN"/>
        </w:rPr>
        <w:t>.</w:t>
      </w:r>
      <w:r w:rsidR="0007483C">
        <w:rPr>
          <w:rFonts w:cstheme="minorHAnsi"/>
          <w:b/>
          <w:bCs/>
          <w:lang w:eastAsia="zh-CN"/>
        </w:rPr>
        <w:t xml:space="preserve"> </w:t>
      </w:r>
      <w:r w:rsidRPr="00144BEB">
        <w:rPr>
          <w:rFonts w:cstheme="minorHAnsi"/>
          <w:lang w:eastAsia="zh-CN"/>
        </w:rPr>
        <w:t xml:space="preserve">After detecting and locating the earthquakes automatically the </w:t>
      </w:r>
      <w:bookmarkEnd w:id="14"/>
      <w:r w:rsidRPr="00144BEB">
        <w:rPr>
          <w:rFonts w:cstheme="minorHAnsi"/>
          <w:i/>
          <w:iCs/>
          <w:lang w:eastAsia="zh-CN"/>
        </w:rPr>
        <w:t xml:space="preserve">SCAUTOMT </w:t>
      </w:r>
      <w:r w:rsidRPr="00144BEB">
        <w:rPr>
          <w:rFonts w:cstheme="minorHAnsi"/>
          <w:lang w:eastAsia="zh-CN"/>
        </w:rPr>
        <w:t>Module evaluates the seismic waveforms recorded at the different stations and compares them with the numerically simulated shapes with a certain model of the earthquake focal mechanism. By testing a large number of possibilities for hypocenter depth and varying the location and parameters of the fault it arrives at a result where the recorded data optimally matches the model. The SCAUTOMT module is configured to include near and far stations in the processing. Distant stations have the advantage that their records are not saturated</w:t>
      </w:r>
      <w:r w:rsidR="0007483C">
        <w:rPr>
          <w:rFonts w:cstheme="minorHAnsi"/>
          <w:lang w:eastAsia="zh-CN"/>
        </w:rPr>
        <w:t>,</w:t>
      </w:r>
      <w:r w:rsidRPr="00144BEB">
        <w:rPr>
          <w:rFonts w:cstheme="minorHAnsi"/>
          <w:lang w:eastAsia="zh-CN"/>
        </w:rPr>
        <w:t xml:space="preserve"> which would make the determination of the Moment Tensor impossible. </w:t>
      </w:r>
    </w:p>
    <w:p w14:paraId="1329D827" w14:textId="77777777" w:rsidR="00144BEB" w:rsidRPr="00144BEB" w:rsidRDefault="00144BEB" w:rsidP="000D714E">
      <w:pPr>
        <w:jc w:val="both"/>
        <w:rPr>
          <w:rFonts w:cstheme="minorHAnsi"/>
          <w:b/>
          <w:bCs/>
          <w:lang w:eastAsia="zh-CN"/>
        </w:rPr>
      </w:pPr>
    </w:p>
    <w:p w14:paraId="04CC6EBC" w14:textId="403211CC" w:rsidR="00144BEB" w:rsidRPr="00144BEB" w:rsidRDefault="006726B8" w:rsidP="000D714E">
      <w:pPr>
        <w:jc w:val="both"/>
        <w:rPr>
          <w:rFonts w:cstheme="minorHAnsi"/>
          <w:lang w:eastAsia="zh-CN"/>
        </w:rPr>
      </w:pPr>
      <w:r>
        <w:rPr>
          <w:rFonts w:cstheme="minorHAnsi"/>
          <w:b/>
          <w:bCs/>
          <w:lang w:eastAsia="zh-CN"/>
        </w:rPr>
        <w:t>Interactive</w:t>
      </w:r>
      <w:r w:rsidR="00144BEB" w:rsidRPr="00144BEB">
        <w:rPr>
          <w:rFonts w:cstheme="minorHAnsi"/>
          <w:b/>
          <w:bCs/>
          <w:lang w:eastAsia="zh-CN"/>
        </w:rPr>
        <w:t xml:space="preserve"> Moment Tensor Calculation</w:t>
      </w:r>
      <w:r w:rsidR="00B811D5">
        <w:rPr>
          <w:rFonts w:cstheme="minorHAnsi"/>
          <w:b/>
          <w:bCs/>
          <w:lang w:eastAsia="zh-CN"/>
        </w:rPr>
        <w:t>.</w:t>
      </w:r>
      <w:r w:rsidR="0007483C">
        <w:rPr>
          <w:rFonts w:cstheme="minorHAnsi"/>
          <w:b/>
          <w:bCs/>
          <w:lang w:eastAsia="zh-CN"/>
        </w:rPr>
        <w:t xml:space="preserve"> </w:t>
      </w:r>
      <w:r w:rsidR="00144BEB" w:rsidRPr="00144BEB">
        <w:rPr>
          <w:rFonts w:cstheme="minorHAnsi"/>
          <w:lang w:eastAsia="zh-CN"/>
        </w:rPr>
        <w:t xml:space="preserve">The </w:t>
      </w:r>
      <w:r w:rsidR="00144BEB" w:rsidRPr="00144BEB">
        <w:rPr>
          <w:rFonts w:cstheme="minorHAnsi"/>
          <w:i/>
          <w:iCs/>
          <w:lang w:eastAsia="zh-CN"/>
        </w:rPr>
        <w:t xml:space="preserve">SCMTV </w:t>
      </w:r>
      <w:r w:rsidR="00144BEB" w:rsidRPr="00144BEB">
        <w:rPr>
          <w:rFonts w:cstheme="minorHAnsi"/>
          <w:lang w:eastAsia="zh-CN"/>
        </w:rPr>
        <w:t xml:space="preserve">module is used for the interactive calculation of the Moment Tensor. The operator can adapt the program to the specific situation of the event. By limiting the distance of the stations involved in the processing, the work can be accelerated. </w:t>
      </w:r>
    </w:p>
    <w:p w14:paraId="31C0D579" w14:textId="77777777" w:rsidR="00144BEB" w:rsidRPr="00144BEB" w:rsidRDefault="00144BEB" w:rsidP="000D714E">
      <w:pPr>
        <w:jc w:val="both"/>
        <w:rPr>
          <w:rFonts w:cstheme="minorHAnsi"/>
          <w:lang w:eastAsia="zh-CN"/>
        </w:rPr>
      </w:pPr>
    </w:p>
    <w:p w14:paraId="4DCA5F1E" w14:textId="77777777" w:rsidR="00144BEB" w:rsidRPr="00144BEB" w:rsidRDefault="00144BEB" w:rsidP="000D714E">
      <w:pPr>
        <w:jc w:val="both"/>
        <w:rPr>
          <w:rFonts w:cstheme="minorHAnsi"/>
          <w:lang w:eastAsia="zh-CN"/>
        </w:rPr>
      </w:pPr>
      <w:r w:rsidRPr="00144BEB">
        <w:rPr>
          <w:rFonts w:cstheme="minorHAnsi"/>
          <w:lang w:eastAsia="zh-CN"/>
        </w:rPr>
        <w:t xml:space="preserve">The SCAUTOMT and </w:t>
      </w:r>
      <w:r w:rsidRPr="00144BEB">
        <w:rPr>
          <w:rFonts w:cstheme="minorHAnsi"/>
          <w:i/>
          <w:iCs/>
          <w:lang w:eastAsia="zh-CN"/>
        </w:rPr>
        <w:t xml:space="preserve">SCMTV </w:t>
      </w:r>
      <w:r w:rsidRPr="00144BEB">
        <w:rPr>
          <w:rFonts w:cstheme="minorHAnsi"/>
          <w:lang w:eastAsia="zh-CN"/>
        </w:rPr>
        <w:t xml:space="preserve">modules of SeisComP PRO use P-wave, S-wave, surface waveforms and W-waves to determine the Moment Tensor. CATAC previously used only broadband seismic station records for this process. However, broadband records located near the epicenter are often saturated by the high amplitudes of seismic waves and cannot be used for magnitude and Moment Tensor calculations. That is </w:t>
      </w:r>
      <w:r w:rsidRPr="00144BEB">
        <w:rPr>
          <w:rFonts w:cstheme="minorHAnsi"/>
          <w:lang w:eastAsia="zh-CN"/>
        </w:rPr>
        <w:lastRenderedPageBreak/>
        <w:t>why CATAC also uses on a large scale the high quality accelerographic stations located in Central America for these purposes.</w:t>
      </w:r>
    </w:p>
    <w:p w14:paraId="67AFEBC5" w14:textId="77777777" w:rsidR="00144BEB" w:rsidRPr="00144BEB" w:rsidRDefault="00144BEB" w:rsidP="000D714E">
      <w:pPr>
        <w:jc w:val="both"/>
        <w:rPr>
          <w:rFonts w:cstheme="minorHAnsi"/>
          <w:lang w:eastAsia="zh-CN"/>
        </w:rPr>
      </w:pPr>
    </w:p>
    <w:p w14:paraId="62F4D7A8" w14:textId="77777777" w:rsidR="00144BEB" w:rsidRPr="00144BEB" w:rsidRDefault="00144BEB" w:rsidP="000D714E">
      <w:pPr>
        <w:jc w:val="both"/>
        <w:rPr>
          <w:rFonts w:cstheme="minorHAnsi"/>
          <w:lang w:eastAsia="zh-CN"/>
        </w:rPr>
      </w:pPr>
      <w:r w:rsidRPr="00144BEB">
        <w:rPr>
          <w:rFonts w:cstheme="minorHAnsi"/>
          <w:lang w:eastAsia="zh-CN"/>
        </w:rPr>
        <w:t xml:space="preserve">The W phase is a long-period phase that arrives before the S wave. Because of the fast group velocity of the W phase, most of the energy of the W phase is contained within a short time window after the arrival of the P wave. The amplitude of the long-period waves best represents the tsunami potential of an earthquake. By extracting the W phase from the vertical component of seismic waves, the Mw magnitude and source mechanism can be deduced for large earthquakes using the linear inversion algorithm. Previous studies (e.g. Argüello, 2016; Argüello et al, 2018)) show that W-phase inversion produces reliable and consistent CMT solutions that are necessary for numerical tsunami modeling. With the current CATAC-initiated enhanced seismic networks in Central America, the initial solution can be produced within 5-8 min after the occurrence of earthquakes of magnitude greater than 5.5 including data from stations up to 1000 km epicentral distance. Central America is a very narrow region and sometimes solution stability problems can occur due to insufficient azimuthal coverage. In this case it is possible to increase the distance of stations up to 1500 or 2000 km and repeat the calculation (Cabrera et al., 2021).  </w:t>
      </w:r>
    </w:p>
    <w:p w14:paraId="660221DE" w14:textId="77777777" w:rsidR="00144BEB" w:rsidRPr="00144BEB" w:rsidRDefault="00144BEB" w:rsidP="000D714E">
      <w:pPr>
        <w:jc w:val="both"/>
        <w:rPr>
          <w:rFonts w:cstheme="minorHAnsi"/>
          <w:b/>
          <w:lang w:eastAsia="zh-CN"/>
        </w:rPr>
      </w:pPr>
    </w:p>
    <w:p w14:paraId="5D7B1D07" w14:textId="53EB7D99" w:rsidR="00144BEB" w:rsidRPr="00E938C3" w:rsidRDefault="00144BEB" w:rsidP="0007483C">
      <w:pPr>
        <w:pStyle w:val="Heading3"/>
        <w:spacing w:line="259" w:lineRule="auto"/>
        <w:jc w:val="both"/>
        <w:rPr>
          <w:rFonts w:asciiTheme="minorHAnsi" w:hAnsiTheme="minorHAnsi" w:cstheme="minorHAnsi"/>
          <w:color w:val="auto"/>
          <w:sz w:val="22"/>
          <w:szCs w:val="22"/>
          <w:lang w:val="en-US" w:eastAsia="zh-CN"/>
        </w:rPr>
      </w:pPr>
      <w:bookmarkStart w:id="15" w:name="_Toc88769369"/>
      <w:bookmarkStart w:id="16" w:name="_Toc89039201"/>
      <w:r w:rsidRPr="00144BEB">
        <w:rPr>
          <w:rFonts w:asciiTheme="minorHAnsi" w:hAnsiTheme="minorHAnsi" w:cstheme="minorHAnsi"/>
          <w:b/>
          <w:bCs/>
          <w:color w:val="auto"/>
          <w:sz w:val="22"/>
          <w:szCs w:val="22"/>
          <w:lang w:val="en-US" w:eastAsia="zh-CN"/>
        </w:rPr>
        <w:t xml:space="preserve">Exploitation of Earthquake Early Warning </w:t>
      </w:r>
      <w:bookmarkEnd w:id="15"/>
      <w:r w:rsidRPr="00144BEB">
        <w:rPr>
          <w:rFonts w:asciiTheme="minorHAnsi" w:hAnsiTheme="minorHAnsi" w:cstheme="minorHAnsi"/>
          <w:b/>
          <w:bCs/>
          <w:color w:val="auto"/>
          <w:sz w:val="22"/>
          <w:szCs w:val="22"/>
          <w:lang w:val="en-US" w:eastAsia="zh-CN"/>
        </w:rPr>
        <w:t>Results</w:t>
      </w:r>
      <w:r w:rsidR="00347EF7">
        <w:rPr>
          <w:rFonts w:asciiTheme="minorHAnsi" w:hAnsiTheme="minorHAnsi" w:cstheme="minorHAnsi"/>
          <w:b/>
          <w:bCs/>
          <w:color w:val="auto"/>
          <w:sz w:val="22"/>
          <w:szCs w:val="22"/>
          <w:lang w:val="en-US" w:eastAsia="zh-CN"/>
        </w:rPr>
        <w:t>.</w:t>
      </w:r>
      <w:r w:rsidRPr="00144BEB">
        <w:rPr>
          <w:rFonts w:asciiTheme="minorHAnsi" w:hAnsiTheme="minorHAnsi" w:cstheme="minorHAnsi"/>
          <w:b/>
          <w:bCs/>
          <w:color w:val="auto"/>
          <w:sz w:val="22"/>
          <w:szCs w:val="22"/>
          <w:lang w:val="en-US" w:eastAsia="zh-CN"/>
        </w:rPr>
        <w:t xml:space="preserve"> </w:t>
      </w:r>
      <w:bookmarkEnd w:id="16"/>
      <w:r w:rsidRPr="0007483C">
        <w:rPr>
          <w:rFonts w:asciiTheme="minorHAnsi" w:hAnsiTheme="minorHAnsi" w:cstheme="minorHAnsi"/>
          <w:color w:val="auto"/>
          <w:sz w:val="22"/>
          <w:szCs w:val="22"/>
          <w:lang w:val="en-US" w:eastAsia="zh-CN"/>
        </w:rPr>
        <w:t xml:space="preserve">Since 2016, </w:t>
      </w:r>
      <w:r w:rsidR="006726B8" w:rsidRPr="0007483C">
        <w:rPr>
          <w:rFonts w:asciiTheme="minorHAnsi" w:hAnsiTheme="minorHAnsi" w:cstheme="minorHAnsi"/>
          <w:color w:val="auto"/>
          <w:sz w:val="22"/>
          <w:szCs w:val="22"/>
          <w:lang w:val="en-US" w:eastAsia="zh-CN"/>
        </w:rPr>
        <w:t>CATAC</w:t>
      </w:r>
      <w:r w:rsidRPr="0007483C">
        <w:rPr>
          <w:rFonts w:asciiTheme="minorHAnsi" w:hAnsiTheme="minorHAnsi" w:cstheme="minorHAnsi"/>
          <w:color w:val="auto"/>
          <w:sz w:val="22"/>
          <w:szCs w:val="22"/>
          <w:lang w:val="en-US" w:eastAsia="zh-CN"/>
        </w:rPr>
        <w:t>/S</w:t>
      </w:r>
      <w:r w:rsidR="006726B8" w:rsidRPr="0007483C">
        <w:rPr>
          <w:rFonts w:asciiTheme="minorHAnsi" w:hAnsiTheme="minorHAnsi" w:cstheme="minorHAnsi"/>
          <w:color w:val="auto"/>
          <w:sz w:val="22"/>
          <w:szCs w:val="22"/>
          <w:lang w:val="en-US" w:eastAsia="zh-CN"/>
        </w:rPr>
        <w:t>e</w:t>
      </w:r>
      <w:r w:rsidRPr="0007483C">
        <w:rPr>
          <w:rFonts w:asciiTheme="minorHAnsi" w:hAnsiTheme="minorHAnsi" w:cstheme="minorHAnsi"/>
          <w:color w:val="auto"/>
          <w:sz w:val="22"/>
          <w:szCs w:val="22"/>
          <w:lang w:val="en-US" w:eastAsia="zh-CN"/>
        </w:rPr>
        <w:t>ismolog</w:t>
      </w:r>
      <w:r w:rsidR="006726B8" w:rsidRPr="0007483C">
        <w:rPr>
          <w:rFonts w:asciiTheme="minorHAnsi" w:hAnsiTheme="minorHAnsi" w:cstheme="minorHAnsi"/>
          <w:color w:val="auto"/>
          <w:sz w:val="22"/>
          <w:szCs w:val="22"/>
          <w:lang w:val="en-US" w:eastAsia="zh-CN"/>
        </w:rPr>
        <w:t>y</w:t>
      </w:r>
      <w:r w:rsidRPr="0007483C">
        <w:rPr>
          <w:rFonts w:asciiTheme="minorHAnsi" w:hAnsiTheme="minorHAnsi" w:cstheme="minorHAnsi"/>
          <w:color w:val="auto"/>
          <w:sz w:val="22"/>
          <w:szCs w:val="22"/>
          <w:lang w:val="en-US" w:eastAsia="zh-CN"/>
        </w:rPr>
        <w:t xml:space="preserve"> has been developing together with the Swiss Seismological Service (SED) at the ETH Zurich University an </w:t>
      </w:r>
      <w:r w:rsidR="00F53662">
        <w:rPr>
          <w:rFonts w:asciiTheme="minorHAnsi" w:hAnsiTheme="minorHAnsi" w:cstheme="minorHAnsi"/>
          <w:color w:val="auto"/>
          <w:sz w:val="22"/>
          <w:szCs w:val="22"/>
          <w:lang w:val="en-US" w:eastAsia="zh-CN"/>
        </w:rPr>
        <w:t>E</w:t>
      </w:r>
      <w:r w:rsidRPr="0007483C">
        <w:rPr>
          <w:rFonts w:asciiTheme="minorHAnsi" w:hAnsiTheme="minorHAnsi" w:cstheme="minorHAnsi"/>
          <w:color w:val="auto"/>
          <w:sz w:val="22"/>
          <w:szCs w:val="22"/>
          <w:lang w:val="en-US" w:eastAsia="zh-CN"/>
        </w:rPr>
        <w:t xml:space="preserve">arthquake </w:t>
      </w:r>
      <w:r w:rsidR="00F53662">
        <w:rPr>
          <w:rFonts w:asciiTheme="minorHAnsi" w:hAnsiTheme="minorHAnsi" w:cstheme="minorHAnsi"/>
          <w:color w:val="auto"/>
          <w:sz w:val="22"/>
          <w:szCs w:val="22"/>
          <w:lang w:val="en-US" w:eastAsia="zh-CN"/>
        </w:rPr>
        <w:t>E</w:t>
      </w:r>
      <w:r w:rsidRPr="0007483C">
        <w:rPr>
          <w:rFonts w:asciiTheme="minorHAnsi" w:hAnsiTheme="minorHAnsi" w:cstheme="minorHAnsi"/>
          <w:color w:val="auto"/>
          <w:sz w:val="22"/>
          <w:szCs w:val="22"/>
          <w:lang w:val="en-US" w:eastAsia="zh-CN"/>
        </w:rPr>
        <w:t xml:space="preserve">arly </w:t>
      </w:r>
      <w:r w:rsidR="00F53662">
        <w:rPr>
          <w:rFonts w:asciiTheme="minorHAnsi" w:hAnsiTheme="minorHAnsi" w:cstheme="minorHAnsi"/>
          <w:color w:val="auto"/>
          <w:sz w:val="22"/>
          <w:szCs w:val="22"/>
          <w:lang w:val="en-US" w:eastAsia="zh-CN"/>
        </w:rPr>
        <w:t>W</w:t>
      </w:r>
      <w:r w:rsidRPr="0007483C">
        <w:rPr>
          <w:rFonts w:asciiTheme="minorHAnsi" w:hAnsiTheme="minorHAnsi" w:cstheme="minorHAnsi"/>
          <w:color w:val="auto"/>
          <w:sz w:val="22"/>
          <w:szCs w:val="22"/>
          <w:lang w:val="en-US" w:eastAsia="zh-CN"/>
        </w:rPr>
        <w:t xml:space="preserve">arning </w:t>
      </w:r>
      <w:r w:rsidR="00F53662" w:rsidRPr="0007483C">
        <w:rPr>
          <w:rFonts w:asciiTheme="minorHAnsi" w:hAnsiTheme="minorHAnsi" w:cstheme="minorHAnsi"/>
          <w:color w:val="auto"/>
          <w:sz w:val="22"/>
          <w:szCs w:val="22"/>
          <w:lang w:val="en-US" w:eastAsia="zh-CN"/>
        </w:rPr>
        <w:t xml:space="preserve">(EEW) </w:t>
      </w:r>
      <w:r w:rsidRPr="0007483C">
        <w:rPr>
          <w:rFonts w:asciiTheme="minorHAnsi" w:hAnsiTheme="minorHAnsi" w:cstheme="minorHAnsi"/>
          <w:color w:val="auto"/>
          <w:sz w:val="22"/>
          <w:szCs w:val="22"/>
          <w:lang w:val="en-US" w:eastAsia="zh-CN"/>
        </w:rPr>
        <w:t xml:space="preserve">system for Nicaragua. </w:t>
      </w:r>
      <w:r w:rsidR="00F53662">
        <w:rPr>
          <w:rFonts w:asciiTheme="minorHAnsi" w:hAnsiTheme="minorHAnsi" w:cstheme="minorHAnsi"/>
          <w:color w:val="auto"/>
          <w:sz w:val="22"/>
          <w:szCs w:val="22"/>
          <w:lang w:val="en-US" w:eastAsia="zh-CN"/>
        </w:rPr>
        <w:t>After promising results in Nicaragua t</w:t>
      </w:r>
      <w:r w:rsidRPr="00E938C3">
        <w:rPr>
          <w:rFonts w:asciiTheme="minorHAnsi" w:hAnsiTheme="minorHAnsi" w:cstheme="minorHAnsi"/>
          <w:color w:val="auto"/>
          <w:sz w:val="22"/>
          <w:szCs w:val="22"/>
          <w:lang w:val="en-US" w:eastAsia="zh-CN"/>
        </w:rPr>
        <w:t>his project was extended from 20</w:t>
      </w:r>
      <w:r w:rsidR="006726B8" w:rsidRPr="00E938C3">
        <w:rPr>
          <w:rFonts w:asciiTheme="minorHAnsi" w:hAnsiTheme="minorHAnsi" w:cstheme="minorHAnsi"/>
          <w:color w:val="auto"/>
          <w:sz w:val="22"/>
          <w:szCs w:val="22"/>
          <w:lang w:val="en-US" w:eastAsia="zh-CN"/>
        </w:rPr>
        <w:t>20</w:t>
      </w:r>
      <w:r w:rsidRPr="00E938C3">
        <w:rPr>
          <w:rFonts w:asciiTheme="minorHAnsi" w:hAnsiTheme="minorHAnsi" w:cstheme="minorHAnsi"/>
          <w:color w:val="auto"/>
          <w:sz w:val="22"/>
          <w:szCs w:val="22"/>
          <w:lang w:val="en-US" w:eastAsia="zh-CN"/>
        </w:rPr>
        <w:t xml:space="preserve"> also to other Central American countries and </w:t>
      </w:r>
      <w:r w:rsidR="00F53662">
        <w:rPr>
          <w:rFonts w:asciiTheme="minorHAnsi" w:hAnsiTheme="minorHAnsi" w:cstheme="minorHAnsi"/>
          <w:color w:val="auto"/>
          <w:sz w:val="22"/>
          <w:szCs w:val="22"/>
          <w:lang w:val="en-US" w:eastAsia="zh-CN"/>
        </w:rPr>
        <w:t xml:space="preserve">was </w:t>
      </w:r>
      <w:r w:rsidRPr="00E938C3">
        <w:rPr>
          <w:rFonts w:asciiTheme="minorHAnsi" w:hAnsiTheme="minorHAnsi" w:cstheme="minorHAnsi"/>
          <w:color w:val="auto"/>
          <w:sz w:val="22"/>
          <w:szCs w:val="22"/>
          <w:lang w:val="en-US" w:eastAsia="zh-CN"/>
        </w:rPr>
        <w:t>largely support</w:t>
      </w:r>
      <w:r w:rsidR="00F53662">
        <w:rPr>
          <w:rFonts w:asciiTheme="minorHAnsi" w:hAnsiTheme="minorHAnsi" w:cstheme="minorHAnsi"/>
          <w:color w:val="auto"/>
          <w:sz w:val="22"/>
          <w:szCs w:val="22"/>
          <w:lang w:val="en-US" w:eastAsia="zh-CN"/>
        </w:rPr>
        <w:t>ive</w:t>
      </w:r>
      <w:r w:rsidRPr="00E938C3">
        <w:rPr>
          <w:rFonts w:asciiTheme="minorHAnsi" w:hAnsiTheme="minorHAnsi" w:cstheme="minorHAnsi"/>
          <w:color w:val="auto"/>
          <w:sz w:val="22"/>
          <w:szCs w:val="22"/>
          <w:lang w:val="en-US" w:eastAsia="zh-CN"/>
        </w:rPr>
        <w:t xml:space="preserve"> in the development of CATAC </w:t>
      </w:r>
      <w:r w:rsidR="00F53662">
        <w:rPr>
          <w:rFonts w:asciiTheme="minorHAnsi" w:hAnsiTheme="minorHAnsi" w:cstheme="minorHAnsi"/>
          <w:color w:val="auto"/>
          <w:sz w:val="22"/>
          <w:szCs w:val="22"/>
          <w:lang w:val="en-US" w:eastAsia="zh-CN"/>
        </w:rPr>
        <w:t xml:space="preserve">Strauch et al, (2018), </w:t>
      </w:r>
      <w:r w:rsidRPr="00E938C3">
        <w:rPr>
          <w:rFonts w:asciiTheme="minorHAnsi" w:hAnsiTheme="minorHAnsi" w:cstheme="minorHAnsi"/>
          <w:color w:val="auto"/>
          <w:sz w:val="22"/>
          <w:szCs w:val="22"/>
          <w:lang w:val="en-US" w:eastAsia="zh-CN"/>
        </w:rPr>
        <w:t>(Massin et al, 2018).</w:t>
      </w:r>
    </w:p>
    <w:p w14:paraId="57158EA0" w14:textId="77777777" w:rsidR="00144BEB" w:rsidRPr="00144BEB" w:rsidRDefault="00144BEB" w:rsidP="000D714E">
      <w:pPr>
        <w:jc w:val="both"/>
        <w:rPr>
          <w:rFonts w:cstheme="minorHAnsi"/>
          <w:lang w:eastAsia="zh-CN"/>
        </w:rPr>
      </w:pPr>
    </w:p>
    <w:p w14:paraId="710D7E58" w14:textId="1BB7C752" w:rsidR="00144BEB" w:rsidRPr="00144BEB" w:rsidRDefault="00144BEB" w:rsidP="000D714E">
      <w:pPr>
        <w:jc w:val="both"/>
        <w:rPr>
          <w:rFonts w:cstheme="minorHAnsi"/>
          <w:lang w:eastAsia="zh-CN"/>
        </w:rPr>
      </w:pPr>
      <w:r w:rsidRPr="00144BEB">
        <w:rPr>
          <w:rFonts w:cstheme="minorHAnsi"/>
          <w:lang w:eastAsia="zh-CN"/>
        </w:rPr>
        <w:t xml:space="preserve">A primary objective for EEW is the immediate estimation of the location and magnitude of the seismic event within seconds after or even during the rupture of the earthquake fault. </w:t>
      </w:r>
      <w:r w:rsidR="00553437">
        <w:rPr>
          <w:rFonts w:cstheme="minorHAnsi"/>
          <w:lang w:eastAsia="zh-CN"/>
        </w:rPr>
        <w:t xml:space="preserve">The main difference to the standard processing is that the magnitude is calculated from the seismic wave which arrives the station, the so called P-wave (P-wave) and not from the S(econdary)-waves or which arrive minutes later. </w:t>
      </w:r>
      <w:r w:rsidRPr="00144BEB">
        <w:rPr>
          <w:rFonts w:cstheme="minorHAnsi"/>
          <w:lang w:eastAsia="zh-CN"/>
        </w:rPr>
        <w:t>The fast magnitude estimation algorithms created for EEW can be useful for Tsunami Warning</w:t>
      </w:r>
      <w:r w:rsidR="00553437">
        <w:rPr>
          <w:rFonts w:cstheme="minorHAnsi"/>
          <w:lang w:eastAsia="zh-CN"/>
        </w:rPr>
        <w:t xml:space="preserve">. </w:t>
      </w:r>
      <w:r w:rsidRPr="00144BEB">
        <w:rPr>
          <w:rFonts w:cstheme="minorHAnsi"/>
          <w:lang w:eastAsia="zh-CN"/>
        </w:rPr>
        <w:t xml:space="preserve"> </w:t>
      </w:r>
      <w:r w:rsidR="00553437">
        <w:rPr>
          <w:rFonts w:cstheme="minorHAnsi"/>
          <w:lang w:eastAsia="zh-CN"/>
        </w:rPr>
        <w:t>T</w:t>
      </w:r>
      <w:r w:rsidRPr="00144BEB">
        <w:rPr>
          <w:rFonts w:cstheme="minorHAnsi"/>
          <w:lang w:eastAsia="zh-CN"/>
        </w:rPr>
        <w:t xml:space="preserve">he fast location of the seismic event provided by EEW is important for </w:t>
      </w:r>
      <w:r>
        <w:rPr>
          <w:rFonts w:cstheme="minorHAnsi"/>
          <w:lang w:eastAsia="zh-CN"/>
        </w:rPr>
        <w:t xml:space="preserve">the </w:t>
      </w:r>
      <w:r w:rsidRPr="00144BEB">
        <w:rPr>
          <w:rFonts w:cstheme="minorHAnsi"/>
          <w:lang w:eastAsia="zh-CN"/>
        </w:rPr>
        <w:t xml:space="preserve">tsunami </w:t>
      </w:r>
      <w:r w:rsidR="00553437">
        <w:rPr>
          <w:rFonts w:cstheme="minorHAnsi"/>
          <w:lang w:eastAsia="zh-CN"/>
        </w:rPr>
        <w:t>warning</w:t>
      </w:r>
      <w:r w:rsidRPr="00144BEB">
        <w:rPr>
          <w:rFonts w:cstheme="minorHAnsi"/>
          <w:lang w:eastAsia="zh-CN"/>
        </w:rPr>
        <w:t>, especially in those coastal regions where tsunamis may arrive a few minutes after the crustal rupture process ends.</w:t>
      </w:r>
    </w:p>
    <w:p w14:paraId="2DB4D73A" w14:textId="77777777" w:rsidR="00144BEB" w:rsidRPr="00144BEB" w:rsidRDefault="00144BEB" w:rsidP="000D714E">
      <w:pPr>
        <w:jc w:val="both"/>
        <w:rPr>
          <w:rFonts w:cstheme="minorHAnsi"/>
          <w:lang w:eastAsia="zh-CN"/>
        </w:rPr>
      </w:pPr>
    </w:p>
    <w:p w14:paraId="0DB19D39" w14:textId="1DE99532" w:rsidR="00144BEB" w:rsidRPr="00144BEB" w:rsidRDefault="00144BEB" w:rsidP="000D714E">
      <w:pPr>
        <w:jc w:val="both"/>
        <w:rPr>
          <w:rFonts w:cstheme="minorHAnsi"/>
          <w:lang w:eastAsia="zh-CN"/>
        </w:rPr>
      </w:pPr>
      <w:r w:rsidRPr="00144BEB">
        <w:rPr>
          <w:rFonts w:cstheme="minorHAnsi"/>
          <w:lang w:eastAsia="zh-CN"/>
        </w:rPr>
        <w:t xml:space="preserve">Tsunami mitigation efforts can be seriously affected by the seismic impact of the earthquake that generated the waves. NTWC and Civil Protection institutions should have an estimate of the level of impact or destruction as soon as possible to adapt mitigation measures (e.g., evacuation) accordingly. The </w:t>
      </w:r>
      <w:r w:rsidR="00841339">
        <w:rPr>
          <w:rFonts w:cstheme="minorHAnsi"/>
          <w:lang w:eastAsia="zh-CN"/>
        </w:rPr>
        <w:t>EEW</w:t>
      </w:r>
      <w:r w:rsidRPr="00144BEB">
        <w:rPr>
          <w:rFonts w:cstheme="minorHAnsi"/>
          <w:lang w:eastAsia="zh-CN"/>
        </w:rPr>
        <w:t xml:space="preserve"> requires very rapid methods to alert large numbers of people of the impending impact by an earthquake and the same methods serve the tsunami warning.</w:t>
      </w:r>
    </w:p>
    <w:p w14:paraId="71E93C51" w14:textId="77777777" w:rsidR="00144BEB" w:rsidRPr="00144BEB" w:rsidRDefault="00144BEB" w:rsidP="000D714E">
      <w:pPr>
        <w:jc w:val="both"/>
        <w:rPr>
          <w:rFonts w:cstheme="minorHAnsi"/>
          <w:lang w:eastAsia="zh-CN"/>
        </w:rPr>
      </w:pPr>
    </w:p>
    <w:p w14:paraId="62720DE1" w14:textId="46E7921F" w:rsidR="00841339" w:rsidRDefault="00144BEB" w:rsidP="000D714E">
      <w:pPr>
        <w:jc w:val="both"/>
        <w:rPr>
          <w:rFonts w:cstheme="minorHAnsi"/>
          <w:lang w:eastAsia="zh-CN"/>
        </w:rPr>
      </w:pPr>
      <w:r w:rsidRPr="00144BEB">
        <w:rPr>
          <w:rFonts w:cstheme="minorHAnsi"/>
          <w:lang w:eastAsia="zh-CN"/>
        </w:rPr>
        <w:t xml:space="preserve">CATAC </w:t>
      </w:r>
      <w:r w:rsidR="00733D8D">
        <w:rPr>
          <w:rFonts w:cstheme="minorHAnsi"/>
          <w:lang w:eastAsia="zh-CN"/>
        </w:rPr>
        <w:t xml:space="preserve">was requested </w:t>
      </w:r>
      <w:r w:rsidR="005E3DC0">
        <w:rPr>
          <w:rFonts w:cstheme="minorHAnsi"/>
          <w:lang w:eastAsia="zh-CN"/>
        </w:rPr>
        <w:t xml:space="preserve">in 2024 </w:t>
      </w:r>
      <w:r w:rsidR="00733D8D">
        <w:rPr>
          <w:rFonts w:cstheme="minorHAnsi"/>
          <w:lang w:eastAsia="zh-CN"/>
        </w:rPr>
        <w:t xml:space="preserve">by the  </w:t>
      </w:r>
      <w:r w:rsidR="005E3DC0">
        <w:rPr>
          <w:rFonts w:cstheme="minorHAnsi"/>
          <w:lang w:eastAsia="zh-CN"/>
        </w:rPr>
        <w:t>IC</w:t>
      </w:r>
      <w:r w:rsidR="00733D8D">
        <w:rPr>
          <w:rFonts w:cstheme="minorHAnsi"/>
          <w:lang w:eastAsia="zh-CN"/>
        </w:rPr>
        <w:t>G/Caribe</w:t>
      </w:r>
      <w:r w:rsidR="005E3DC0">
        <w:rPr>
          <w:rFonts w:cstheme="minorHAnsi"/>
          <w:lang w:eastAsia="zh-CN"/>
        </w:rPr>
        <w:t xml:space="preserve"> </w:t>
      </w:r>
      <w:r w:rsidR="00733D8D">
        <w:rPr>
          <w:rFonts w:cstheme="minorHAnsi"/>
          <w:lang w:eastAsia="zh-CN"/>
        </w:rPr>
        <w:t>EWS to make use of these capacities</w:t>
      </w:r>
      <w:r w:rsidR="005E3DC0">
        <w:rPr>
          <w:rFonts w:cstheme="minorHAnsi"/>
          <w:lang w:eastAsia="zh-CN"/>
        </w:rPr>
        <w:t xml:space="preserve">. </w:t>
      </w:r>
      <w:r w:rsidR="001B03D3">
        <w:rPr>
          <w:rFonts w:cstheme="minorHAnsi"/>
          <w:lang w:eastAsia="zh-CN"/>
        </w:rPr>
        <w:t xml:space="preserve">EEW </w:t>
      </w:r>
      <w:r w:rsidR="00F3313B">
        <w:rPr>
          <w:rFonts w:cstheme="minorHAnsi"/>
          <w:lang w:eastAsia="zh-CN"/>
        </w:rPr>
        <w:t xml:space="preserve">methods </w:t>
      </w:r>
      <w:r w:rsidR="00841339">
        <w:rPr>
          <w:rFonts w:cstheme="minorHAnsi"/>
          <w:lang w:eastAsia="zh-CN"/>
        </w:rPr>
        <w:t xml:space="preserve">for these countries </w:t>
      </w:r>
      <w:r w:rsidR="005E3DC0">
        <w:rPr>
          <w:rFonts w:cstheme="minorHAnsi"/>
          <w:lang w:eastAsia="zh-CN"/>
        </w:rPr>
        <w:t xml:space="preserve">in Central America </w:t>
      </w:r>
      <w:r w:rsidR="00841339">
        <w:rPr>
          <w:rFonts w:cstheme="minorHAnsi"/>
          <w:lang w:eastAsia="zh-CN"/>
        </w:rPr>
        <w:t>for which a high density of seismic stations is available</w:t>
      </w:r>
      <w:r w:rsidR="005E3DC0">
        <w:rPr>
          <w:rFonts w:cstheme="minorHAnsi"/>
          <w:lang w:eastAsia="zh-CN"/>
        </w:rPr>
        <w:t xml:space="preserve">, i.e. Nicaragua, El Salvador, Costa Rica , and Honduras. Location, depth and magnitude are computed within 10 seconds after detecting the earthquake. Immediately a numerical tsunami simulation is carried out using both methods CATAC has implemented: TOAST with </w:t>
      </w:r>
    </w:p>
    <w:p w14:paraId="3B38130B" w14:textId="222F08F6" w:rsidR="003010C7" w:rsidRDefault="003010C7" w:rsidP="000D714E">
      <w:pPr>
        <w:jc w:val="both"/>
        <w:rPr>
          <w:i/>
          <w:iCs/>
          <w:color w:val="2E74B5" w:themeColor="accent5" w:themeShade="BF"/>
        </w:rPr>
      </w:pPr>
    </w:p>
    <w:p w14:paraId="0938B780" w14:textId="57EF278F" w:rsidR="002C0A58" w:rsidRPr="00733D8D" w:rsidRDefault="001B03D3" w:rsidP="002C0A58">
      <w:pPr>
        <w:jc w:val="both"/>
        <w:rPr>
          <w:rFonts w:cstheme="minorHAnsi"/>
          <w:lang w:eastAsia="zh-CN"/>
        </w:rPr>
      </w:pPr>
      <w:r w:rsidRPr="001B03D3">
        <w:rPr>
          <w:rFonts w:cstheme="minorHAnsi"/>
          <w:b/>
          <w:bCs/>
          <w:lang w:eastAsia="zh-CN"/>
        </w:rPr>
        <w:t>Earthquake Impact Scenarios, Shakemaps</w:t>
      </w:r>
      <w:r w:rsidR="002C0A58">
        <w:rPr>
          <w:rFonts w:cstheme="minorHAnsi"/>
          <w:b/>
          <w:bCs/>
          <w:lang w:eastAsia="zh-CN"/>
        </w:rPr>
        <w:t>.</w:t>
      </w:r>
      <w:r w:rsidRPr="001B03D3">
        <w:rPr>
          <w:rFonts w:cstheme="minorHAnsi"/>
          <w:b/>
          <w:bCs/>
          <w:lang w:eastAsia="zh-CN"/>
        </w:rPr>
        <w:t xml:space="preserve"> </w:t>
      </w:r>
      <w:r w:rsidR="002C0A58" w:rsidRPr="00733D8D">
        <w:rPr>
          <w:rFonts w:cstheme="minorHAnsi"/>
          <w:lang w:eastAsia="zh-CN"/>
        </w:rPr>
        <w:t xml:space="preserve">In tsunami response planning, it is crucial to consider the seismic impact near the source, as these effects can hinder evacuation, contribute to wave-borne debris, </w:t>
      </w:r>
      <w:r w:rsidR="002C0A58" w:rsidRPr="00733D8D">
        <w:rPr>
          <w:rFonts w:cstheme="minorHAnsi"/>
          <w:lang w:eastAsia="zh-CN"/>
        </w:rPr>
        <w:lastRenderedPageBreak/>
        <w:t>and amplify tsunami impacts. To assess earthquake impact, the USGS developed ShakeMap and PAGER (Prompt Assessment of Global Earthquakes for Response). ShakeMap provides visualizations of ground shaking levels, analyzing earthquake magnitude, distance from the epicenter, regional geology, and seismic wave propagation. PAGER then estimates the population exposed, potential fatalities, and economic losses based on ShakeMap data.</w:t>
      </w:r>
    </w:p>
    <w:p w14:paraId="186BAA16" w14:textId="732F8E9C" w:rsidR="00733D8D" w:rsidRDefault="002C0A58" w:rsidP="0022661D">
      <w:pPr>
        <w:pStyle w:val="Heading3"/>
        <w:spacing w:line="259" w:lineRule="auto"/>
        <w:jc w:val="both"/>
        <w:rPr>
          <w:rFonts w:asciiTheme="minorHAnsi" w:hAnsiTheme="minorHAnsi" w:cstheme="minorHAnsi"/>
          <w:color w:val="auto"/>
          <w:sz w:val="22"/>
          <w:szCs w:val="22"/>
          <w:lang w:val="en-US" w:eastAsia="zh-CN"/>
        </w:rPr>
      </w:pPr>
      <w:r>
        <w:rPr>
          <w:rFonts w:asciiTheme="minorHAnsi" w:hAnsiTheme="minorHAnsi" w:cstheme="minorHAnsi"/>
          <w:color w:val="auto"/>
          <w:sz w:val="22"/>
          <w:szCs w:val="22"/>
          <w:lang w:val="en-US" w:eastAsia="zh-CN"/>
        </w:rPr>
        <w:t xml:space="preserve">The initial experience of CATAC with Shakemaps </w:t>
      </w:r>
      <w:r w:rsidR="00733D8D" w:rsidRPr="00B77454">
        <w:rPr>
          <w:rFonts w:asciiTheme="minorHAnsi" w:hAnsiTheme="minorHAnsi" w:cstheme="minorHAnsi"/>
          <w:color w:val="auto"/>
          <w:sz w:val="22"/>
          <w:szCs w:val="22"/>
          <w:lang w:val="en-US" w:eastAsia="zh-CN"/>
        </w:rPr>
        <w:t>in near real-time for Nicaragua and Central America were implemented in March 2017 (Cauzzi et al., 2018)</w:t>
      </w:r>
      <w:r w:rsidR="0022661D">
        <w:rPr>
          <w:rFonts w:asciiTheme="minorHAnsi" w:hAnsiTheme="minorHAnsi" w:cstheme="minorHAnsi"/>
          <w:color w:val="auto"/>
          <w:sz w:val="22"/>
          <w:szCs w:val="22"/>
          <w:lang w:val="en-US" w:eastAsia="zh-CN"/>
        </w:rPr>
        <w:t xml:space="preserve"> within</w:t>
      </w:r>
      <w:r>
        <w:rPr>
          <w:rFonts w:asciiTheme="minorHAnsi" w:hAnsiTheme="minorHAnsi" w:cstheme="minorHAnsi"/>
          <w:color w:val="auto"/>
          <w:sz w:val="22"/>
          <w:szCs w:val="22"/>
          <w:lang w:val="en-US" w:eastAsia="zh-CN"/>
        </w:rPr>
        <w:t xml:space="preserve"> the</w:t>
      </w:r>
      <w:r w:rsidRPr="00B77454">
        <w:rPr>
          <w:rFonts w:asciiTheme="minorHAnsi" w:hAnsiTheme="minorHAnsi" w:cstheme="minorHAnsi"/>
          <w:color w:val="auto"/>
          <w:sz w:val="22"/>
          <w:szCs w:val="22"/>
          <w:lang w:val="en-US" w:eastAsia="zh-CN"/>
        </w:rPr>
        <w:t xml:space="preserve"> Earthquake Early Warning  project with SED/ETH</w:t>
      </w:r>
      <w:r w:rsidR="0022661D">
        <w:rPr>
          <w:rFonts w:asciiTheme="minorHAnsi" w:hAnsiTheme="minorHAnsi" w:cstheme="minorHAnsi"/>
          <w:color w:val="auto"/>
          <w:sz w:val="22"/>
          <w:szCs w:val="22"/>
          <w:lang w:val="en-US" w:eastAsia="zh-CN"/>
        </w:rPr>
        <w:t xml:space="preserve"> 2016-2025 </w:t>
      </w:r>
      <w:r w:rsidRPr="00B77454">
        <w:rPr>
          <w:rFonts w:asciiTheme="minorHAnsi" w:hAnsiTheme="minorHAnsi" w:cstheme="minorHAnsi"/>
          <w:color w:val="auto"/>
          <w:sz w:val="22"/>
          <w:szCs w:val="22"/>
          <w:lang w:val="en-US" w:eastAsia="zh-CN"/>
        </w:rPr>
        <w:t xml:space="preserve">for </w:t>
      </w:r>
      <w:r w:rsidR="0022661D">
        <w:rPr>
          <w:rFonts w:asciiTheme="minorHAnsi" w:hAnsiTheme="minorHAnsi" w:cstheme="minorHAnsi"/>
          <w:color w:val="auto"/>
          <w:sz w:val="22"/>
          <w:szCs w:val="22"/>
          <w:lang w:val="en-US" w:eastAsia="zh-CN"/>
        </w:rPr>
        <w:t>the internal use in Nicaragua.</w:t>
      </w:r>
    </w:p>
    <w:p w14:paraId="02D57AEE" w14:textId="77777777" w:rsidR="0022661D" w:rsidRPr="0022661D" w:rsidRDefault="0022661D" w:rsidP="0022661D">
      <w:pPr>
        <w:rPr>
          <w:lang w:eastAsia="zh-CN"/>
        </w:rPr>
      </w:pPr>
    </w:p>
    <w:p w14:paraId="62F9BF5C" w14:textId="70999BB4" w:rsidR="00534DC8" w:rsidRDefault="0022661D" w:rsidP="00733D8D">
      <w:pPr>
        <w:jc w:val="both"/>
        <w:rPr>
          <w:i/>
          <w:iCs/>
          <w:color w:val="2E74B5" w:themeColor="accent5" w:themeShade="BF"/>
        </w:rPr>
      </w:pPr>
      <w:r>
        <w:rPr>
          <w:rFonts w:cstheme="minorHAnsi"/>
          <w:lang w:eastAsia="zh-CN"/>
        </w:rPr>
        <w:t xml:space="preserve">Recently, </w:t>
      </w:r>
      <w:r w:rsidR="002C0A58">
        <w:rPr>
          <w:rFonts w:cstheme="minorHAnsi"/>
          <w:lang w:eastAsia="zh-CN"/>
        </w:rPr>
        <w:t>CATAC</w:t>
      </w:r>
      <w:r w:rsidR="002C0A58" w:rsidRPr="00733D8D">
        <w:rPr>
          <w:rFonts w:cstheme="minorHAnsi"/>
          <w:lang w:eastAsia="zh-CN"/>
        </w:rPr>
        <w:t xml:space="preserve"> </w:t>
      </w:r>
      <w:r>
        <w:rPr>
          <w:rFonts w:cstheme="minorHAnsi"/>
          <w:lang w:eastAsia="zh-CN"/>
        </w:rPr>
        <w:t xml:space="preserve">acquired the licenses for the use of the SIGMA module to </w:t>
      </w:r>
      <w:r w:rsidR="002C0A58" w:rsidRPr="00733D8D">
        <w:rPr>
          <w:rFonts w:cstheme="minorHAnsi"/>
          <w:lang w:eastAsia="zh-CN"/>
        </w:rPr>
        <w:t>generate Shakemap</w:t>
      </w:r>
      <w:r w:rsidR="002C0A58">
        <w:rPr>
          <w:rFonts w:cstheme="minorHAnsi"/>
          <w:lang w:eastAsia="zh-CN"/>
        </w:rPr>
        <w:t xml:space="preserve"> in a version implemented In the SeisComP</w:t>
      </w:r>
      <w:r w:rsidR="002C0A58" w:rsidRPr="00733D8D">
        <w:rPr>
          <w:rFonts w:cstheme="minorHAnsi"/>
          <w:lang w:eastAsia="zh-CN"/>
        </w:rPr>
        <w:t xml:space="preserve"> </w:t>
      </w:r>
      <w:r w:rsidR="002C0A58">
        <w:rPr>
          <w:rFonts w:cstheme="minorHAnsi"/>
          <w:lang w:eastAsia="zh-CN"/>
        </w:rPr>
        <w:t>package.</w:t>
      </w:r>
      <w:r w:rsidR="002C0A58" w:rsidRPr="00733D8D">
        <w:rPr>
          <w:rFonts w:cstheme="minorHAnsi"/>
          <w:lang w:eastAsia="zh-CN"/>
        </w:rPr>
        <w:t xml:space="preserve"> </w:t>
      </w:r>
      <w:r w:rsidR="002C0A58">
        <w:rPr>
          <w:rFonts w:cstheme="minorHAnsi"/>
          <w:lang w:eastAsia="zh-CN"/>
        </w:rPr>
        <w:t>This permits</w:t>
      </w:r>
      <w:r w:rsidR="002C0A58" w:rsidRPr="00733D8D">
        <w:rPr>
          <w:rFonts w:cstheme="minorHAnsi"/>
          <w:lang w:eastAsia="zh-CN"/>
        </w:rPr>
        <w:t xml:space="preserve"> earthquake impact scenario modeling and Shakemap calculations</w:t>
      </w:r>
      <w:r w:rsidR="002C0A58">
        <w:rPr>
          <w:rFonts w:cstheme="minorHAnsi"/>
          <w:lang w:eastAsia="zh-CN"/>
        </w:rPr>
        <w:t xml:space="preserve"> </w:t>
      </w:r>
      <w:r w:rsidR="00733D8D" w:rsidRPr="00733D8D">
        <w:rPr>
          <w:rFonts w:cstheme="minorHAnsi"/>
          <w:lang w:eastAsia="zh-CN"/>
        </w:rPr>
        <w:t>within minutes of an earthquake</w:t>
      </w:r>
      <w:r w:rsidR="002C0A58">
        <w:rPr>
          <w:rFonts w:cstheme="minorHAnsi"/>
          <w:lang w:eastAsia="zh-CN"/>
        </w:rPr>
        <w:t>.</w:t>
      </w:r>
      <w:r w:rsidR="00733D8D" w:rsidRPr="00733D8D">
        <w:rPr>
          <w:rFonts w:cstheme="minorHAnsi"/>
          <w:lang w:eastAsia="zh-CN"/>
        </w:rPr>
        <w:t xml:space="preserve"> </w:t>
      </w:r>
      <w:r w:rsidR="002C0A58">
        <w:rPr>
          <w:rFonts w:cstheme="minorHAnsi"/>
          <w:lang w:eastAsia="zh-CN"/>
        </w:rPr>
        <w:t xml:space="preserve">CATAC is testing this module and pretends </w:t>
      </w:r>
      <w:r>
        <w:rPr>
          <w:rFonts w:cstheme="minorHAnsi"/>
          <w:lang w:eastAsia="zh-CN"/>
        </w:rPr>
        <w:t xml:space="preserve">to </w:t>
      </w:r>
      <w:r w:rsidR="002C0A58">
        <w:rPr>
          <w:rFonts w:cstheme="minorHAnsi"/>
          <w:lang w:eastAsia="zh-CN"/>
        </w:rPr>
        <w:t>make the</w:t>
      </w:r>
      <w:r>
        <w:rPr>
          <w:rFonts w:cstheme="minorHAnsi"/>
          <w:lang w:eastAsia="zh-CN"/>
        </w:rPr>
        <w:t xml:space="preserve"> near reao time results</w:t>
      </w:r>
      <w:r w:rsidR="002C0A58">
        <w:rPr>
          <w:rFonts w:cstheme="minorHAnsi"/>
          <w:lang w:eastAsia="zh-CN"/>
        </w:rPr>
        <w:t xml:space="preserve"> results </w:t>
      </w:r>
      <w:r>
        <w:rPr>
          <w:rFonts w:cstheme="minorHAnsi"/>
          <w:lang w:eastAsia="zh-CN"/>
        </w:rPr>
        <w:t xml:space="preserve">for strong earthquakes </w:t>
      </w:r>
      <w:r w:rsidR="00733D8D" w:rsidRPr="00733D8D">
        <w:rPr>
          <w:rFonts w:cstheme="minorHAnsi"/>
          <w:lang w:eastAsia="zh-CN"/>
        </w:rPr>
        <w:t xml:space="preserve">available </w:t>
      </w:r>
      <w:r w:rsidR="002C0A58">
        <w:rPr>
          <w:rFonts w:cstheme="minorHAnsi"/>
          <w:lang w:eastAsia="zh-CN"/>
        </w:rPr>
        <w:t xml:space="preserve">to the </w:t>
      </w:r>
      <w:r>
        <w:rPr>
          <w:rFonts w:cstheme="minorHAnsi"/>
          <w:lang w:eastAsia="zh-CN"/>
        </w:rPr>
        <w:t>NTWC and TWFP in</w:t>
      </w:r>
      <w:r w:rsidR="002C0A58">
        <w:rPr>
          <w:rFonts w:cstheme="minorHAnsi"/>
          <w:lang w:eastAsia="zh-CN"/>
        </w:rPr>
        <w:t xml:space="preserve"> Central America</w:t>
      </w:r>
      <w:r w:rsidR="002C0A58" w:rsidRPr="00733D8D">
        <w:rPr>
          <w:rFonts w:cstheme="minorHAnsi"/>
          <w:lang w:eastAsia="zh-CN"/>
        </w:rPr>
        <w:t xml:space="preserve"> </w:t>
      </w:r>
      <w:r w:rsidR="00733D8D" w:rsidRPr="00733D8D">
        <w:rPr>
          <w:rFonts w:cstheme="minorHAnsi"/>
          <w:lang w:eastAsia="zh-CN"/>
        </w:rPr>
        <w:t xml:space="preserve">via </w:t>
      </w:r>
      <w:r w:rsidR="002C0A58">
        <w:rPr>
          <w:rFonts w:cstheme="minorHAnsi"/>
          <w:lang w:eastAsia="zh-CN"/>
        </w:rPr>
        <w:t xml:space="preserve">its tsunami products and </w:t>
      </w:r>
      <w:r w:rsidR="00733D8D" w:rsidRPr="00733D8D">
        <w:rPr>
          <w:rFonts w:cstheme="minorHAnsi"/>
          <w:lang w:eastAsia="zh-CN"/>
        </w:rPr>
        <w:t>its website</w:t>
      </w:r>
      <w:r w:rsidR="002C0A58">
        <w:rPr>
          <w:rFonts w:cstheme="minorHAnsi"/>
          <w:lang w:eastAsia="zh-CN"/>
        </w:rPr>
        <w:t>.</w:t>
      </w:r>
    </w:p>
    <w:p w14:paraId="781A90BC" w14:textId="77777777" w:rsidR="0064069D" w:rsidRDefault="0064069D" w:rsidP="000D714E">
      <w:pPr>
        <w:pStyle w:val="Heading2"/>
        <w:jc w:val="both"/>
        <w:rPr>
          <w:rFonts w:ascii="Arial" w:hAnsi="Arial" w:cs="Arial"/>
          <w:b/>
          <w:bCs/>
          <w:color w:val="auto"/>
          <w:lang w:val="en-US"/>
        </w:rPr>
      </w:pPr>
    </w:p>
    <w:p w14:paraId="6F50855E" w14:textId="4F76CF98" w:rsidR="003010C7" w:rsidRPr="00B77454" w:rsidRDefault="003010C7" w:rsidP="00B77454">
      <w:pPr>
        <w:pStyle w:val="ListParagraph"/>
        <w:numPr>
          <w:ilvl w:val="2"/>
          <w:numId w:val="32"/>
        </w:numPr>
        <w:jc w:val="both"/>
      </w:pPr>
      <w:commentRangeStart w:id="17"/>
      <w:r w:rsidRPr="00B77454">
        <w:rPr>
          <w:b/>
        </w:rPr>
        <w:t>Tsunami Forecasting</w:t>
      </w:r>
      <w:commentRangeEnd w:id="17"/>
      <w:r w:rsidR="003216F9">
        <w:rPr>
          <w:rStyle w:val="CommentReference"/>
          <w:b/>
          <w:sz w:val="22"/>
          <w:szCs w:val="22"/>
        </w:rPr>
        <w:commentReference w:id="17"/>
      </w:r>
      <w:r w:rsidR="002C0A58">
        <w:rPr>
          <w:b/>
        </w:rPr>
        <w:t xml:space="preserve"> </w:t>
      </w:r>
    </w:p>
    <w:p w14:paraId="7F195BE2" w14:textId="751F44C9" w:rsidR="003010C7" w:rsidRDefault="003010C7" w:rsidP="000D714E">
      <w:pPr>
        <w:ind w:left="1224"/>
        <w:jc w:val="both"/>
        <w:rPr>
          <w:i/>
          <w:iCs/>
          <w:color w:val="2E74B5" w:themeColor="accent5" w:themeShade="BF"/>
        </w:rPr>
      </w:pPr>
      <w:r w:rsidRPr="007C738B">
        <w:rPr>
          <w:i/>
          <w:iCs/>
          <w:color w:val="2E74B5" w:themeColor="accent5" w:themeShade="BF"/>
        </w:rPr>
        <w:t>.</w:t>
      </w:r>
    </w:p>
    <w:p w14:paraId="70B68BE2" w14:textId="27386855" w:rsidR="001B03D3" w:rsidRPr="00B77454" w:rsidRDefault="001B03D3" w:rsidP="00B77454">
      <w:pPr>
        <w:pStyle w:val="Heading2"/>
        <w:spacing w:line="259" w:lineRule="auto"/>
        <w:jc w:val="both"/>
        <w:rPr>
          <w:rFonts w:asciiTheme="minorHAnsi" w:hAnsiTheme="minorHAnsi" w:cstheme="minorHAnsi"/>
          <w:b/>
          <w:sz w:val="22"/>
          <w:szCs w:val="22"/>
          <w:lang w:val="en-US"/>
        </w:rPr>
      </w:pPr>
      <w:r w:rsidRPr="001B03D3">
        <w:rPr>
          <w:rFonts w:asciiTheme="minorHAnsi" w:hAnsiTheme="minorHAnsi" w:cstheme="minorHAnsi"/>
          <w:b/>
          <w:color w:val="222222"/>
          <w:sz w:val="22"/>
          <w:szCs w:val="22"/>
          <w:lang w:val="en-US"/>
        </w:rPr>
        <w:t xml:space="preserve">Tsunami Forecast Models </w:t>
      </w:r>
      <w:bookmarkStart w:id="18" w:name="_TOC_250008"/>
      <w:bookmarkStart w:id="19" w:name="_Toc88769402"/>
      <w:bookmarkEnd w:id="18"/>
      <w:r w:rsidRPr="00B77454">
        <w:rPr>
          <w:rFonts w:asciiTheme="minorHAnsi" w:hAnsiTheme="minorHAnsi" w:cstheme="minorHAnsi"/>
          <w:color w:val="auto"/>
          <w:sz w:val="22"/>
          <w:szCs w:val="22"/>
          <w:lang w:val="en-US"/>
        </w:rPr>
        <w:t xml:space="preserve">CATAC uses for quantitative tsunami warnings </w:t>
      </w:r>
      <w:bookmarkStart w:id="20" w:name="_Toc88769404"/>
      <w:bookmarkEnd w:id="19"/>
      <w:r w:rsidR="0022703B" w:rsidRPr="00B77454">
        <w:rPr>
          <w:rFonts w:asciiTheme="minorHAnsi" w:hAnsiTheme="minorHAnsi" w:cstheme="minorHAnsi"/>
          <w:color w:val="auto"/>
          <w:sz w:val="22"/>
          <w:szCs w:val="22"/>
          <w:lang w:val="en-US"/>
        </w:rPr>
        <w:t>a</w:t>
      </w:r>
      <w:r w:rsidRPr="00B77454">
        <w:rPr>
          <w:rFonts w:asciiTheme="minorHAnsi" w:hAnsiTheme="minorHAnsi" w:cstheme="minorHAnsi"/>
          <w:color w:val="auto"/>
          <w:sz w:val="22"/>
          <w:szCs w:val="22"/>
          <w:lang w:val="en-US"/>
        </w:rPr>
        <w:t xml:space="preserve"> real-time numerical simulation technique</w:t>
      </w:r>
      <w:r w:rsidR="0022703B" w:rsidRPr="00B77454">
        <w:rPr>
          <w:rFonts w:asciiTheme="minorHAnsi" w:hAnsiTheme="minorHAnsi" w:cstheme="minorHAnsi"/>
          <w:color w:val="auto"/>
          <w:sz w:val="22"/>
          <w:szCs w:val="22"/>
          <w:lang w:val="en-US"/>
        </w:rPr>
        <w:t xml:space="preserve"> which is implemented in the SeisComP PRO Module TOAST elaborated by GEMPA</w:t>
      </w:r>
      <w:r w:rsidRPr="00B77454">
        <w:rPr>
          <w:rFonts w:asciiTheme="minorHAnsi" w:hAnsiTheme="minorHAnsi" w:cstheme="minorHAnsi"/>
          <w:color w:val="auto"/>
          <w:sz w:val="22"/>
          <w:szCs w:val="22"/>
          <w:lang w:val="en-US"/>
        </w:rPr>
        <w:t>.</w:t>
      </w:r>
      <w:r w:rsidRPr="00B77454">
        <w:rPr>
          <w:rFonts w:asciiTheme="minorHAnsi" w:hAnsiTheme="minorHAnsi" w:cstheme="minorHAnsi"/>
          <w:color w:val="auto"/>
          <w:lang w:val="en-US"/>
        </w:rPr>
        <w:t xml:space="preserve"> </w:t>
      </w:r>
      <w:bookmarkEnd w:id="20"/>
    </w:p>
    <w:p w14:paraId="40BCF466" w14:textId="77777777" w:rsidR="001B03D3" w:rsidRPr="001B03D3" w:rsidRDefault="001B03D3" w:rsidP="000D714E">
      <w:pPr>
        <w:jc w:val="both"/>
        <w:rPr>
          <w:rFonts w:cstheme="minorHAnsi"/>
          <w:lang w:eastAsia="zh-CN"/>
        </w:rPr>
      </w:pPr>
    </w:p>
    <w:p w14:paraId="789A5EF4" w14:textId="148000D3" w:rsidR="001B03D3" w:rsidRPr="00B77454" w:rsidRDefault="001B03D3" w:rsidP="00B77454">
      <w:pPr>
        <w:pStyle w:val="Heading3"/>
        <w:spacing w:line="259" w:lineRule="auto"/>
        <w:jc w:val="both"/>
        <w:rPr>
          <w:rFonts w:asciiTheme="minorHAnsi" w:hAnsiTheme="minorHAnsi" w:cstheme="minorHAnsi"/>
          <w:b/>
          <w:bCs/>
          <w:color w:val="auto"/>
          <w:sz w:val="22"/>
          <w:szCs w:val="22"/>
          <w:lang w:val="en-US" w:eastAsia="zh-CN"/>
        </w:rPr>
      </w:pPr>
      <w:bookmarkStart w:id="21" w:name="_Toc464224199"/>
      <w:bookmarkStart w:id="22" w:name="_Toc89039205"/>
      <w:r w:rsidRPr="001B03D3">
        <w:rPr>
          <w:rFonts w:asciiTheme="minorHAnsi" w:hAnsiTheme="minorHAnsi" w:cstheme="minorHAnsi"/>
          <w:b/>
          <w:bCs/>
          <w:color w:val="auto"/>
          <w:sz w:val="22"/>
          <w:szCs w:val="22"/>
          <w:lang w:val="en-US" w:eastAsia="zh-CN"/>
        </w:rPr>
        <w:t>Real-time tsunami forecast model</w:t>
      </w:r>
      <w:bookmarkEnd w:id="21"/>
      <w:r w:rsidRPr="001B03D3">
        <w:rPr>
          <w:rFonts w:asciiTheme="minorHAnsi" w:hAnsiTheme="minorHAnsi" w:cstheme="minorHAnsi"/>
          <w:b/>
          <w:bCs/>
          <w:color w:val="auto"/>
          <w:sz w:val="22"/>
          <w:szCs w:val="22"/>
          <w:lang w:val="en-US" w:eastAsia="zh-CN"/>
        </w:rPr>
        <w:t xml:space="preserve"> </w:t>
      </w:r>
      <w:bookmarkEnd w:id="22"/>
      <w:r w:rsidRPr="00B77454">
        <w:rPr>
          <w:rFonts w:asciiTheme="minorHAnsi" w:hAnsiTheme="minorHAnsi" w:cstheme="minorHAnsi"/>
          <w:color w:val="auto"/>
          <w:sz w:val="22"/>
          <w:szCs w:val="22"/>
          <w:lang w:val="en-US" w:eastAsia="zh-CN"/>
        </w:rPr>
        <w:t xml:space="preserve">SEISCOMP PRO, the seismological software package used at CATAC for earthquake detection, location and magnitude determination has a real-time tsunami forecast model based on the </w:t>
      </w:r>
      <w:r w:rsidRPr="0022661D">
        <w:rPr>
          <w:rFonts w:asciiTheme="minorHAnsi" w:hAnsiTheme="minorHAnsi" w:cstheme="minorHAnsi"/>
          <w:color w:val="auto"/>
          <w:sz w:val="22"/>
          <w:szCs w:val="22"/>
          <w:lang w:val="en-US" w:eastAsia="zh-CN"/>
        </w:rPr>
        <w:t>TOAST</w:t>
      </w:r>
      <w:r w:rsidRPr="00B77454">
        <w:rPr>
          <w:rFonts w:asciiTheme="minorHAnsi" w:hAnsiTheme="minorHAnsi" w:cstheme="minorHAnsi"/>
          <w:i/>
          <w:iCs/>
          <w:color w:val="auto"/>
          <w:sz w:val="22"/>
          <w:szCs w:val="22"/>
          <w:lang w:val="en-US" w:eastAsia="zh-CN"/>
        </w:rPr>
        <w:t xml:space="preserve"> </w:t>
      </w:r>
      <w:r w:rsidRPr="00B77454">
        <w:rPr>
          <w:rFonts w:asciiTheme="minorHAnsi" w:hAnsiTheme="minorHAnsi" w:cstheme="minorHAnsi"/>
          <w:color w:val="auto"/>
          <w:sz w:val="22"/>
          <w:szCs w:val="22"/>
          <w:lang w:val="en-US" w:eastAsia="zh-CN"/>
        </w:rPr>
        <w:t xml:space="preserve">module (Tsunami Observation and Simulation Terminal; GEMPA, https://www.gempa.de/products/toast/). </w:t>
      </w:r>
      <w:r w:rsidRPr="00E938C3">
        <w:rPr>
          <w:rFonts w:asciiTheme="minorHAnsi" w:hAnsiTheme="minorHAnsi" w:cstheme="minorHAnsi"/>
          <w:color w:val="auto"/>
          <w:sz w:val="22"/>
          <w:szCs w:val="22"/>
          <w:lang w:val="en-US" w:eastAsia="zh-CN"/>
        </w:rPr>
        <w:t>TOAST is</w:t>
      </w:r>
      <w:r w:rsidRPr="00E938C3">
        <w:rPr>
          <w:rFonts w:asciiTheme="minorHAnsi" w:hAnsiTheme="minorHAnsi" w:cstheme="minorHAnsi"/>
          <w:i/>
          <w:iCs/>
          <w:color w:val="auto"/>
          <w:sz w:val="22"/>
          <w:szCs w:val="22"/>
          <w:lang w:val="en-US" w:eastAsia="zh-CN"/>
        </w:rPr>
        <w:t xml:space="preserve"> </w:t>
      </w:r>
      <w:r w:rsidRPr="00230FBC">
        <w:rPr>
          <w:rFonts w:asciiTheme="minorHAnsi" w:hAnsiTheme="minorHAnsi" w:cstheme="minorHAnsi"/>
          <w:color w:val="auto"/>
          <w:sz w:val="22"/>
          <w:szCs w:val="22"/>
          <w:lang w:val="en-US" w:eastAsia="zh-CN"/>
        </w:rPr>
        <w:t>a</w:t>
      </w:r>
      <w:r w:rsidRPr="00E938C3">
        <w:rPr>
          <w:rFonts w:asciiTheme="minorHAnsi" w:hAnsiTheme="minorHAnsi" w:cstheme="minorHAnsi"/>
          <w:i/>
          <w:iCs/>
          <w:color w:val="auto"/>
          <w:sz w:val="22"/>
          <w:szCs w:val="22"/>
          <w:lang w:val="en-US" w:eastAsia="zh-CN"/>
        </w:rPr>
        <w:t xml:space="preserve"> </w:t>
      </w:r>
      <w:r w:rsidRPr="00E938C3">
        <w:rPr>
          <w:rFonts w:asciiTheme="minorHAnsi" w:hAnsiTheme="minorHAnsi" w:cstheme="minorHAnsi"/>
          <w:color w:val="auto"/>
          <w:sz w:val="22"/>
          <w:szCs w:val="22"/>
          <w:lang w:val="en-US" w:eastAsia="zh-CN"/>
        </w:rPr>
        <w:t xml:space="preserve">tsunami simulation and verification software for rapid hazard assessment. The results can be verified by oceanographic sensors such as tide gauges or buoys. </w:t>
      </w:r>
      <w:r w:rsidRPr="00E938C3">
        <w:rPr>
          <w:rFonts w:asciiTheme="minorHAnsi" w:hAnsiTheme="minorHAnsi" w:cstheme="minorHAnsi"/>
          <w:i/>
          <w:iCs/>
          <w:color w:val="auto"/>
          <w:sz w:val="22"/>
          <w:szCs w:val="22"/>
          <w:lang w:val="en-US" w:eastAsia="zh-CN"/>
        </w:rPr>
        <w:t xml:space="preserve">TOAST </w:t>
      </w:r>
      <w:r w:rsidRPr="00E938C3">
        <w:rPr>
          <w:rFonts w:asciiTheme="minorHAnsi" w:hAnsiTheme="minorHAnsi" w:cstheme="minorHAnsi"/>
          <w:color w:val="auto"/>
          <w:sz w:val="22"/>
          <w:szCs w:val="22"/>
          <w:lang w:val="en-US" w:eastAsia="zh-CN"/>
        </w:rPr>
        <w:t xml:space="preserve">is the complement to SeisComP3 for the implementation of a fully functional tsunami warning system. In addition to this in-flight simulation the </w:t>
      </w:r>
      <w:r w:rsidRPr="00E938C3">
        <w:rPr>
          <w:rFonts w:asciiTheme="minorHAnsi" w:hAnsiTheme="minorHAnsi" w:cstheme="minorHAnsi"/>
          <w:i/>
          <w:iCs/>
          <w:color w:val="auto"/>
          <w:sz w:val="22"/>
          <w:szCs w:val="22"/>
          <w:lang w:val="en-US" w:eastAsia="zh-CN"/>
        </w:rPr>
        <w:t xml:space="preserve">TOAST </w:t>
      </w:r>
      <w:r w:rsidRPr="00E938C3">
        <w:rPr>
          <w:rFonts w:asciiTheme="minorHAnsi" w:hAnsiTheme="minorHAnsi" w:cstheme="minorHAnsi"/>
          <w:color w:val="auto"/>
          <w:sz w:val="22"/>
          <w:szCs w:val="22"/>
          <w:lang w:val="en-US" w:eastAsia="zh-CN"/>
        </w:rPr>
        <w:t>interface for flexible simulation also allows the integration of existing pre-calculated scenario databases.</w:t>
      </w:r>
    </w:p>
    <w:p w14:paraId="1F1BBA52" w14:textId="77777777" w:rsidR="002623AD" w:rsidRPr="001B03D3" w:rsidRDefault="002623AD" w:rsidP="000D714E">
      <w:pPr>
        <w:jc w:val="both"/>
        <w:rPr>
          <w:rFonts w:cstheme="minorHAnsi"/>
          <w:lang w:eastAsia="zh-CN"/>
        </w:rPr>
      </w:pPr>
    </w:p>
    <w:p w14:paraId="55399FFD" w14:textId="77777777" w:rsidR="001B03D3" w:rsidRPr="001B03D3" w:rsidRDefault="001B03D3" w:rsidP="000D5333">
      <w:pPr>
        <w:jc w:val="center"/>
        <w:rPr>
          <w:rFonts w:cstheme="minorHAnsi"/>
          <w:lang w:val="es-419" w:eastAsia="zh-CN"/>
        </w:rPr>
      </w:pPr>
      <w:r w:rsidRPr="001B03D3">
        <w:rPr>
          <w:rFonts w:cstheme="minorHAnsi"/>
          <w:noProof/>
          <w:lang w:val="es-419" w:eastAsia="zh-CN"/>
        </w:rPr>
        <w:drawing>
          <wp:inline distT="0" distB="0" distL="0" distR="0" wp14:anchorId="72398D99" wp14:editId="24FA0B83">
            <wp:extent cx="5267325" cy="258127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267325" cy="2581275"/>
                    </a:xfrm>
                    <a:prstGeom prst="rect">
                      <a:avLst/>
                    </a:prstGeom>
                    <a:noFill/>
                    <a:ln>
                      <a:noFill/>
                    </a:ln>
                  </pic:spPr>
                </pic:pic>
              </a:graphicData>
            </a:graphic>
          </wp:inline>
        </w:drawing>
      </w:r>
    </w:p>
    <w:p w14:paraId="1EBBA120" w14:textId="58FF0866" w:rsidR="001B03D3" w:rsidRPr="001B03D3" w:rsidRDefault="001B03D3" w:rsidP="000D714E">
      <w:pPr>
        <w:jc w:val="both"/>
        <w:rPr>
          <w:rFonts w:cstheme="minorHAnsi"/>
          <w:b/>
          <w:bCs/>
          <w:lang w:eastAsia="zh-CN"/>
        </w:rPr>
      </w:pPr>
      <w:r w:rsidRPr="001B03D3">
        <w:rPr>
          <w:rFonts w:cstheme="minorHAnsi"/>
          <w:b/>
          <w:bCs/>
          <w:lang w:eastAsia="zh-CN"/>
        </w:rPr>
        <w:lastRenderedPageBreak/>
        <w:t xml:space="preserve">Figure </w:t>
      </w:r>
      <w:r w:rsidR="000D5333">
        <w:rPr>
          <w:rFonts w:cstheme="minorHAnsi"/>
          <w:b/>
          <w:bCs/>
          <w:lang w:eastAsia="zh-CN"/>
        </w:rPr>
        <w:t>19</w:t>
      </w:r>
      <w:r w:rsidR="00B77454">
        <w:rPr>
          <w:rFonts w:cstheme="minorHAnsi"/>
          <w:b/>
          <w:bCs/>
          <w:lang w:eastAsia="zh-CN"/>
        </w:rPr>
        <w:t>.</w:t>
      </w:r>
      <w:r w:rsidRPr="001B03D3">
        <w:rPr>
          <w:rFonts w:cstheme="minorHAnsi"/>
          <w:b/>
          <w:bCs/>
          <w:lang w:eastAsia="zh-CN"/>
        </w:rPr>
        <w:t xml:space="preserve"> TOAST simulation of tsunami propagation of a magnitude 8.0 event off </w:t>
      </w:r>
      <w:r w:rsidR="00383F75">
        <w:rPr>
          <w:rFonts w:cstheme="minorHAnsi"/>
          <w:b/>
          <w:bCs/>
          <w:lang w:eastAsia="zh-CN"/>
        </w:rPr>
        <w:t>the Pacific coast of Nicaragua</w:t>
      </w:r>
    </w:p>
    <w:p w14:paraId="1F2117E7" w14:textId="77777777" w:rsidR="001B03D3" w:rsidRPr="001B03D3" w:rsidRDefault="001B03D3" w:rsidP="000D714E">
      <w:pPr>
        <w:jc w:val="both"/>
        <w:rPr>
          <w:rFonts w:cstheme="minorHAnsi"/>
          <w:lang w:eastAsia="zh-CN"/>
        </w:rPr>
      </w:pPr>
    </w:p>
    <w:p w14:paraId="6B08B3D2" w14:textId="0C3E3A9D" w:rsidR="001B03D3" w:rsidRPr="001B03D3" w:rsidRDefault="001B03D3" w:rsidP="000D714E">
      <w:pPr>
        <w:jc w:val="both"/>
        <w:rPr>
          <w:rFonts w:cstheme="minorHAnsi"/>
          <w:lang w:eastAsia="zh-CN"/>
        </w:rPr>
      </w:pPr>
      <w:r w:rsidRPr="001B03D3">
        <w:rPr>
          <w:rFonts w:cstheme="minorHAnsi"/>
          <w:b/>
          <w:bCs/>
          <w:lang w:eastAsia="zh-CN"/>
        </w:rPr>
        <w:t>TOAST module workflow</w:t>
      </w:r>
      <w:r w:rsidR="00347EF7">
        <w:rPr>
          <w:rFonts w:cstheme="minorHAnsi"/>
          <w:b/>
          <w:bCs/>
          <w:lang w:eastAsia="zh-CN"/>
        </w:rPr>
        <w:t>.</w:t>
      </w:r>
      <w:r w:rsidR="00B77454">
        <w:rPr>
          <w:rFonts w:cstheme="minorHAnsi"/>
          <w:b/>
          <w:bCs/>
          <w:lang w:eastAsia="zh-CN"/>
        </w:rPr>
        <w:t xml:space="preserve"> </w:t>
      </w:r>
      <w:r w:rsidRPr="001B03D3">
        <w:rPr>
          <w:rFonts w:cstheme="minorHAnsi"/>
          <w:lang w:eastAsia="zh-CN"/>
        </w:rPr>
        <w:t xml:space="preserve">TOAST connects to the SeisComP3 system and </w:t>
      </w:r>
      <w:r w:rsidR="0022661D">
        <w:rPr>
          <w:rFonts w:cstheme="minorHAnsi"/>
          <w:lang w:eastAsia="zh-CN"/>
        </w:rPr>
        <w:t>waits</w:t>
      </w:r>
      <w:r w:rsidRPr="001B03D3">
        <w:rPr>
          <w:rFonts w:cstheme="minorHAnsi"/>
          <w:lang w:eastAsia="zh-CN"/>
        </w:rPr>
        <w:t xml:space="preserve"> for internal system messages with parameters of </w:t>
      </w:r>
      <w:r w:rsidR="0022661D">
        <w:rPr>
          <w:rFonts w:cstheme="minorHAnsi"/>
          <w:lang w:eastAsia="zh-CN"/>
        </w:rPr>
        <w:t>an</w:t>
      </w:r>
      <w:r w:rsidRPr="001B03D3">
        <w:rPr>
          <w:rFonts w:cstheme="minorHAnsi"/>
          <w:lang w:eastAsia="zh-CN"/>
        </w:rPr>
        <w:t xml:space="preserve"> incoming earthquake. In case a hypocenter and magnitude arrive, TOAST uses a formula from Wells &amp; Coppersmith (1984) to generate the rupture size based on the magnitude. By default, the rupture area is centered around the epicenter, and strike and dip information are derived from preconfigured fault information. Once the rupture area is generated, the simulation plug-ins are activated.</w:t>
      </w:r>
    </w:p>
    <w:p w14:paraId="47E76784" w14:textId="77777777" w:rsidR="001B03D3" w:rsidRPr="001B03D3" w:rsidRDefault="001B03D3" w:rsidP="000D714E">
      <w:pPr>
        <w:jc w:val="both"/>
        <w:rPr>
          <w:rFonts w:cstheme="minorHAnsi"/>
          <w:lang w:eastAsia="zh-CN"/>
        </w:rPr>
      </w:pPr>
    </w:p>
    <w:p w14:paraId="3850DE5E" w14:textId="4F17686E" w:rsidR="00C82275" w:rsidRDefault="001B03D3" w:rsidP="000D714E">
      <w:pPr>
        <w:jc w:val="both"/>
        <w:rPr>
          <w:rFonts w:cstheme="minorHAnsi"/>
          <w:lang w:eastAsia="zh-CN"/>
        </w:rPr>
      </w:pPr>
      <w:r w:rsidRPr="001B03D3">
        <w:rPr>
          <w:rFonts w:cstheme="minorHAnsi"/>
          <w:b/>
          <w:bCs/>
          <w:lang w:eastAsia="zh-CN"/>
        </w:rPr>
        <w:t>EasyWave application for tsunami simulation</w:t>
      </w:r>
      <w:r w:rsidR="0022661D">
        <w:rPr>
          <w:rFonts w:cstheme="minorHAnsi"/>
          <w:b/>
          <w:bCs/>
          <w:lang w:eastAsia="zh-CN"/>
        </w:rPr>
        <w:t>.</w:t>
      </w:r>
      <w:r w:rsidR="00B77454">
        <w:rPr>
          <w:rFonts w:cstheme="minorHAnsi"/>
          <w:b/>
          <w:bCs/>
          <w:lang w:eastAsia="zh-CN"/>
        </w:rPr>
        <w:t xml:space="preserve"> </w:t>
      </w:r>
      <w:r w:rsidRPr="001B03D3">
        <w:rPr>
          <w:rFonts w:cstheme="minorHAnsi"/>
          <w:lang w:eastAsia="zh-CN"/>
        </w:rPr>
        <w:t>By default</w:t>
      </w:r>
      <w:r>
        <w:rPr>
          <w:rFonts w:cstheme="minorHAnsi"/>
          <w:lang w:eastAsia="zh-CN"/>
        </w:rPr>
        <w:t>,</w:t>
      </w:r>
      <w:r w:rsidRPr="001B03D3">
        <w:rPr>
          <w:rFonts w:cstheme="minorHAnsi"/>
          <w:lang w:eastAsia="zh-CN"/>
        </w:rPr>
        <w:t xml:space="preserve"> TOAST uses the EasyWave</w:t>
      </w:r>
      <w:r w:rsidR="0022661D">
        <w:rPr>
          <w:rFonts w:cstheme="minorHAnsi"/>
          <w:lang w:eastAsia="zh-CN"/>
        </w:rPr>
        <w:t xml:space="preserve"> </w:t>
      </w:r>
      <w:r w:rsidR="0022661D" w:rsidRPr="001B03D3">
        <w:rPr>
          <w:rFonts w:cstheme="minorHAnsi"/>
          <w:lang w:eastAsia="zh-CN"/>
        </w:rPr>
        <w:t>(Babeyko, 2012)</w:t>
      </w:r>
      <w:r w:rsidRPr="001B03D3">
        <w:rPr>
          <w:rFonts w:cstheme="minorHAnsi"/>
          <w:lang w:eastAsia="zh-CN"/>
        </w:rPr>
        <w:t xml:space="preserve"> program </w:t>
      </w:r>
      <w:hyperlink r:id="rId50" w:history="1">
        <w:r w:rsidRPr="001B03D3">
          <w:rPr>
            <w:rStyle w:val="Hyperlink"/>
            <w:rFonts w:cstheme="minorHAnsi"/>
            <w:lang w:eastAsia="zh-CN"/>
          </w:rPr>
          <w:t xml:space="preserve">(https://gitext.gfz-potsdam.de/id2/geoperil/easyWave </w:t>
        </w:r>
      </w:hyperlink>
      <w:r w:rsidRPr="001B03D3">
        <w:rPr>
          <w:rFonts w:cstheme="minorHAnsi"/>
          <w:lang w:eastAsia="zh-CN"/>
        </w:rPr>
        <w:t xml:space="preserve">) an application used to numerically simulate tsunami generation and propagation in the context of early warning. It makes use of Graphics Processing Units (GPU) to considerably speed up the calculations. </w:t>
      </w:r>
      <w:r w:rsidR="00C82275">
        <w:rPr>
          <w:rFonts w:cstheme="minorHAnsi"/>
          <w:lang w:eastAsia="zh-CN"/>
        </w:rPr>
        <w:t>In the new versions of TOAST other  applications can be used for the numerical simulation can be used as for instance H</w:t>
      </w:r>
      <w:r w:rsidR="00C048C2">
        <w:rPr>
          <w:rFonts w:cstheme="minorHAnsi"/>
          <w:lang w:eastAsia="zh-CN"/>
        </w:rPr>
        <w:t>y</w:t>
      </w:r>
      <w:r w:rsidR="00C82275">
        <w:rPr>
          <w:rFonts w:cstheme="minorHAnsi"/>
          <w:lang w:eastAsia="zh-CN"/>
        </w:rPr>
        <w:t>SEA</w:t>
      </w:r>
      <w:r w:rsidR="00C048C2">
        <w:rPr>
          <w:rFonts w:cstheme="minorHAnsi"/>
          <w:lang w:eastAsia="zh-CN"/>
        </w:rPr>
        <w:t xml:space="preserve"> (University of Malaga)</w:t>
      </w:r>
    </w:p>
    <w:p w14:paraId="7D506551" w14:textId="77777777" w:rsidR="00C82275" w:rsidRDefault="00C82275" w:rsidP="000D714E">
      <w:pPr>
        <w:jc w:val="both"/>
        <w:rPr>
          <w:rFonts w:cstheme="minorHAnsi"/>
          <w:lang w:eastAsia="zh-CN"/>
        </w:rPr>
      </w:pPr>
    </w:p>
    <w:p w14:paraId="472921D2" w14:textId="77777777" w:rsidR="00C82275" w:rsidRDefault="00C82275" w:rsidP="000D714E">
      <w:pPr>
        <w:jc w:val="both"/>
        <w:rPr>
          <w:rFonts w:cstheme="minorHAnsi"/>
          <w:lang w:eastAsia="zh-CN"/>
        </w:rPr>
      </w:pPr>
    </w:p>
    <w:p w14:paraId="65095211" w14:textId="104BCDF6" w:rsidR="001B03D3" w:rsidRPr="001B03D3" w:rsidRDefault="001B03D3" w:rsidP="000D714E">
      <w:pPr>
        <w:jc w:val="both"/>
        <w:rPr>
          <w:rFonts w:cstheme="minorHAnsi"/>
          <w:lang w:eastAsia="zh-CN"/>
        </w:rPr>
      </w:pPr>
      <w:r w:rsidRPr="001B03D3">
        <w:rPr>
          <w:rFonts w:cstheme="minorHAnsi"/>
          <w:lang w:eastAsia="zh-CN"/>
        </w:rPr>
        <w:t>The rupture area can be placed at several preconfigured positions with respect to the hypocenter and simulations for several positions can be computed on the fly in parallel. As the earthquake information is changing over time, with each relevant update new simulations are automatically triggered. But</w:t>
      </w:r>
      <w:r w:rsidR="00230FBC">
        <w:rPr>
          <w:rFonts w:cstheme="minorHAnsi"/>
          <w:lang w:eastAsia="zh-CN"/>
        </w:rPr>
        <w:t>,</w:t>
      </w:r>
      <w:r w:rsidRPr="001B03D3">
        <w:rPr>
          <w:rFonts w:cstheme="minorHAnsi"/>
          <w:lang w:eastAsia="zh-CN"/>
        </w:rPr>
        <w:t xml:space="preserve"> rupture areas can also be generated manually and simulations can be started using these.</w:t>
      </w:r>
    </w:p>
    <w:p w14:paraId="319E30C4" w14:textId="77777777" w:rsidR="001B03D3" w:rsidRDefault="001B03D3" w:rsidP="000D714E">
      <w:pPr>
        <w:jc w:val="both"/>
        <w:rPr>
          <w:rFonts w:cstheme="minorHAnsi"/>
          <w:lang w:eastAsia="zh-CN"/>
        </w:rPr>
      </w:pPr>
    </w:p>
    <w:p w14:paraId="7D8F386B" w14:textId="77777777" w:rsidR="00383F75" w:rsidRDefault="00383F75" w:rsidP="000D714E">
      <w:pPr>
        <w:jc w:val="both"/>
        <w:rPr>
          <w:rFonts w:cstheme="minorHAnsi"/>
          <w:lang w:eastAsia="zh-CN"/>
        </w:rPr>
      </w:pPr>
      <w:r>
        <w:rPr>
          <w:rFonts w:cstheme="minorHAnsi"/>
          <w:noProof/>
          <w:lang w:eastAsia="zh-CN"/>
        </w:rPr>
        <w:drawing>
          <wp:inline distT="0" distB="0" distL="0" distR="0" wp14:anchorId="47B2BB60" wp14:editId="13758486">
            <wp:extent cx="5431692" cy="3397091"/>
            <wp:effectExtent l="0" t="0" r="0" b="0"/>
            <wp:docPr id="6887624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38162" cy="3401138"/>
                    </a:xfrm>
                    <a:prstGeom prst="rect">
                      <a:avLst/>
                    </a:prstGeom>
                    <a:noFill/>
                  </pic:spPr>
                </pic:pic>
              </a:graphicData>
            </a:graphic>
          </wp:inline>
        </w:drawing>
      </w:r>
    </w:p>
    <w:p w14:paraId="5F97323C" w14:textId="77777777" w:rsidR="00383F75" w:rsidRDefault="00383F75" w:rsidP="000D714E">
      <w:pPr>
        <w:jc w:val="both"/>
        <w:rPr>
          <w:rFonts w:cstheme="minorHAnsi"/>
          <w:lang w:eastAsia="zh-CN"/>
        </w:rPr>
      </w:pPr>
    </w:p>
    <w:p w14:paraId="7DD9EC43" w14:textId="45E8BEB6" w:rsidR="00383F75" w:rsidRDefault="00383F75" w:rsidP="000D714E">
      <w:pPr>
        <w:jc w:val="both"/>
        <w:rPr>
          <w:rFonts w:cstheme="minorHAnsi"/>
          <w:lang w:eastAsia="zh-CN"/>
        </w:rPr>
      </w:pPr>
      <w:r w:rsidRPr="00456A57">
        <w:rPr>
          <w:rFonts w:cstheme="minorHAnsi"/>
          <w:b/>
          <w:bCs/>
          <w:lang w:eastAsia="zh-CN"/>
        </w:rPr>
        <w:lastRenderedPageBreak/>
        <w:t xml:space="preserve">Figure </w:t>
      </w:r>
      <w:r w:rsidR="00D0776B">
        <w:rPr>
          <w:rFonts w:cstheme="minorHAnsi"/>
          <w:b/>
          <w:bCs/>
          <w:lang w:eastAsia="zh-CN"/>
        </w:rPr>
        <w:t>2</w:t>
      </w:r>
      <w:r w:rsidR="000D5333">
        <w:rPr>
          <w:rFonts w:cstheme="minorHAnsi"/>
          <w:b/>
          <w:bCs/>
          <w:lang w:eastAsia="zh-CN"/>
        </w:rPr>
        <w:t>0</w:t>
      </w:r>
      <w:r w:rsidRPr="00456A57">
        <w:rPr>
          <w:rFonts w:cstheme="minorHAnsi"/>
          <w:b/>
          <w:bCs/>
          <w:lang w:eastAsia="zh-CN"/>
        </w:rPr>
        <w:t xml:space="preserve">. Plate boundaries with subduction process </w:t>
      </w:r>
      <w:r w:rsidR="00456A57">
        <w:rPr>
          <w:rFonts w:cstheme="minorHAnsi"/>
          <w:b/>
          <w:bCs/>
          <w:lang w:eastAsia="zh-CN"/>
        </w:rPr>
        <w:t xml:space="preserve">(yellow line with triangles) </w:t>
      </w:r>
      <w:r w:rsidRPr="00456A57">
        <w:rPr>
          <w:rFonts w:cstheme="minorHAnsi"/>
          <w:b/>
          <w:bCs/>
          <w:lang w:eastAsia="zh-CN"/>
        </w:rPr>
        <w:t xml:space="preserve">and other main faults </w:t>
      </w:r>
      <w:r w:rsidR="00456A57">
        <w:rPr>
          <w:rFonts w:cstheme="minorHAnsi"/>
          <w:b/>
          <w:bCs/>
          <w:lang w:eastAsia="zh-CN"/>
        </w:rPr>
        <w:t xml:space="preserve">(yellow line) </w:t>
      </w:r>
      <w:r w:rsidRPr="00456A57">
        <w:rPr>
          <w:rFonts w:cstheme="minorHAnsi"/>
          <w:b/>
          <w:bCs/>
          <w:lang w:eastAsia="zh-CN"/>
        </w:rPr>
        <w:t xml:space="preserve">in the CATAC monitoring area.  </w:t>
      </w:r>
      <w:r w:rsidR="00456A57" w:rsidRPr="006726B8">
        <w:rPr>
          <w:rFonts w:cstheme="minorHAnsi"/>
          <w:lang w:eastAsia="zh-CN"/>
        </w:rPr>
        <w:t xml:space="preserve">When CMT is not yet known, </w:t>
      </w:r>
      <w:r w:rsidRPr="006726B8">
        <w:rPr>
          <w:rFonts w:cstheme="minorHAnsi"/>
          <w:lang w:eastAsia="zh-CN"/>
        </w:rPr>
        <w:t>TOAST uses a database of parameters of these faults as input for initial tsunami simulation</w:t>
      </w:r>
    </w:p>
    <w:p w14:paraId="6A290E94" w14:textId="77777777" w:rsidR="00383F75" w:rsidRPr="001B03D3" w:rsidRDefault="00383F75" w:rsidP="000D714E">
      <w:pPr>
        <w:jc w:val="both"/>
        <w:rPr>
          <w:rFonts w:cstheme="minorHAnsi"/>
          <w:lang w:eastAsia="zh-CN"/>
        </w:rPr>
      </w:pPr>
    </w:p>
    <w:p w14:paraId="1CC199D6" w14:textId="77777777" w:rsidR="001B03D3" w:rsidRPr="001B03D3" w:rsidRDefault="001B03D3" w:rsidP="000D714E">
      <w:pPr>
        <w:jc w:val="both"/>
        <w:rPr>
          <w:rFonts w:cstheme="minorHAnsi"/>
          <w:lang w:eastAsia="zh-CN"/>
        </w:rPr>
      </w:pPr>
      <w:r w:rsidRPr="001B03D3">
        <w:rPr>
          <w:rFonts w:cstheme="minorHAnsi"/>
          <w:lang w:eastAsia="zh-CN"/>
        </w:rPr>
        <w:t>TOAST provides different perspectives showing the simulation results. The following features are shown:</w:t>
      </w:r>
    </w:p>
    <w:p w14:paraId="4A3756EC" w14:textId="77777777" w:rsidR="001B03D3" w:rsidRPr="001B03D3" w:rsidRDefault="001B03D3" w:rsidP="000D714E">
      <w:pPr>
        <w:jc w:val="both"/>
        <w:rPr>
          <w:rFonts w:cstheme="minorHAnsi"/>
          <w:lang w:eastAsia="zh-CN"/>
        </w:rPr>
      </w:pPr>
      <w:r w:rsidRPr="001B03D3">
        <w:rPr>
          <w:rFonts w:cstheme="minorHAnsi"/>
          <w:lang w:eastAsia="zh-CN"/>
        </w:rPr>
        <w:t>- Simulated as a function of time Sea Surface Height</w:t>
      </w:r>
    </w:p>
    <w:p w14:paraId="480E6DB5" w14:textId="77777777" w:rsidR="001B03D3" w:rsidRPr="001B03D3" w:rsidRDefault="001B03D3" w:rsidP="000D714E">
      <w:pPr>
        <w:jc w:val="both"/>
        <w:rPr>
          <w:rFonts w:cstheme="minorHAnsi"/>
          <w:lang w:eastAsia="zh-CN"/>
        </w:rPr>
      </w:pPr>
      <w:r w:rsidRPr="001B03D3">
        <w:rPr>
          <w:rFonts w:cstheme="minorHAnsi"/>
          <w:lang w:eastAsia="zh-CN"/>
        </w:rPr>
        <w:t>- Simulated sea surface height</w:t>
      </w:r>
    </w:p>
    <w:p w14:paraId="6C9387A7" w14:textId="77777777" w:rsidR="001B03D3" w:rsidRPr="001B03D3" w:rsidRDefault="001B03D3" w:rsidP="000D714E">
      <w:pPr>
        <w:jc w:val="both"/>
        <w:rPr>
          <w:rFonts w:cstheme="minorHAnsi"/>
          <w:lang w:eastAsia="zh-CN"/>
        </w:rPr>
      </w:pPr>
      <w:r w:rsidRPr="001B03D3">
        <w:rPr>
          <w:rFonts w:cstheme="minorHAnsi"/>
          <w:lang w:eastAsia="zh-CN"/>
        </w:rPr>
        <w:t>- Simulated isochrones</w:t>
      </w:r>
    </w:p>
    <w:p w14:paraId="72C7F5C5" w14:textId="77777777" w:rsidR="001B03D3" w:rsidRPr="001B03D3" w:rsidRDefault="001B03D3" w:rsidP="000D714E">
      <w:pPr>
        <w:jc w:val="both"/>
        <w:rPr>
          <w:rFonts w:cstheme="minorHAnsi"/>
          <w:lang w:eastAsia="zh-CN"/>
        </w:rPr>
      </w:pPr>
      <w:r w:rsidRPr="001B03D3">
        <w:rPr>
          <w:rFonts w:cstheme="minorHAnsi"/>
          <w:lang w:eastAsia="zh-CN"/>
        </w:rPr>
        <w:t>- Simulated tsunami travel times</w:t>
      </w:r>
    </w:p>
    <w:p w14:paraId="7C2C7A2D" w14:textId="77777777" w:rsidR="001B03D3" w:rsidRPr="001B03D3" w:rsidRDefault="001B03D3" w:rsidP="000D714E">
      <w:pPr>
        <w:jc w:val="both"/>
        <w:rPr>
          <w:rFonts w:cstheme="minorHAnsi"/>
          <w:lang w:eastAsia="zh-CN"/>
        </w:rPr>
      </w:pPr>
      <w:r w:rsidRPr="001B03D3">
        <w:rPr>
          <w:rFonts w:cstheme="minorHAnsi"/>
          <w:lang w:eastAsia="zh-CN"/>
        </w:rPr>
        <w:t>- Estimated tsunami arrivals</w:t>
      </w:r>
    </w:p>
    <w:p w14:paraId="51581B0A" w14:textId="77777777" w:rsidR="001B03D3" w:rsidRPr="001B03D3" w:rsidRDefault="001B03D3" w:rsidP="000D714E">
      <w:pPr>
        <w:jc w:val="both"/>
        <w:rPr>
          <w:rFonts w:cstheme="minorHAnsi"/>
          <w:lang w:eastAsia="zh-CN"/>
        </w:rPr>
      </w:pPr>
      <w:r w:rsidRPr="001B03D3">
        <w:rPr>
          <w:rFonts w:cstheme="minorHAnsi"/>
          <w:lang w:eastAsia="zh-CN"/>
        </w:rPr>
        <w:t>- Tsunami coastal wave height estimation.</w:t>
      </w:r>
    </w:p>
    <w:p w14:paraId="3C1230DD" w14:textId="4F216F15" w:rsidR="001B03D3" w:rsidRPr="001B03D3" w:rsidRDefault="001B03D3" w:rsidP="000D714E">
      <w:pPr>
        <w:jc w:val="both"/>
        <w:rPr>
          <w:rFonts w:cstheme="minorHAnsi"/>
          <w:lang w:eastAsia="zh-CN"/>
        </w:rPr>
      </w:pPr>
      <w:r w:rsidRPr="001B03D3">
        <w:rPr>
          <w:rFonts w:cstheme="minorHAnsi"/>
          <w:lang w:eastAsia="zh-CN"/>
        </w:rPr>
        <w:t>- Observations of tsunami arrival through manua</w:t>
      </w:r>
      <w:r>
        <w:rPr>
          <w:rFonts w:cstheme="minorHAnsi"/>
          <w:lang w:eastAsia="zh-CN"/>
        </w:rPr>
        <w:t>l picking</w:t>
      </w:r>
    </w:p>
    <w:p w14:paraId="20E96D26" w14:textId="127098BD" w:rsidR="001B03D3" w:rsidRPr="001B03D3" w:rsidRDefault="001B03D3" w:rsidP="000D714E">
      <w:pPr>
        <w:jc w:val="both"/>
        <w:rPr>
          <w:rFonts w:cstheme="minorHAnsi"/>
          <w:lang w:eastAsia="zh-CN"/>
        </w:rPr>
      </w:pPr>
      <w:r w:rsidRPr="001B03D3">
        <w:rPr>
          <w:rFonts w:cstheme="minorHAnsi"/>
          <w:lang w:eastAsia="zh-CN"/>
        </w:rPr>
        <w:t>- Observations of tsunami wave heights/periods by</w:t>
      </w:r>
      <w:r>
        <w:rPr>
          <w:rFonts w:cstheme="minorHAnsi"/>
          <w:lang w:eastAsia="zh-CN"/>
        </w:rPr>
        <w:t xml:space="preserve"> manual picking</w:t>
      </w:r>
    </w:p>
    <w:p w14:paraId="360CFCA2" w14:textId="77777777" w:rsidR="001B03D3" w:rsidRPr="001B03D3" w:rsidRDefault="001B03D3" w:rsidP="000D714E">
      <w:pPr>
        <w:jc w:val="both"/>
        <w:rPr>
          <w:rFonts w:cstheme="minorHAnsi"/>
          <w:lang w:eastAsia="zh-CN"/>
        </w:rPr>
      </w:pPr>
      <w:r w:rsidRPr="001B03D3">
        <w:rPr>
          <w:rFonts w:cstheme="minorHAnsi"/>
          <w:lang w:eastAsia="zh-CN"/>
        </w:rPr>
        <w:t>- Points of interest and oceanographic sensors</w:t>
      </w:r>
    </w:p>
    <w:p w14:paraId="2B44A4AD" w14:textId="77777777" w:rsidR="001B03D3" w:rsidRPr="001B03D3" w:rsidRDefault="001B03D3" w:rsidP="000D714E">
      <w:pPr>
        <w:jc w:val="both"/>
        <w:rPr>
          <w:rFonts w:cstheme="minorHAnsi"/>
          <w:lang w:eastAsia="zh-CN"/>
        </w:rPr>
      </w:pPr>
      <w:r w:rsidRPr="001B03D3">
        <w:rPr>
          <w:rFonts w:cstheme="minorHAnsi"/>
          <w:lang w:eastAsia="zh-CN"/>
        </w:rPr>
        <w:t>- Failure information</w:t>
      </w:r>
    </w:p>
    <w:p w14:paraId="036E41D1" w14:textId="77777777" w:rsidR="001B03D3" w:rsidRPr="001B03D3" w:rsidRDefault="001B03D3" w:rsidP="000D714E">
      <w:pPr>
        <w:jc w:val="both"/>
        <w:rPr>
          <w:rFonts w:cstheme="minorHAnsi"/>
          <w:lang w:eastAsia="zh-CN"/>
        </w:rPr>
      </w:pPr>
      <w:r w:rsidRPr="001B03D3">
        <w:rPr>
          <w:rFonts w:cstheme="minorHAnsi"/>
          <w:lang w:eastAsia="zh-CN"/>
        </w:rPr>
        <w:t>- Rupture area</w:t>
      </w:r>
    </w:p>
    <w:p w14:paraId="37DF8E8C" w14:textId="77777777" w:rsidR="001B03D3" w:rsidRPr="001B03D3" w:rsidRDefault="001B03D3" w:rsidP="000D714E">
      <w:pPr>
        <w:jc w:val="both"/>
        <w:rPr>
          <w:rFonts w:cstheme="minorHAnsi"/>
          <w:lang w:eastAsia="zh-CN"/>
        </w:rPr>
      </w:pPr>
      <w:r w:rsidRPr="001B03D3">
        <w:rPr>
          <w:rFonts w:cstheme="minorHAnsi"/>
          <w:lang w:eastAsia="zh-CN"/>
        </w:rPr>
        <w:t>- Seismic parameters</w:t>
      </w:r>
    </w:p>
    <w:p w14:paraId="166C5D5D" w14:textId="77777777" w:rsidR="001B03D3" w:rsidRPr="001B03D3" w:rsidRDefault="001B03D3" w:rsidP="000D714E">
      <w:pPr>
        <w:jc w:val="both"/>
        <w:rPr>
          <w:rFonts w:cstheme="minorHAnsi"/>
          <w:lang w:eastAsia="zh-CN"/>
        </w:rPr>
      </w:pPr>
      <w:r w:rsidRPr="001B03D3">
        <w:rPr>
          <w:rFonts w:cstheme="minorHAnsi"/>
          <w:lang w:eastAsia="zh-CN"/>
        </w:rPr>
        <w:t>- Simulation progress</w:t>
      </w:r>
    </w:p>
    <w:p w14:paraId="56467DB8" w14:textId="77777777" w:rsidR="001B03D3" w:rsidRPr="001B03D3" w:rsidRDefault="001B03D3" w:rsidP="000D714E">
      <w:pPr>
        <w:jc w:val="both"/>
        <w:rPr>
          <w:rFonts w:cstheme="minorHAnsi"/>
          <w:lang w:eastAsia="zh-CN"/>
        </w:rPr>
      </w:pPr>
      <w:r w:rsidRPr="001B03D3">
        <w:rPr>
          <w:rFonts w:cstheme="minorHAnsi"/>
          <w:lang w:eastAsia="zh-CN"/>
        </w:rPr>
        <w:t>- Simulation quality</w:t>
      </w:r>
    </w:p>
    <w:p w14:paraId="6951D9E0" w14:textId="77777777" w:rsidR="001B03D3" w:rsidRPr="001B03D3" w:rsidRDefault="001B03D3" w:rsidP="000D714E">
      <w:pPr>
        <w:jc w:val="both"/>
        <w:rPr>
          <w:rFonts w:cstheme="minorHAnsi"/>
          <w:lang w:eastAsia="zh-CN"/>
        </w:rPr>
      </w:pPr>
      <w:r w:rsidRPr="001B03D3">
        <w:rPr>
          <w:rFonts w:cstheme="minorHAnsi"/>
          <w:lang w:eastAsia="zh-CN"/>
        </w:rPr>
        <w:t>- Newsletter</w:t>
      </w:r>
    </w:p>
    <w:p w14:paraId="04206502" w14:textId="77777777" w:rsidR="001B03D3" w:rsidRPr="001B03D3" w:rsidRDefault="001B03D3" w:rsidP="000D714E">
      <w:pPr>
        <w:jc w:val="both"/>
        <w:rPr>
          <w:rFonts w:cstheme="minorHAnsi"/>
          <w:lang w:eastAsia="zh-CN"/>
        </w:rPr>
      </w:pPr>
    </w:p>
    <w:p w14:paraId="69CFB027" w14:textId="5B61492F" w:rsidR="001B03D3" w:rsidRPr="001B03D3" w:rsidRDefault="001B03D3" w:rsidP="000D714E">
      <w:pPr>
        <w:jc w:val="both"/>
        <w:rPr>
          <w:rFonts w:cstheme="minorHAnsi"/>
          <w:lang w:eastAsia="zh-CN"/>
        </w:rPr>
      </w:pPr>
      <w:r w:rsidRPr="001B03D3">
        <w:rPr>
          <w:rFonts w:cstheme="minorHAnsi"/>
          <w:lang w:eastAsia="zh-CN"/>
        </w:rPr>
        <w:t xml:space="preserve">To verify the simulation results, </w:t>
      </w:r>
      <w:r w:rsidRPr="001B03D3">
        <w:rPr>
          <w:rFonts w:cstheme="minorHAnsi"/>
          <w:i/>
          <w:iCs/>
          <w:lang w:eastAsia="zh-CN"/>
        </w:rPr>
        <w:t xml:space="preserve">TOAST </w:t>
      </w:r>
      <w:r w:rsidRPr="001B03D3">
        <w:rPr>
          <w:rFonts w:cstheme="minorHAnsi"/>
          <w:lang w:eastAsia="zh-CN"/>
        </w:rPr>
        <w:t xml:space="preserve">provides a manual tsunami onset selector, which allows selection of arrivals, amplitudes and periods based on real-time </w:t>
      </w:r>
      <w:r w:rsidR="009A450A">
        <w:rPr>
          <w:rFonts w:cstheme="minorHAnsi"/>
          <w:lang w:eastAsia="zh-CN"/>
        </w:rPr>
        <w:t>sea</w:t>
      </w:r>
      <w:r w:rsidRPr="001B03D3">
        <w:rPr>
          <w:rFonts w:cstheme="minorHAnsi"/>
          <w:lang w:eastAsia="zh-CN"/>
        </w:rPr>
        <w:t xml:space="preserve"> gauge observations. The observed information is then used to calculate the quality of a scenario that represents the agreement between the simulated and observed values.</w:t>
      </w:r>
    </w:p>
    <w:p w14:paraId="5FA5AB5F" w14:textId="77777777" w:rsidR="001B03D3" w:rsidRPr="001B03D3" w:rsidRDefault="001B03D3" w:rsidP="000D714E">
      <w:pPr>
        <w:jc w:val="both"/>
        <w:rPr>
          <w:rFonts w:cstheme="minorHAnsi"/>
          <w:lang w:eastAsia="zh-CN"/>
        </w:rPr>
      </w:pPr>
    </w:p>
    <w:p w14:paraId="71AC483B" w14:textId="77777777" w:rsidR="001B03D3" w:rsidRDefault="001B03D3" w:rsidP="000D714E">
      <w:pPr>
        <w:jc w:val="both"/>
        <w:rPr>
          <w:rFonts w:cstheme="minorHAnsi"/>
          <w:lang w:eastAsia="zh-CN"/>
        </w:rPr>
      </w:pPr>
      <w:r w:rsidRPr="001B03D3">
        <w:rPr>
          <w:rFonts w:cstheme="minorHAnsi"/>
          <w:lang w:eastAsia="zh-CN"/>
        </w:rPr>
        <w:t>For example, the quality of oceanographic sensors is indicated by the color of the tide gauge symbol in the simulation widget. The simulation widget displays these quality parameters not only for tide gauge data, but also for epicenter location, depth, magnitude, comparison with preconfigured rupture mechanisms, and existing moment tensors. The quality information may change over time as it compares the simulation information with the actual information.</w:t>
      </w:r>
    </w:p>
    <w:p w14:paraId="485DB5DC" w14:textId="77777777" w:rsidR="00C048C2" w:rsidRDefault="00C048C2" w:rsidP="000D714E">
      <w:pPr>
        <w:jc w:val="both"/>
        <w:rPr>
          <w:rFonts w:cstheme="minorHAnsi"/>
          <w:lang w:eastAsia="zh-CN"/>
        </w:rPr>
      </w:pPr>
    </w:p>
    <w:p w14:paraId="50682DE3" w14:textId="33B8A024" w:rsidR="00BF4885" w:rsidRDefault="00C048C2" w:rsidP="00CF1BEE">
      <w:pPr>
        <w:jc w:val="both"/>
        <w:rPr>
          <w:rFonts w:cstheme="minorHAnsi"/>
          <w:lang w:eastAsia="zh-CN"/>
        </w:rPr>
      </w:pPr>
      <w:r w:rsidRPr="00C048C2">
        <w:rPr>
          <w:rFonts w:cstheme="minorHAnsi"/>
          <w:b/>
          <w:bCs/>
          <w:lang w:eastAsia="zh-CN"/>
        </w:rPr>
        <w:t>Us</w:t>
      </w:r>
      <w:r w:rsidR="00CF1BEE">
        <w:rPr>
          <w:rFonts w:cstheme="minorHAnsi"/>
          <w:b/>
          <w:bCs/>
          <w:lang w:eastAsia="zh-CN"/>
        </w:rPr>
        <w:t>e</w:t>
      </w:r>
      <w:r w:rsidRPr="00C048C2">
        <w:rPr>
          <w:rFonts w:cstheme="minorHAnsi"/>
          <w:b/>
          <w:bCs/>
          <w:lang w:eastAsia="zh-CN"/>
        </w:rPr>
        <w:t xml:space="preserve"> </w:t>
      </w:r>
      <w:r w:rsidR="000D5333">
        <w:rPr>
          <w:rFonts w:cstheme="minorHAnsi"/>
          <w:b/>
          <w:bCs/>
          <w:lang w:eastAsia="zh-CN"/>
        </w:rPr>
        <w:t>of</w:t>
      </w:r>
      <w:r w:rsidRPr="00C048C2">
        <w:rPr>
          <w:rFonts w:cstheme="minorHAnsi"/>
          <w:b/>
          <w:bCs/>
          <w:lang w:eastAsia="zh-CN"/>
        </w:rPr>
        <w:t xml:space="preserve"> HySEA</w:t>
      </w:r>
      <w:r w:rsidR="00CF1BEE">
        <w:rPr>
          <w:rFonts w:cstheme="minorHAnsi"/>
          <w:b/>
          <w:bCs/>
          <w:lang w:eastAsia="zh-CN"/>
        </w:rPr>
        <w:t xml:space="preserve">. </w:t>
      </w:r>
      <w:r w:rsidR="00CF1BEE" w:rsidRPr="00CF1BEE">
        <w:rPr>
          <w:rFonts w:cstheme="minorHAnsi"/>
          <w:lang w:eastAsia="zh-CN"/>
        </w:rPr>
        <w:t>CATAC has routinely employed several computational programs, such as TUNAMI (Japan) and HySEA (Málaga, Spain), for numerical tsunami simulations, particularly in hazard assessment studies. Unlike EasyWave, which only estimates tsunami heights at offshore points near the coast—requiring extrapolation to approximate run</w:t>
      </w:r>
      <w:r w:rsidR="00CF1BEE" w:rsidRPr="00CF1BEE">
        <w:rPr>
          <w:rFonts w:ascii="Cambria Math" w:hAnsi="Cambria Math" w:cs="Cambria Math"/>
          <w:lang w:eastAsia="zh-CN"/>
        </w:rPr>
        <w:t>‑</w:t>
      </w:r>
      <w:r w:rsidR="00CF1BEE" w:rsidRPr="00CF1BEE">
        <w:rPr>
          <w:rFonts w:cstheme="minorHAnsi"/>
          <w:lang w:eastAsia="zh-CN"/>
        </w:rPr>
        <w:t>up</w:t>
      </w:r>
      <w:r w:rsidR="00CF1BEE" w:rsidRPr="00CF1BEE">
        <w:rPr>
          <w:rFonts w:ascii="Calibri" w:hAnsi="Calibri" w:cs="Calibri"/>
          <w:lang w:eastAsia="zh-CN"/>
        </w:rPr>
        <w:t>—</w:t>
      </w:r>
      <w:r w:rsidR="00CF1BEE" w:rsidRPr="00CF1BEE">
        <w:rPr>
          <w:rFonts w:cstheme="minorHAnsi"/>
          <w:lang w:eastAsia="zh-CN"/>
        </w:rPr>
        <w:t>HySEA can directly compute coastal inundation caused by tsunamis.</w:t>
      </w:r>
      <w:r w:rsidR="00CF1BEE">
        <w:rPr>
          <w:rFonts w:cstheme="minorHAnsi"/>
          <w:lang w:eastAsia="zh-CN"/>
        </w:rPr>
        <w:t xml:space="preserve"> </w:t>
      </w:r>
      <w:r w:rsidR="00CF1BEE" w:rsidRPr="00CF1BEE">
        <w:rPr>
          <w:rFonts w:cstheme="minorHAnsi"/>
          <w:lang w:eastAsia="zh-CN"/>
        </w:rPr>
        <w:t xml:space="preserve">Given HySEA’s advantages, CATAC has developed a script to couple it with TOAST, enabling the automatic generation of products such as inundation maps and videos for cities and </w:t>
      </w:r>
      <w:r w:rsidR="00CF1BEE">
        <w:rPr>
          <w:rFonts w:cstheme="minorHAnsi"/>
          <w:lang w:eastAsia="zh-CN"/>
        </w:rPr>
        <w:t xml:space="preserve">larger </w:t>
      </w:r>
      <w:r w:rsidR="00CF1BEE" w:rsidRPr="00CF1BEE">
        <w:rPr>
          <w:rFonts w:cstheme="minorHAnsi"/>
          <w:lang w:eastAsia="zh-CN"/>
        </w:rPr>
        <w:t>settlements located closest to the earthquake’s epicenter.</w:t>
      </w:r>
    </w:p>
    <w:p w14:paraId="29E3DF7F" w14:textId="77777777" w:rsidR="00CF1BEE" w:rsidRPr="00CF1BEE" w:rsidRDefault="00CF1BEE" w:rsidP="00CF1BEE">
      <w:pPr>
        <w:jc w:val="both"/>
        <w:rPr>
          <w:rFonts w:cstheme="minorHAnsi"/>
          <w:b/>
          <w:bCs/>
          <w:lang w:eastAsia="zh-CN"/>
        </w:rPr>
      </w:pPr>
    </w:p>
    <w:p w14:paraId="104E23B4" w14:textId="69ADB7E8" w:rsidR="00C048C2" w:rsidRPr="00CF1BEE" w:rsidRDefault="00CF1BEE" w:rsidP="000D714E">
      <w:pPr>
        <w:jc w:val="both"/>
        <w:rPr>
          <w:rFonts w:cstheme="minorHAnsi"/>
          <w:b/>
          <w:bCs/>
          <w:lang w:eastAsia="zh-CN"/>
        </w:rPr>
      </w:pPr>
      <w:r w:rsidRPr="00CF1BEE">
        <w:rPr>
          <w:rFonts w:cstheme="minorHAnsi"/>
          <w:b/>
          <w:bCs/>
          <w:lang w:eastAsia="zh-CN"/>
        </w:rPr>
        <w:t>Comparation Table between HySEA and Easy</w:t>
      </w:r>
      <w:r w:rsidR="00783BBB">
        <w:rPr>
          <w:rFonts w:cstheme="minorHAnsi"/>
          <w:b/>
          <w:bCs/>
          <w:lang w:eastAsia="zh-CN"/>
        </w:rPr>
        <w:t>W</w:t>
      </w:r>
      <w:r>
        <w:rPr>
          <w:rFonts w:cstheme="minorHAnsi"/>
          <w:b/>
          <w:bCs/>
          <w:lang w:eastAsia="zh-CN"/>
        </w:rPr>
        <w:t>ave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29"/>
        <w:gridCol w:w="4291"/>
        <w:gridCol w:w="3830"/>
      </w:tblGrid>
      <w:tr w:rsidR="00BF4885" w:rsidRPr="00BF4885" w14:paraId="422DF48C" w14:textId="77777777" w:rsidTr="00BF4885">
        <w:trPr>
          <w:tblHeader/>
          <w:tblCellSpacing w:w="15" w:type="dxa"/>
        </w:trPr>
        <w:tc>
          <w:tcPr>
            <w:tcW w:w="0" w:type="auto"/>
            <w:vAlign w:val="center"/>
            <w:hideMark/>
          </w:tcPr>
          <w:p w14:paraId="2A62102D" w14:textId="77777777" w:rsidR="00BF4885" w:rsidRPr="00BF4885" w:rsidRDefault="00BF4885" w:rsidP="00BF4885">
            <w:pPr>
              <w:jc w:val="both"/>
              <w:rPr>
                <w:rFonts w:cstheme="minorHAnsi"/>
                <w:b/>
                <w:bCs/>
                <w:lang w:eastAsia="zh-CN"/>
              </w:rPr>
            </w:pPr>
            <w:r w:rsidRPr="00BF4885">
              <w:rPr>
                <w:rFonts w:cstheme="minorHAnsi"/>
                <w:b/>
                <w:bCs/>
                <w:lang w:eastAsia="zh-CN"/>
              </w:rPr>
              <w:t>Aspect</w:t>
            </w:r>
          </w:p>
        </w:tc>
        <w:tc>
          <w:tcPr>
            <w:tcW w:w="0" w:type="auto"/>
            <w:vAlign w:val="center"/>
            <w:hideMark/>
          </w:tcPr>
          <w:p w14:paraId="0F134B6B" w14:textId="77777777" w:rsidR="00BF4885" w:rsidRPr="00BF4885" w:rsidRDefault="00BF4885" w:rsidP="00BF4885">
            <w:pPr>
              <w:jc w:val="both"/>
              <w:rPr>
                <w:rFonts w:cstheme="minorHAnsi"/>
                <w:b/>
                <w:bCs/>
                <w:lang w:eastAsia="zh-CN"/>
              </w:rPr>
            </w:pPr>
            <w:r w:rsidRPr="00BF4885">
              <w:rPr>
                <w:rFonts w:cstheme="minorHAnsi"/>
                <w:b/>
                <w:bCs/>
                <w:lang w:eastAsia="zh-CN"/>
              </w:rPr>
              <w:t>HySEA (Tsunami-HySEA)</w:t>
            </w:r>
          </w:p>
        </w:tc>
        <w:tc>
          <w:tcPr>
            <w:tcW w:w="0" w:type="auto"/>
            <w:vAlign w:val="center"/>
            <w:hideMark/>
          </w:tcPr>
          <w:p w14:paraId="7240FCC5" w14:textId="77777777" w:rsidR="00BF4885" w:rsidRPr="00BF4885" w:rsidRDefault="00BF4885" w:rsidP="00BF4885">
            <w:pPr>
              <w:jc w:val="both"/>
              <w:rPr>
                <w:rFonts w:cstheme="minorHAnsi"/>
                <w:b/>
                <w:bCs/>
                <w:lang w:eastAsia="zh-CN"/>
              </w:rPr>
            </w:pPr>
            <w:r w:rsidRPr="00BF4885">
              <w:rPr>
                <w:rFonts w:cstheme="minorHAnsi"/>
                <w:b/>
                <w:bCs/>
                <w:lang w:eastAsia="zh-CN"/>
              </w:rPr>
              <w:t>EasyWave</w:t>
            </w:r>
          </w:p>
        </w:tc>
      </w:tr>
      <w:tr w:rsidR="00BF4885" w:rsidRPr="00BF4885" w14:paraId="2E7B49E7" w14:textId="77777777" w:rsidTr="00BF4885">
        <w:trPr>
          <w:tblCellSpacing w:w="15" w:type="dxa"/>
        </w:trPr>
        <w:tc>
          <w:tcPr>
            <w:tcW w:w="0" w:type="auto"/>
            <w:vAlign w:val="center"/>
            <w:hideMark/>
          </w:tcPr>
          <w:p w14:paraId="780B76BF" w14:textId="77777777" w:rsidR="00BF4885" w:rsidRPr="00BF4885" w:rsidRDefault="00BF4885" w:rsidP="00BF4885">
            <w:pPr>
              <w:jc w:val="both"/>
              <w:rPr>
                <w:rFonts w:cstheme="minorHAnsi"/>
                <w:lang w:eastAsia="zh-CN"/>
              </w:rPr>
            </w:pPr>
            <w:r w:rsidRPr="00BF4885">
              <w:rPr>
                <w:rFonts w:cstheme="minorHAnsi"/>
                <w:b/>
                <w:bCs/>
                <w:lang w:eastAsia="zh-CN"/>
              </w:rPr>
              <w:t>Main function</w:t>
            </w:r>
          </w:p>
        </w:tc>
        <w:tc>
          <w:tcPr>
            <w:tcW w:w="0" w:type="auto"/>
            <w:vAlign w:val="center"/>
            <w:hideMark/>
          </w:tcPr>
          <w:p w14:paraId="6AD7800F" w14:textId="77777777" w:rsidR="00BF4885" w:rsidRPr="00BF4885" w:rsidRDefault="00BF4885" w:rsidP="00BF4885">
            <w:pPr>
              <w:jc w:val="both"/>
              <w:rPr>
                <w:rFonts w:cstheme="minorHAnsi"/>
                <w:lang w:eastAsia="zh-CN"/>
              </w:rPr>
            </w:pPr>
            <w:r w:rsidRPr="00BF4885">
              <w:rPr>
                <w:rFonts w:cstheme="minorHAnsi"/>
                <w:lang w:eastAsia="zh-CN"/>
              </w:rPr>
              <w:t>Comprehensive numerical model for tsunamis generated by earthquakes</w:t>
            </w:r>
          </w:p>
        </w:tc>
        <w:tc>
          <w:tcPr>
            <w:tcW w:w="0" w:type="auto"/>
            <w:vAlign w:val="center"/>
            <w:hideMark/>
          </w:tcPr>
          <w:p w14:paraId="6858B742" w14:textId="77777777" w:rsidR="00BF4885" w:rsidRPr="00BF4885" w:rsidRDefault="00BF4885" w:rsidP="00BF4885">
            <w:pPr>
              <w:jc w:val="both"/>
              <w:rPr>
                <w:rFonts w:cstheme="minorHAnsi"/>
                <w:lang w:eastAsia="zh-CN"/>
              </w:rPr>
            </w:pPr>
            <w:r w:rsidRPr="00BF4885">
              <w:rPr>
                <w:rFonts w:cstheme="minorHAnsi"/>
                <w:lang w:eastAsia="zh-CN"/>
              </w:rPr>
              <w:t>Fast simulator for tsunami generation and propagation</w:t>
            </w:r>
          </w:p>
        </w:tc>
      </w:tr>
      <w:tr w:rsidR="00BF4885" w:rsidRPr="00BF4885" w14:paraId="28A99876" w14:textId="77777777" w:rsidTr="00BF4885">
        <w:trPr>
          <w:tblCellSpacing w:w="15" w:type="dxa"/>
        </w:trPr>
        <w:tc>
          <w:tcPr>
            <w:tcW w:w="0" w:type="auto"/>
            <w:vAlign w:val="center"/>
            <w:hideMark/>
          </w:tcPr>
          <w:p w14:paraId="4ACEDE1C" w14:textId="77777777" w:rsidR="00BF4885" w:rsidRPr="00BF4885" w:rsidRDefault="00BF4885" w:rsidP="00BF4885">
            <w:pPr>
              <w:jc w:val="both"/>
              <w:rPr>
                <w:rFonts w:cstheme="minorHAnsi"/>
                <w:lang w:eastAsia="zh-CN"/>
              </w:rPr>
            </w:pPr>
            <w:r w:rsidRPr="00BF4885">
              <w:rPr>
                <w:rFonts w:cstheme="minorHAnsi"/>
                <w:b/>
                <w:bCs/>
                <w:lang w:eastAsia="zh-CN"/>
              </w:rPr>
              <w:lastRenderedPageBreak/>
              <w:t>Stages covered</w:t>
            </w:r>
          </w:p>
        </w:tc>
        <w:tc>
          <w:tcPr>
            <w:tcW w:w="0" w:type="auto"/>
            <w:vAlign w:val="center"/>
            <w:hideMark/>
          </w:tcPr>
          <w:p w14:paraId="7D2BC50A" w14:textId="77777777" w:rsidR="00BF4885" w:rsidRPr="00BF4885" w:rsidRDefault="00BF4885" w:rsidP="00BF4885">
            <w:pPr>
              <w:jc w:val="both"/>
              <w:rPr>
                <w:rFonts w:cstheme="minorHAnsi"/>
                <w:lang w:eastAsia="zh-CN"/>
              </w:rPr>
            </w:pPr>
            <w:r w:rsidRPr="00BF4885">
              <w:rPr>
                <w:rFonts w:cstheme="minorHAnsi"/>
                <w:lang w:eastAsia="zh-CN"/>
              </w:rPr>
              <w:t xml:space="preserve">Generation (Okada model), oceanic propagation, and </w:t>
            </w:r>
            <w:r w:rsidRPr="00BF4885">
              <w:rPr>
                <w:rFonts w:cstheme="minorHAnsi"/>
                <w:b/>
                <w:bCs/>
                <w:lang w:eastAsia="zh-CN"/>
              </w:rPr>
              <w:t>coastal inundation</w:t>
            </w:r>
            <w:r w:rsidRPr="00BF4885">
              <w:rPr>
                <w:rFonts w:cstheme="minorHAnsi"/>
                <w:lang w:eastAsia="zh-CN"/>
              </w:rPr>
              <w:t xml:space="preserve"> in a single code</w:t>
            </w:r>
          </w:p>
        </w:tc>
        <w:tc>
          <w:tcPr>
            <w:tcW w:w="0" w:type="auto"/>
            <w:vAlign w:val="center"/>
            <w:hideMark/>
          </w:tcPr>
          <w:p w14:paraId="13330DEA" w14:textId="77777777" w:rsidR="00BF4885" w:rsidRPr="00BF4885" w:rsidRDefault="00BF4885" w:rsidP="00BF4885">
            <w:pPr>
              <w:jc w:val="both"/>
              <w:rPr>
                <w:rFonts w:cstheme="minorHAnsi"/>
                <w:lang w:eastAsia="zh-CN"/>
              </w:rPr>
            </w:pPr>
            <w:r w:rsidRPr="00BF4885">
              <w:rPr>
                <w:rFonts w:cstheme="minorHAnsi"/>
                <w:lang w:eastAsia="zh-CN"/>
              </w:rPr>
              <w:t xml:space="preserve">Generation and propagation; </w:t>
            </w:r>
            <w:r w:rsidRPr="00BF4885">
              <w:rPr>
                <w:rFonts w:cstheme="minorHAnsi"/>
                <w:b/>
                <w:bCs/>
                <w:lang w:eastAsia="zh-CN"/>
              </w:rPr>
              <w:t>does not include detailed coastal inundation</w:t>
            </w:r>
          </w:p>
        </w:tc>
      </w:tr>
      <w:tr w:rsidR="00BF4885" w:rsidRPr="00BF4885" w14:paraId="63DF81C5" w14:textId="77777777" w:rsidTr="00BF4885">
        <w:trPr>
          <w:tblCellSpacing w:w="15" w:type="dxa"/>
        </w:trPr>
        <w:tc>
          <w:tcPr>
            <w:tcW w:w="0" w:type="auto"/>
            <w:vAlign w:val="center"/>
            <w:hideMark/>
          </w:tcPr>
          <w:p w14:paraId="0D4AA12A" w14:textId="77777777" w:rsidR="00BF4885" w:rsidRPr="00BF4885" w:rsidRDefault="00BF4885" w:rsidP="00BF4885">
            <w:pPr>
              <w:jc w:val="both"/>
              <w:rPr>
                <w:rFonts w:cstheme="minorHAnsi"/>
                <w:lang w:eastAsia="zh-CN"/>
              </w:rPr>
            </w:pPr>
            <w:r w:rsidRPr="00BF4885">
              <w:rPr>
                <w:rFonts w:cstheme="minorHAnsi"/>
                <w:b/>
                <w:bCs/>
                <w:lang w:eastAsia="zh-CN"/>
              </w:rPr>
              <w:t>Speed</w:t>
            </w:r>
          </w:p>
        </w:tc>
        <w:tc>
          <w:tcPr>
            <w:tcW w:w="0" w:type="auto"/>
            <w:vAlign w:val="center"/>
            <w:hideMark/>
          </w:tcPr>
          <w:p w14:paraId="031587E0" w14:textId="77777777" w:rsidR="00BF4885" w:rsidRPr="00BF4885" w:rsidRDefault="00BF4885" w:rsidP="00BF4885">
            <w:pPr>
              <w:jc w:val="both"/>
              <w:rPr>
                <w:rFonts w:cstheme="minorHAnsi"/>
                <w:lang w:eastAsia="zh-CN"/>
              </w:rPr>
            </w:pPr>
            <w:r w:rsidRPr="00BF4885">
              <w:rPr>
                <w:rFonts w:cstheme="minorHAnsi"/>
                <w:lang w:eastAsia="zh-CN"/>
              </w:rPr>
              <w:t>GPU “faster than real time”</w:t>
            </w:r>
          </w:p>
        </w:tc>
        <w:tc>
          <w:tcPr>
            <w:tcW w:w="0" w:type="auto"/>
            <w:vAlign w:val="center"/>
            <w:hideMark/>
          </w:tcPr>
          <w:p w14:paraId="6C0A5804" w14:textId="77777777" w:rsidR="00BF4885" w:rsidRPr="00BF4885" w:rsidRDefault="00BF4885" w:rsidP="00BF4885">
            <w:pPr>
              <w:jc w:val="both"/>
              <w:rPr>
                <w:rFonts w:cstheme="minorHAnsi"/>
                <w:lang w:eastAsia="zh-CN"/>
              </w:rPr>
            </w:pPr>
            <w:r w:rsidRPr="00BF4885">
              <w:rPr>
                <w:rFonts w:cstheme="minorHAnsi"/>
                <w:lang w:eastAsia="zh-CN"/>
              </w:rPr>
              <w:t>GPU</w:t>
            </w:r>
            <w:r w:rsidRPr="00BF4885">
              <w:rPr>
                <w:rFonts w:cstheme="minorHAnsi"/>
                <w:lang w:eastAsia="zh-CN"/>
              </w:rPr>
              <w:noBreakHyphen/>
              <w:t>accelerated, capable of simulating hours of propagation in seconds</w:t>
            </w:r>
          </w:p>
        </w:tc>
      </w:tr>
      <w:tr w:rsidR="00BF4885" w:rsidRPr="00BF4885" w14:paraId="5DC6A4F3" w14:textId="77777777" w:rsidTr="00BF4885">
        <w:trPr>
          <w:tblCellSpacing w:w="15" w:type="dxa"/>
        </w:trPr>
        <w:tc>
          <w:tcPr>
            <w:tcW w:w="0" w:type="auto"/>
            <w:vAlign w:val="center"/>
            <w:hideMark/>
          </w:tcPr>
          <w:p w14:paraId="10825E20" w14:textId="77777777" w:rsidR="00BF4885" w:rsidRPr="00BF4885" w:rsidRDefault="00BF4885" w:rsidP="00BF4885">
            <w:pPr>
              <w:jc w:val="both"/>
              <w:rPr>
                <w:rFonts w:cstheme="minorHAnsi"/>
                <w:lang w:eastAsia="zh-CN"/>
              </w:rPr>
            </w:pPr>
            <w:r w:rsidRPr="00BF4885">
              <w:rPr>
                <w:rFonts w:cstheme="minorHAnsi"/>
                <w:b/>
                <w:bCs/>
                <w:lang w:eastAsia="zh-CN"/>
              </w:rPr>
              <w:t>Accuracy</w:t>
            </w:r>
          </w:p>
        </w:tc>
        <w:tc>
          <w:tcPr>
            <w:tcW w:w="0" w:type="auto"/>
            <w:vAlign w:val="center"/>
            <w:hideMark/>
          </w:tcPr>
          <w:p w14:paraId="7461B941" w14:textId="77777777" w:rsidR="00BF4885" w:rsidRPr="00BF4885" w:rsidRDefault="00BF4885" w:rsidP="00BF4885">
            <w:pPr>
              <w:jc w:val="both"/>
              <w:rPr>
                <w:rFonts w:cstheme="minorHAnsi"/>
                <w:lang w:eastAsia="zh-CN"/>
              </w:rPr>
            </w:pPr>
            <w:r w:rsidRPr="00BF4885">
              <w:rPr>
                <w:rFonts w:cstheme="minorHAnsi"/>
                <w:lang w:eastAsia="zh-CN"/>
              </w:rPr>
              <w:t>High robustness and reliability; supports multiple fault planes and sequential ruptures</w:t>
            </w:r>
          </w:p>
        </w:tc>
        <w:tc>
          <w:tcPr>
            <w:tcW w:w="0" w:type="auto"/>
            <w:vAlign w:val="center"/>
            <w:hideMark/>
          </w:tcPr>
          <w:p w14:paraId="640CE554" w14:textId="77777777" w:rsidR="00BF4885" w:rsidRPr="00BF4885" w:rsidRDefault="00BF4885" w:rsidP="00BF4885">
            <w:pPr>
              <w:jc w:val="both"/>
              <w:rPr>
                <w:rFonts w:cstheme="minorHAnsi"/>
                <w:lang w:eastAsia="zh-CN"/>
              </w:rPr>
            </w:pPr>
            <w:r w:rsidRPr="00BF4885">
              <w:rPr>
                <w:rFonts w:cstheme="minorHAnsi"/>
                <w:lang w:eastAsia="zh-CN"/>
              </w:rPr>
              <w:t>Good for initial forecasts, but less detailed in complex processes</w:t>
            </w:r>
          </w:p>
        </w:tc>
      </w:tr>
      <w:tr w:rsidR="00BF4885" w:rsidRPr="00BF4885" w14:paraId="397208B4" w14:textId="77777777" w:rsidTr="00BF4885">
        <w:trPr>
          <w:tblCellSpacing w:w="15" w:type="dxa"/>
        </w:trPr>
        <w:tc>
          <w:tcPr>
            <w:tcW w:w="0" w:type="auto"/>
            <w:vAlign w:val="center"/>
            <w:hideMark/>
          </w:tcPr>
          <w:p w14:paraId="28B2EB86" w14:textId="77777777" w:rsidR="00BF4885" w:rsidRPr="00BF4885" w:rsidRDefault="00BF4885" w:rsidP="00BF4885">
            <w:pPr>
              <w:jc w:val="both"/>
              <w:rPr>
                <w:rFonts w:cstheme="minorHAnsi"/>
                <w:lang w:eastAsia="zh-CN"/>
              </w:rPr>
            </w:pPr>
            <w:r w:rsidRPr="00BF4885">
              <w:rPr>
                <w:rFonts w:cstheme="minorHAnsi"/>
                <w:b/>
                <w:bCs/>
                <w:lang w:eastAsia="zh-CN"/>
              </w:rPr>
              <w:t>Typical use</w:t>
            </w:r>
          </w:p>
        </w:tc>
        <w:tc>
          <w:tcPr>
            <w:tcW w:w="0" w:type="auto"/>
            <w:vAlign w:val="center"/>
            <w:hideMark/>
          </w:tcPr>
          <w:p w14:paraId="73024712" w14:textId="77777777" w:rsidR="00BF4885" w:rsidRPr="00BF4885" w:rsidRDefault="00BF4885" w:rsidP="00BF4885">
            <w:pPr>
              <w:jc w:val="both"/>
              <w:rPr>
                <w:rFonts w:cstheme="minorHAnsi"/>
                <w:lang w:eastAsia="zh-CN"/>
              </w:rPr>
            </w:pPr>
            <w:r w:rsidRPr="00BF4885">
              <w:rPr>
                <w:rFonts w:cstheme="minorHAnsi"/>
                <w:lang w:eastAsia="zh-CN"/>
              </w:rPr>
              <w:t>Warning centers requiring technical products (maps, videos, bulletins) with coastal detail</w:t>
            </w:r>
          </w:p>
        </w:tc>
        <w:tc>
          <w:tcPr>
            <w:tcW w:w="0" w:type="auto"/>
            <w:vAlign w:val="center"/>
            <w:hideMark/>
          </w:tcPr>
          <w:p w14:paraId="396D841C" w14:textId="77777777" w:rsidR="00BF4885" w:rsidRPr="00BF4885" w:rsidRDefault="00BF4885" w:rsidP="00BF4885">
            <w:pPr>
              <w:jc w:val="both"/>
              <w:rPr>
                <w:rFonts w:cstheme="minorHAnsi"/>
                <w:lang w:eastAsia="zh-CN"/>
              </w:rPr>
            </w:pPr>
            <w:r w:rsidRPr="00BF4885">
              <w:rPr>
                <w:rFonts w:cstheme="minorHAnsi"/>
                <w:lang w:eastAsia="zh-CN"/>
              </w:rPr>
              <w:t>Quick “on the fly” forecasts within TOAST for initial evaluations</w:t>
            </w:r>
          </w:p>
        </w:tc>
      </w:tr>
      <w:tr w:rsidR="00BF4885" w:rsidRPr="00BF4885" w14:paraId="2F291CF4" w14:textId="77777777" w:rsidTr="00BF4885">
        <w:trPr>
          <w:tblCellSpacing w:w="15" w:type="dxa"/>
        </w:trPr>
        <w:tc>
          <w:tcPr>
            <w:tcW w:w="0" w:type="auto"/>
            <w:vAlign w:val="center"/>
            <w:hideMark/>
          </w:tcPr>
          <w:p w14:paraId="66C4B5C2" w14:textId="77777777" w:rsidR="00BF4885" w:rsidRPr="00BF4885" w:rsidRDefault="00BF4885" w:rsidP="00BF4885">
            <w:pPr>
              <w:jc w:val="both"/>
              <w:rPr>
                <w:rFonts w:cstheme="minorHAnsi"/>
                <w:lang w:eastAsia="zh-CN"/>
              </w:rPr>
            </w:pPr>
            <w:r w:rsidRPr="00BF4885">
              <w:rPr>
                <w:rFonts w:cstheme="minorHAnsi"/>
                <w:b/>
                <w:bCs/>
                <w:lang w:eastAsia="zh-CN"/>
              </w:rPr>
              <w:t>Key advantage</w:t>
            </w:r>
          </w:p>
        </w:tc>
        <w:tc>
          <w:tcPr>
            <w:tcW w:w="0" w:type="auto"/>
            <w:vAlign w:val="center"/>
            <w:hideMark/>
          </w:tcPr>
          <w:p w14:paraId="237DC18C" w14:textId="77777777" w:rsidR="00BF4885" w:rsidRPr="00BF4885" w:rsidRDefault="00BF4885" w:rsidP="00BF4885">
            <w:pPr>
              <w:jc w:val="both"/>
              <w:rPr>
                <w:rFonts w:cstheme="minorHAnsi"/>
                <w:lang w:eastAsia="zh-CN"/>
              </w:rPr>
            </w:pPr>
            <w:r w:rsidRPr="00BF4885">
              <w:rPr>
                <w:rFonts w:cstheme="minorHAnsi"/>
                <w:b/>
                <w:bCs/>
                <w:lang w:eastAsia="zh-CN"/>
              </w:rPr>
              <w:t>Comprehensive, scientifically validated simulation</w:t>
            </w:r>
          </w:p>
        </w:tc>
        <w:tc>
          <w:tcPr>
            <w:tcW w:w="0" w:type="auto"/>
            <w:vAlign w:val="center"/>
            <w:hideMark/>
          </w:tcPr>
          <w:p w14:paraId="2A76EB2E" w14:textId="77777777" w:rsidR="00BF4885" w:rsidRPr="00BF4885" w:rsidRDefault="00BF4885" w:rsidP="00BF4885">
            <w:pPr>
              <w:jc w:val="both"/>
              <w:rPr>
                <w:rFonts w:cstheme="minorHAnsi"/>
                <w:lang w:eastAsia="zh-CN"/>
              </w:rPr>
            </w:pPr>
            <w:r w:rsidRPr="00BF4885">
              <w:rPr>
                <w:rFonts w:cstheme="minorHAnsi"/>
                <w:b/>
                <w:bCs/>
                <w:lang w:eastAsia="zh-CN"/>
              </w:rPr>
              <w:t>Extreme speed for multiple scenarios and rapid re</w:t>
            </w:r>
            <w:r w:rsidRPr="00BF4885">
              <w:rPr>
                <w:rFonts w:cstheme="minorHAnsi"/>
                <w:b/>
                <w:bCs/>
                <w:lang w:eastAsia="zh-CN"/>
              </w:rPr>
              <w:noBreakHyphen/>
              <w:t>evaluations</w:t>
            </w:r>
          </w:p>
        </w:tc>
      </w:tr>
    </w:tbl>
    <w:p w14:paraId="09BFFF3A" w14:textId="77777777" w:rsidR="00C048C2" w:rsidRPr="00BF4885" w:rsidRDefault="00C048C2" w:rsidP="000D714E">
      <w:pPr>
        <w:jc w:val="both"/>
        <w:rPr>
          <w:rFonts w:cstheme="minorHAnsi"/>
          <w:lang w:eastAsia="zh-CN"/>
        </w:rPr>
      </w:pPr>
    </w:p>
    <w:p w14:paraId="1A8E5DC8" w14:textId="77777777" w:rsidR="000D5333" w:rsidRPr="000D5333" w:rsidRDefault="000D5333" w:rsidP="000D5333">
      <w:pPr>
        <w:jc w:val="both"/>
        <w:rPr>
          <w:rFonts w:cstheme="minorHAnsi"/>
          <w:lang w:eastAsia="zh-CN"/>
        </w:rPr>
      </w:pPr>
      <w:r w:rsidRPr="000D5333">
        <w:rPr>
          <w:rFonts w:cstheme="minorHAnsi"/>
          <w:lang w:eastAsia="zh-CN"/>
        </w:rPr>
        <w:t>In new versions of TOAST, HySEA can be used directly without additional scripts (see TOAST HySEA documentation). In this way, CATAC will in the future employ HySEA in parallel with EasyWave, taking advantage of the strengths of both programs.</w:t>
      </w:r>
    </w:p>
    <w:p w14:paraId="62B07F8C" w14:textId="77777777" w:rsidR="000D5333" w:rsidRPr="000D5333" w:rsidRDefault="000D5333" w:rsidP="000D5333">
      <w:pPr>
        <w:jc w:val="both"/>
        <w:rPr>
          <w:rFonts w:cstheme="minorHAnsi"/>
          <w:lang w:eastAsia="zh-CN"/>
        </w:rPr>
      </w:pPr>
    </w:p>
    <w:p w14:paraId="7B8C9A44" w14:textId="07741D60" w:rsidR="00783BBB" w:rsidRPr="000D5333" w:rsidRDefault="000D5333" w:rsidP="000D5333">
      <w:pPr>
        <w:jc w:val="both"/>
        <w:rPr>
          <w:rFonts w:cstheme="minorHAnsi"/>
          <w:lang w:eastAsia="zh-CN"/>
        </w:rPr>
      </w:pPr>
      <w:r w:rsidRPr="000D5333">
        <w:rPr>
          <w:rFonts w:cstheme="minorHAnsi"/>
          <w:lang w:eastAsia="zh-CN"/>
        </w:rPr>
        <w:t xml:space="preserve">It is also noted that there are versions of HySEA capable of simulating tsunamis generated by sources other than earthquakes, such as landslides. </w:t>
      </w:r>
      <w:r w:rsidR="00783BBB" w:rsidRPr="000D5333">
        <w:rPr>
          <w:rFonts w:cstheme="minorHAnsi"/>
          <w:lang w:eastAsia="zh-CN"/>
        </w:rPr>
        <w:t>which could be used by CATAC for the tsunami warning due to volcano induced landslides in Central America.</w:t>
      </w:r>
    </w:p>
    <w:p w14:paraId="795BEEC6" w14:textId="77777777" w:rsidR="001B03D3" w:rsidRPr="000D5333" w:rsidRDefault="001B03D3" w:rsidP="000D714E">
      <w:pPr>
        <w:jc w:val="both"/>
        <w:rPr>
          <w:rFonts w:cstheme="minorHAnsi"/>
          <w:lang w:eastAsia="zh-CN"/>
        </w:rPr>
      </w:pPr>
    </w:p>
    <w:p w14:paraId="6286C7D0" w14:textId="4A5B5F51" w:rsidR="001B03D3" w:rsidRPr="00E938C3" w:rsidRDefault="001B03D3" w:rsidP="001135AB">
      <w:pPr>
        <w:pStyle w:val="Heading2"/>
        <w:spacing w:line="259" w:lineRule="auto"/>
        <w:jc w:val="both"/>
        <w:rPr>
          <w:rFonts w:cstheme="minorHAnsi"/>
          <w:color w:val="auto"/>
          <w:sz w:val="22"/>
          <w:szCs w:val="22"/>
          <w:lang w:val="en-US" w:eastAsia="zh-CN"/>
        </w:rPr>
      </w:pPr>
      <w:bookmarkStart w:id="23" w:name="_Toc89039206"/>
      <w:r w:rsidRPr="001B03D3">
        <w:rPr>
          <w:rFonts w:asciiTheme="minorHAnsi" w:hAnsiTheme="minorHAnsi" w:cstheme="minorHAnsi"/>
          <w:b/>
          <w:bCs/>
          <w:color w:val="auto"/>
          <w:sz w:val="22"/>
          <w:szCs w:val="22"/>
          <w:lang w:val="en-US" w:eastAsia="zh-CN"/>
        </w:rPr>
        <w:t>Interpretation of model results</w:t>
      </w:r>
      <w:r w:rsidR="00347EF7">
        <w:rPr>
          <w:rFonts w:asciiTheme="minorHAnsi" w:hAnsiTheme="minorHAnsi" w:cstheme="minorHAnsi"/>
          <w:b/>
          <w:bCs/>
          <w:color w:val="auto"/>
          <w:sz w:val="22"/>
          <w:szCs w:val="22"/>
          <w:lang w:val="en-US" w:eastAsia="zh-CN"/>
        </w:rPr>
        <w:t>.</w:t>
      </w:r>
      <w:r w:rsidRPr="001B03D3">
        <w:rPr>
          <w:rFonts w:asciiTheme="minorHAnsi" w:hAnsiTheme="minorHAnsi" w:cstheme="minorHAnsi"/>
          <w:b/>
          <w:bCs/>
          <w:color w:val="auto"/>
          <w:sz w:val="22"/>
          <w:szCs w:val="22"/>
          <w:lang w:val="en-US" w:eastAsia="zh-CN"/>
        </w:rPr>
        <w:t xml:space="preserve"> </w:t>
      </w:r>
      <w:bookmarkEnd w:id="23"/>
      <w:r w:rsidRPr="001135AB">
        <w:rPr>
          <w:rFonts w:cstheme="minorHAnsi"/>
          <w:color w:val="auto"/>
          <w:sz w:val="22"/>
          <w:szCs w:val="22"/>
          <w:lang w:val="en-US" w:eastAsia="zh-CN"/>
        </w:rPr>
        <w:t xml:space="preserve">The uncertainties associated with the tsunami propagation scenario database and numerical models come from the CMT solution, interpolation between neighboring scenarios, numerical modeling of the propagation, as well as Green's law extrapolation. </w:t>
      </w:r>
      <w:r w:rsidRPr="00E938C3">
        <w:rPr>
          <w:rFonts w:cstheme="minorHAnsi"/>
          <w:color w:val="auto"/>
          <w:sz w:val="22"/>
          <w:szCs w:val="22"/>
          <w:lang w:val="en-US" w:eastAsia="zh-CN"/>
        </w:rPr>
        <w:t xml:space="preserve">Each uncertainty can result in large errors. For example, numerical forecasts can easily vary by a factor of two due to uncertainties in earthquake magnitude, depth and assumed mechanism; Green's Law is very sensitive to local topography and bathymetry, </w:t>
      </w:r>
      <w:r w:rsidR="009A450A" w:rsidRPr="00E938C3">
        <w:rPr>
          <w:rFonts w:cstheme="minorHAnsi"/>
          <w:color w:val="auto"/>
          <w:sz w:val="22"/>
          <w:szCs w:val="22"/>
          <w:lang w:val="en-US" w:eastAsia="zh-CN"/>
        </w:rPr>
        <w:t xml:space="preserve">and </w:t>
      </w:r>
      <w:r w:rsidRPr="00E938C3">
        <w:rPr>
          <w:rFonts w:cstheme="minorHAnsi"/>
          <w:color w:val="auto"/>
          <w:sz w:val="22"/>
          <w:szCs w:val="22"/>
          <w:lang w:val="en-US" w:eastAsia="zh-CN"/>
        </w:rPr>
        <w:t>the coastal amplitude could be over or underestimated by a factor of 2-3 depending on coastal features; the effect of wave dispersion is significant for distant tsunami propagation.</w:t>
      </w:r>
    </w:p>
    <w:p w14:paraId="24D1336D" w14:textId="77777777" w:rsidR="001B03D3" w:rsidRPr="001B03D3" w:rsidRDefault="001B03D3" w:rsidP="000D714E">
      <w:pPr>
        <w:jc w:val="both"/>
        <w:rPr>
          <w:rFonts w:cstheme="minorHAnsi"/>
          <w:lang w:eastAsia="zh-CN"/>
        </w:rPr>
      </w:pPr>
    </w:p>
    <w:p w14:paraId="6C734980" w14:textId="315D71E7" w:rsidR="0064069D" w:rsidRPr="003A3E47" w:rsidRDefault="001B03D3" w:rsidP="003A3E47">
      <w:pPr>
        <w:jc w:val="both"/>
        <w:rPr>
          <w:rFonts w:cstheme="minorHAnsi"/>
          <w:lang w:eastAsia="zh-CN"/>
        </w:rPr>
      </w:pPr>
      <w:r w:rsidRPr="001B03D3">
        <w:rPr>
          <w:rFonts w:cstheme="minorHAnsi"/>
          <w:lang w:eastAsia="zh-CN"/>
        </w:rPr>
        <w:t>Therefore, to understand the numerical forecasts is very important for national receivers to correctly recognize tsunami hazards. Basically, CATAC interprets the numerical results by classifying them into several categories. In CATAC's Tsunami Advisory Products, the coastal amplitude forecast at each forecast point is classified into four threat levels of &lt;0.3 m; 0.3-1 m, 1-3 m and above 3 m, which are illustrated with different colors along the coasts. The practice is the same as that of the PTWC New Enhanced Products.</w:t>
      </w:r>
    </w:p>
    <w:p w14:paraId="774C6FC1" w14:textId="77777777" w:rsidR="0064069D" w:rsidRDefault="0064069D" w:rsidP="000D714E">
      <w:pPr>
        <w:ind w:left="1224"/>
        <w:jc w:val="both"/>
        <w:rPr>
          <w:i/>
          <w:iCs/>
          <w:color w:val="2E74B5" w:themeColor="accent5" w:themeShade="BF"/>
        </w:rPr>
      </w:pPr>
    </w:p>
    <w:p w14:paraId="185B25E7" w14:textId="77777777" w:rsidR="0064069D" w:rsidRPr="007C738B" w:rsidRDefault="0064069D" w:rsidP="000D714E">
      <w:pPr>
        <w:ind w:left="1224"/>
        <w:jc w:val="both"/>
        <w:rPr>
          <w:i/>
          <w:iCs/>
          <w:color w:val="2E74B5" w:themeColor="accent5" w:themeShade="BF"/>
        </w:rPr>
      </w:pPr>
    </w:p>
    <w:p w14:paraId="758C54FC" w14:textId="77777777" w:rsidR="003010C7" w:rsidRDefault="003010C7" w:rsidP="00B77454">
      <w:pPr>
        <w:pStyle w:val="ListParagraph"/>
        <w:numPr>
          <w:ilvl w:val="2"/>
          <w:numId w:val="32"/>
        </w:numPr>
        <w:jc w:val="both"/>
        <w:rPr>
          <w:b/>
        </w:rPr>
      </w:pPr>
      <w:commentRangeStart w:id="24"/>
      <w:r>
        <w:rPr>
          <w:b/>
        </w:rPr>
        <w:t>Decision Support</w:t>
      </w:r>
      <w:commentRangeEnd w:id="24"/>
      <w:r w:rsidR="007375DD">
        <w:rPr>
          <w:rStyle w:val="CommentReference"/>
          <w:b/>
          <w:sz w:val="22"/>
          <w:szCs w:val="22"/>
        </w:rPr>
        <w:commentReference w:id="24"/>
      </w:r>
    </w:p>
    <w:p w14:paraId="23A53804" w14:textId="1CE6681E" w:rsidR="003010C7" w:rsidRDefault="003010C7" w:rsidP="000D714E">
      <w:pPr>
        <w:ind w:left="1224"/>
        <w:jc w:val="both"/>
        <w:rPr>
          <w:i/>
          <w:iCs/>
          <w:color w:val="2E74B5" w:themeColor="accent5" w:themeShade="BF"/>
        </w:rPr>
      </w:pPr>
      <w:r w:rsidRPr="007C738B">
        <w:rPr>
          <w:i/>
          <w:iCs/>
          <w:color w:val="2E74B5" w:themeColor="accent5" w:themeShade="BF"/>
        </w:rPr>
        <w:t>.</w:t>
      </w:r>
    </w:p>
    <w:p w14:paraId="1462BDA8" w14:textId="44AB9CD9" w:rsidR="003010C7" w:rsidRPr="00633C10" w:rsidRDefault="00633C10" w:rsidP="009C67B7">
      <w:pPr>
        <w:jc w:val="both"/>
      </w:pPr>
      <w:r w:rsidRPr="00633C10">
        <w:t xml:space="preserve">The TOAST module of SeisComP provides </w:t>
      </w:r>
      <w:r w:rsidR="00230FBC">
        <w:t xml:space="preserve">ample </w:t>
      </w:r>
      <w:r w:rsidRPr="00633C10">
        <w:t>graphical, tabular and text information for the decision support</w:t>
      </w:r>
      <w:r w:rsidR="00B77454">
        <w:t xml:space="preserve"> to be used by the 24x7 watch standers.</w:t>
      </w:r>
    </w:p>
    <w:p w14:paraId="2DE371E9" w14:textId="77777777" w:rsidR="0064069D" w:rsidRPr="00633C10" w:rsidRDefault="0064069D" w:rsidP="003A3E47">
      <w:pPr>
        <w:jc w:val="both"/>
        <w:rPr>
          <w:i/>
          <w:iCs/>
        </w:rPr>
      </w:pPr>
    </w:p>
    <w:p w14:paraId="2B12A575" w14:textId="77777777" w:rsidR="003010C7" w:rsidRPr="00633C10" w:rsidRDefault="003010C7" w:rsidP="000D714E">
      <w:pPr>
        <w:ind w:left="1224"/>
        <w:jc w:val="both"/>
        <w:rPr>
          <w:i/>
          <w:iCs/>
        </w:rPr>
      </w:pPr>
    </w:p>
    <w:p w14:paraId="0508A96F" w14:textId="333E9526" w:rsidR="009A450A" w:rsidRDefault="003010C7" w:rsidP="00B77454">
      <w:pPr>
        <w:pStyle w:val="ListParagraph"/>
        <w:numPr>
          <w:ilvl w:val="2"/>
          <w:numId w:val="32"/>
        </w:numPr>
        <w:jc w:val="both"/>
        <w:rPr>
          <w:b/>
        </w:rPr>
      </w:pPr>
      <w:commentRangeStart w:id="25"/>
      <w:r>
        <w:rPr>
          <w:b/>
        </w:rPr>
        <w:t>Product Creation and Dissemination</w:t>
      </w:r>
      <w:bookmarkStart w:id="26" w:name="_Toc464557389"/>
      <w:commentRangeEnd w:id="25"/>
      <w:r w:rsidR="007375DD">
        <w:rPr>
          <w:rStyle w:val="CommentReference"/>
          <w:b/>
          <w:sz w:val="22"/>
          <w:szCs w:val="22"/>
        </w:rPr>
        <w:commentReference w:id="25"/>
      </w:r>
    </w:p>
    <w:p w14:paraId="4D01239B" w14:textId="77777777" w:rsidR="004B5205" w:rsidRPr="004B5205" w:rsidRDefault="004B5205" w:rsidP="000D714E">
      <w:pPr>
        <w:pStyle w:val="ListParagraph"/>
        <w:jc w:val="both"/>
        <w:rPr>
          <w:b/>
        </w:rPr>
      </w:pPr>
    </w:p>
    <w:p w14:paraId="3858BA80" w14:textId="77777777" w:rsidR="009A450A" w:rsidRPr="00C34078" w:rsidRDefault="009A450A" w:rsidP="00C34078">
      <w:pPr>
        <w:jc w:val="both"/>
        <w:rPr>
          <w:rFonts w:cstheme="minorHAnsi"/>
          <w:b/>
          <w:lang w:eastAsia="zh-CN"/>
        </w:rPr>
      </w:pPr>
      <w:r w:rsidRPr="00C34078">
        <w:rPr>
          <w:rFonts w:cstheme="minorHAnsi"/>
          <w:lang w:eastAsia="zh-CN"/>
        </w:rPr>
        <w:t xml:space="preserve">CATAC tsunami advisory products are issued when an earthquake with moment magnitude 6.5 or greater is detected in one of the CATAC Monitoring Areas. </w:t>
      </w:r>
    </w:p>
    <w:p w14:paraId="3EF79CAA" w14:textId="77777777" w:rsidR="009A450A" w:rsidRPr="00C34078" w:rsidRDefault="009A450A" w:rsidP="00C34078">
      <w:pPr>
        <w:jc w:val="both"/>
        <w:rPr>
          <w:rFonts w:cstheme="minorHAnsi"/>
          <w:lang w:eastAsia="zh-CN"/>
        </w:rPr>
      </w:pPr>
    </w:p>
    <w:p w14:paraId="34B2579E" w14:textId="2E648ECD" w:rsidR="004B5205" w:rsidRPr="00E938C3" w:rsidRDefault="009A450A" w:rsidP="00C34078">
      <w:pPr>
        <w:pStyle w:val="Heading2"/>
        <w:spacing w:line="259" w:lineRule="auto"/>
        <w:jc w:val="both"/>
        <w:rPr>
          <w:rFonts w:asciiTheme="minorHAnsi" w:hAnsiTheme="minorHAnsi" w:cstheme="minorHAnsi"/>
          <w:color w:val="auto"/>
          <w:sz w:val="22"/>
          <w:szCs w:val="22"/>
          <w:lang w:val="en-US" w:eastAsia="zh-CN"/>
        </w:rPr>
      </w:pPr>
      <w:bookmarkStart w:id="27" w:name="_Toc89039208"/>
      <w:bookmarkEnd w:id="26"/>
      <w:r w:rsidRPr="00C34078">
        <w:rPr>
          <w:rFonts w:asciiTheme="minorHAnsi" w:hAnsiTheme="minorHAnsi" w:cstheme="minorHAnsi"/>
          <w:b/>
          <w:bCs/>
          <w:color w:val="auto"/>
          <w:sz w:val="22"/>
          <w:szCs w:val="22"/>
          <w:lang w:val="en-US" w:eastAsia="zh-CN"/>
        </w:rPr>
        <w:t>Text bulletin</w:t>
      </w:r>
      <w:r w:rsidR="00347EF7">
        <w:rPr>
          <w:rFonts w:asciiTheme="minorHAnsi" w:hAnsiTheme="minorHAnsi" w:cstheme="minorHAnsi"/>
          <w:b/>
          <w:bCs/>
          <w:color w:val="auto"/>
          <w:sz w:val="22"/>
          <w:szCs w:val="22"/>
          <w:lang w:val="en-US" w:eastAsia="zh-CN"/>
        </w:rPr>
        <w:t>.</w:t>
      </w:r>
      <w:r w:rsidRPr="00C34078">
        <w:rPr>
          <w:rFonts w:asciiTheme="minorHAnsi" w:hAnsiTheme="minorHAnsi" w:cstheme="minorHAnsi"/>
          <w:b/>
          <w:bCs/>
          <w:color w:val="auto"/>
          <w:sz w:val="22"/>
          <w:szCs w:val="22"/>
          <w:lang w:val="en-US" w:eastAsia="zh-CN"/>
        </w:rPr>
        <w:t xml:space="preserve"> </w:t>
      </w:r>
      <w:bookmarkStart w:id="28" w:name="_Toc464557390"/>
      <w:bookmarkEnd w:id="27"/>
      <w:r w:rsidRPr="00C34078">
        <w:rPr>
          <w:rFonts w:asciiTheme="minorHAnsi" w:hAnsiTheme="minorHAnsi" w:cstheme="minorHAnsi"/>
          <w:color w:val="auto"/>
          <w:sz w:val="22"/>
          <w:szCs w:val="22"/>
          <w:lang w:val="en-US" w:eastAsia="zh-CN"/>
        </w:rPr>
        <w:t>The Text bulletin is available to the public and NTWCs</w:t>
      </w:r>
      <w:r w:rsidR="00C51F82">
        <w:rPr>
          <w:rFonts w:asciiTheme="minorHAnsi" w:hAnsiTheme="minorHAnsi" w:cstheme="minorHAnsi"/>
          <w:color w:val="auto"/>
          <w:sz w:val="22"/>
          <w:szCs w:val="22"/>
          <w:lang w:val="en-US" w:eastAsia="zh-CN"/>
        </w:rPr>
        <w:t>/TWFPs</w:t>
      </w:r>
      <w:r w:rsidRPr="00C34078">
        <w:rPr>
          <w:rFonts w:asciiTheme="minorHAnsi" w:hAnsiTheme="minorHAnsi" w:cstheme="minorHAnsi"/>
          <w:color w:val="auto"/>
          <w:sz w:val="22"/>
          <w:szCs w:val="22"/>
          <w:lang w:val="en-US" w:eastAsia="zh-CN"/>
        </w:rPr>
        <w:t xml:space="preserve">. </w:t>
      </w:r>
      <w:r w:rsidRPr="00E938C3">
        <w:rPr>
          <w:rFonts w:asciiTheme="minorHAnsi" w:hAnsiTheme="minorHAnsi" w:cstheme="minorHAnsi"/>
          <w:color w:val="auto"/>
          <w:sz w:val="22"/>
          <w:szCs w:val="22"/>
          <w:lang w:val="en-US" w:eastAsia="zh-CN"/>
        </w:rPr>
        <w:t>Typically, the CATAC text product contains earthquake parameters, tsunami genic potential, tsunami amplitude and ETA forecasts for Coastal Forecast Points, tsunami observations and recommended actions</w:t>
      </w:r>
      <w:bookmarkStart w:id="29" w:name="_Toc88769371"/>
      <w:bookmarkStart w:id="30" w:name="_Toc89039209"/>
      <w:r w:rsidR="009C67B7" w:rsidRPr="00E938C3">
        <w:rPr>
          <w:rFonts w:asciiTheme="minorHAnsi" w:hAnsiTheme="minorHAnsi" w:cstheme="minorHAnsi"/>
          <w:color w:val="auto"/>
          <w:sz w:val="22"/>
          <w:szCs w:val="22"/>
          <w:lang w:val="en-US" w:eastAsia="zh-CN"/>
        </w:rPr>
        <w:t xml:space="preserve">. As the CATAC products are destinated for the Central American countries the messages are in Spanish language. English versions are sent only to the PTWC, NWPTAC, and </w:t>
      </w:r>
      <w:r w:rsidR="00733D8D" w:rsidRPr="00E938C3">
        <w:rPr>
          <w:rFonts w:asciiTheme="minorHAnsi" w:hAnsiTheme="minorHAnsi" w:cstheme="minorHAnsi"/>
          <w:color w:val="auto"/>
          <w:sz w:val="22"/>
          <w:szCs w:val="22"/>
          <w:lang w:val="en-US" w:eastAsia="zh-CN"/>
        </w:rPr>
        <w:t xml:space="preserve">other interested </w:t>
      </w:r>
      <w:r w:rsidR="00230FBC">
        <w:rPr>
          <w:rFonts w:asciiTheme="minorHAnsi" w:hAnsiTheme="minorHAnsi" w:cstheme="minorHAnsi"/>
          <w:color w:val="auto"/>
          <w:sz w:val="22"/>
          <w:szCs w:val="22"/>
          <w:lang w:val="en-US" w:eastAsia="zh-CN"/>
        </w:rPr>
        <w:t>parties</w:t>
      </w:r>
      <w:r w:rsidR="00733D8D" w:rsidRPr="00E938C3">
        <w:rPr>
          <w:rFonts w:asciiTheme="minorHAnsi" w:hAnsiTheme="minorHAnsi" w:cstheme="minorHAnsi"/>
          <w:color w:val="auto"/>
          <w:sz w:val="22"/>
          <w:szCs w:val="22"/>
          <w:lang w:val="en-US" w:eastAsia="zh-CN"/>
        </w:rPr>
        <w:t xml:space="preserve"> in the IOC/UNESCO domain.</w:t>
      </w:r>
      <w:r w:rsidR="005E7271" w:rsidRPr="005E7271">
        <w:rPr>
          <w:lang w:val="en-US"/>
        </w:rPr>
        <w:t xml:space="preserve"> </w:t>
      </w:r>
      <w:r w:rsidR="005E7271" w:rsidRPr="005E7271">
        <w:rPr>
          <w:rFonts w:asciiTheme="minorHAnsi" w:hAnsiTheme="minorHAnsi" w:cstheme="minorHAnsi"/>
          <w:color w:val="auto"/>
          <w:sz w:val="22"/>
          <w:szCs w:val="22"/>
          <w:lang w:val="en-US" w:eastAsia="zh-CN"/>
        </w:rPr>
        <w:t>In most Central American countries local time is UT-6.</w:t>
      </w:r>
      <w:r w:rsidR="005E7271">
        <w:rPr>
          <w:rFonts w:asciiTheme="minorHAnsi" w:hAnsiTheme="minorHAnsi" w:cstheme="minorHAnsi"/>
          <w:color w:val="auto"/>
          <w:sz w:val="22"/>
          <w:szCs w:val="22"/>
          <w:lang w:val="en-US" w:eastAsia="zh-CN"/>
        </w:rPr>
        <w:t xml:space="preserve"> Only </w:t>
      </w:r>
      <w:r w:rsidR="005E7271" w:rsidRPr="005E7271">
        <w:rPr>
          <w:rFonts w:asciiTheme="minorHAnsi" w:hAnsiTheme="minorHAnsi" w:cstheme="minorHAnsi"/>
          <w:color w:val="auto"/>
          <w:sz w:val="22"/>
          <w:szCs w:val="22"/>
          <w:lang w:val="en-US" w:eastAsia="zh-CN"/>
        </w:rPr>
        <w:t>n Panamá it is UT-5.</w:t>
      </w:r>
      <w:r w:rsidR="005E7271">
        <w:rPr>
          <w:rFonts w:asciiTheme="minorHAnsi" w:hAnsiTheme="minorHAnsi" w:cstheme="minorHAnsi"/>
          <w:color w:val="auto"/>
          <w:sz w:val="22"/>
          <w:szCs w:val="22"/>
          <w:lang w:val="en-US" w:eastAsia="zh-CN"/>
        </w:rPr>
        <w:t xml:space="preserve"> CATAC uses three recipients lists, for the Central American countries the local times and UT are used. For the messages in English only UT is used.</w:t>
      </w:r>
    </w:p>
    <w:p w14:paraId="538733C9" w14:textId="77777777" w:rsidR="004B5205" w:rsidRPr="00C34078" w:rsidRDefault="004B5205" w:rsidP="00C34078">
      <w:pPr>
        <w:jc w:val="both"/>
        <w:rPr>
          <w:rFonts w:cstheme="minorHAnsi"/>
          <w:lang w:eastAsia="zh-CN"/>
        </w:rPr>
      </w:pPr>
    </w:p>
    <w:p w14:paraId="1E46A029" w14:textId="62C72949" w:rsidR="009A450A" w:rsidRPr="00C34078" w:rsidRDefault="009A450A" w:rsidP="00C34078">
      <w:pPr>
        <w:jc w:val="both"/>
        <w:rPr>
          <w:rFonts w:cstheme="minorHAnsi"/>
          <w:lang w:eastAsia="zh-CN"/>
        </w:rPr>
      </w:pPr>
      <w:r w:rsidRPr="00C34078">
        <w:rPr>
          <w:rFonts w:cstheme="minorHAnsi"/>
          <w:b/>
          <w:bCs/>
          <w:lang w:eastAsia="zh-CN"/>
        </w:rPr>
        <w:t>Coastal Forecast Points</w:t>
      </w:r>
      <w:bookmarkEnd w:id="28"/>
      <w:r w:rsidR="00347EF7">
        <w:rPr>
          <w:rFonts w:cstheme="minorHAnsi"/>
          <w:b/>
          <w:bCs/>
          <w:lang w:eastAsia="zh-CN"/>
        </w:rPr>
        <w:t>.</w:t>
      </w:r>
      <w:r w:rsidRPr="00C34078">
        <w:rPr>
          <w:rFonts w:cstheme="minorHAnsi"/>
          <w:b/>
          <w:bCs/>
          <w:lang w:eastAsia="zh-CN"/>
        </w:rPr>
        <w:t xml:space="preserve"> </w:t>
      </w:r>
      <w:bookmarkEnd w:id="29"/>
      <w:bookmarkEnd w:id="30"/>
      <w:r w:rsidR="00733D8D" w:rsidRPr="00C34078">
        <w:rPr>
          <w:rFonts w:cstheme="minorHAnsi"/>
          <w:lang w:eastAsia="zh-CN"/>
        </w:rPr>
        <w:t>The estimated t</w:t>
      </w:r>
      <w:r w:rsidRPr="00C34078">
        <w:rPr>
          <w:rFonts w:cstheme="minorHAnsi"/>
          <w:lang w:eastAsia="zh-CN"/>
        </w:rPr>
        <w:t>sunami amplitude</w:t>
      </w:r>
      <w:r w:rsidR="00733D8D" w:rsidRPr="00C34078">
        <w:rPr>
          <w:rFonts w:cstheme="minorHAnsi"/>
          <w:lang w:eastAsia="zh-CN"/>
        </w:rPr>
        <w:t>s</w:t>
      </w:r>
      <w:r w:rsidRPr="00C34078">
        <w:rPr>
          <w:rFonts w:cstheme="minorHAnsi"/>
          <w:lang w:eastAsia="zh-CN"/>
        </w:rPr>
        <w:t xml:space="preserve"> and estimated time</w:t>
      </w:r>
      <w:r w:rsidR="00733D8D" w:rsidRPr="00C34078">
        <w:rPr>
          <w:rFonts w:cstheme="minorHAnsi"/>
          <w:lang w:eastAsia="zh-CN"/>
        </w:rPr>
        <w:t>s</w:t>
      </w:r>
      <w:r w:rsidRPr="00C34078">
        <w:rPr>
          <w:rFonts w:cstheme="minorHAnsi"/>
          <w:lang w:eastAsia="zh-CN"/>
        </w:rPr>
        <w:t xml:space="preserve"> of arrival (ETA) are provided for coastal forecast points in the CATAC region. These coastal forecast points are points chosen by CATAC Member States. They correspond to coastal cities and tide gauge station sites. In the tsunami threat message, all forecast points with maximum amplitude greater than 0.3 meters are listed in groups according to Member States. Tsunami amplitude estimates are grouped into four clusters of &lt;0.3 m; 0.3 to less than 1 m; 1 to 3 m; and greater than 3 m.</w:t>
      </w:r>
    </w:p>
    <w:p w14:paraId="167B10E0" w14:textId="77777777" w:rsidR="009A450A" w:rsidRPr="00C34078" w:rsidRDefault="009A450A" w:rsidP="00C34078">
      <w:pPr>
        <w:jc w:val="both"/>
        <w:rPr>
          <w:rFonts w:cstheme="minorHAnsi"/>
          <w:lang w:eastAsia="zh-CN"/>
        </w:rPr>
      </w:pPr>
    </w:p>
    <w:p w14:paraId="3965BFC3" w14:textId="0D87B50E" w:rsidR="009A450A" w:rsidRPr="00E938C3" w:rsidRDefault="009A450A" w:rsidP="00C34078">
      <w:pPr>
        <w:pStyle w:val="Heading2"/>
        <w:spacing w:line="259" w:lineRule="auto"/>
        <w:jc w:val="both"/>
        <w:rPr>
          <w:rFonts w:asciiTheme="minorHAnsi" w:hAnsiTheme="minorHAnsi" w:cstheme="minorHAnsi"/>
          <w:color w:val="auto"/>
          <w:sz w:val="22"/>
          <w:szCs w:val="22"/>
          <w:lang w:val="en-US" w:eastAsia="zh-CN"/>
        </w:rPr>
      </w:pPr>
      <w:bookmarkStart w:id="31" w:name="_Toc464557391"/>
      <w:bookmarkStart w:id="32" w:name="_Toc88769372"/>
      <w:bookmarkStart w:id="33" w:name="_Toc89039210"/>
      <w:r w:rsidRPr="00C34078">
        <w:rPr>
          <w:rFonts w:asciiTheme="minorHAnsi" w:hAnsiTheme="minorHAnsi" w:cstheme="minorHAnsi"/>
          <w:b/>
          <w:bCs/>
          <w:color w:val="auto"/>
          <w:sz w:val="22"/>
          <w:szCs w:val="22"/>
          <w:lang w:val="en-US" w:eastAsia="zh-CN"/>
        </w:rPr>
        <w:t>Tsunami Energy Map</w:t>
      </w:r>
      <w:r w:rsidR="00347EF7">
        <w:rPr>
          <w:rFonts w:asciiTheme="minorHAnsi" w:hAnsiTheme="minorHAnsi" w:cstheme="minorHAnsi"/>
          <w:b/>
          <w:bCs/>
          <w:color w:val="auto"/>
          <w:sz w:val="22"/>
          <w:szCs w:val="22"/>
          <w:lang w:val="en-US" w:eastAsia="zh-CN"/>
        </w:rPr>
        <w:t>.</w:t>
      </w:r>
      <w:r w:rsidRPr="00C34078">
        <w:rPr>
          <w:rFonts w:asciiTheme="minorHAnsi" w:hAnsiTheme="minorHAnsi" w:cstheme="minorHAnsi"/>
          <w:b/>
          <w:bCs/>
          <w:color w:val="auto"/>
          <w:sz w:val="22"/>
          <w:szCs w:val="22"/>
          <w:lang w:val="en-US" w:eastAsia="zh-CN"/>
        </w:rPr>
        <w:t xml:space="preserve"> </w:t>
      </w:r>
      <w:bookmarkEnd w:id="31"/>
      <w:bookmarkEnd w:id="32"/>
      <w:bookmarkEnd w:id="33"/>
      <w:r w:rsidRPr="00C34078">
        <w:rPr>
          <w:rFonts w:asciiTheme="minorHAnsi" w:hAnsiTheme="minorHAnsi" w:cstheme="minorHAnsi"/>
          <w:color w:val="auto"/>
          <w:sz w:val="22"/>
          <w:szCs w:val="22"/>
          <w:lang w:val="en-US" w:eastAsia="zh-CN"/>
        </w:rPr>
        <w:t xml:space="preserve">The tsunami energy map gives the distribution of the maximum tsunami amplitude in the CATAC region color coded. </w:t>
      </w:r>
      <w:r w:rsidRPr="00E938C3">
        <w:rPr>
          <w:rFonts w:asciiTheme="minorHAnsi" w:hAnsiTheme="minorHAnsi" w:cstheme="minorHAnsi"/>
          <w:color w:val="auto"/>
          <w:sz w:val="22"/>
          <w:szCs w:val="22"/>
          <w:lang w:val="en-US" w:eastAsia="zh-CN"/>
        </w:rPr>
        <w:t>The direction of the tsunami energy beam and the threatened areas can be easily identified by the different color. The tsunami travel time (TTT) contours are shown in light gray lines and are superimposed on the tsunami energy map.</w:t>
      </w:r>
    </w:p>
    <w:p w14:paraId="03B157A3" w14:textId="77777777" w:rsidR="00C34078" w:rsidRPr="00E938C3" w:rsidRDefault="00C34078" w:rsidP="00C34078">
      <w:pPr>
        <w:rPr>
          <w:lang w:eastAsia="zh-CN"/>
        </w:rPr>
      </w:pPr>
    </w:p>
    <w:p w14:paraId="0F7A66EC" w14:textId="77777777" w:rsidR="009A450A" w:rsidRPr="00C34078" w:rsidRDefault="009A450A" w:rsidP="00C34078">
      <w:pPr>
        <w:jc w:val="center"/>
        <w:rPr>
          <w:rFonts w:cstheme="minorHAnsi"/>
          <w:lang w:val="es-419" w:eastAsia="zh-CN"/>
        </w:rPr>
      </w:pPr>
      <w:bookmarkStart w:id="34" w:name="_Toc464557392"/>
      <w:r w:rsidRPr="00C34078">
        <w:rPr>
          <w:rFonts w:cstheme="minorHAnsi"/>
          <w:noProof/>
          <w:lang w:val="es-419" w:eastAsia="zh-CN"/>
        </w:rPr>
        <w:drawing>
          <wp:inline distT="0" distB="0" distL="0" distR="0" wp14:anchorId="03A0024B" wp14:editId="2C84A69A">
            <wp:extent cx="5751312" cy="28860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751312" cy="2886075"/>
                    </a:xfrm>
                    <a:prstGeom prst="rect">
                      <a:avLst/>
                    </a:prstGeom>
                    <a:noFill/>
                    <a:ln>
                      <a:noFill/>
                    </a:ln>
                  </pic:spPr>
                </pic:pic>
              </a:graphicData>
            </a:graphic>
          </wp:inline>
        </w:drawing>
      </w:r>
    </w:p>
    <w:p w14:paraId="65CB1F5C" w14:textId="6919C5E3" w:rsidR="009A450A" w:rsidRPr="00C34078" w:rsidRDefault="009A450A" w:rsidP="005E7271">
      <w:pPr>
        <w:jc w:val="center"/>
        <w:rPr>
          <w:rFonts w:cstheme="minorHAnsi"/>
          <w:b/>
          <w:bCs/>
          <w:lang w:eastAsia="zh-CN"/>
        </w:rPr>
      </w:pPr>
      <w:r w:rsidRPr="00C34078">
        <w:rPr>
          <w:rFonts w:cstheme="minorHAnsi"/>
          <w:b/>
          <w:bCs/>
          <w:lang w:eastAsia="zh-CN"/>
        </w:rPr>
        <w:lastRenderedPageBreak/>
        <w:t>Figure</w:t>
      </w:r>
      <w:r w:rsidR="00D0776B">
        <w:rPr>
          <w:rFonts w:cstheme="minorHAnsi"/>
          <w:b/>
          <w:bCs/>
          <w:lang w:eastAsia="zh-CN"/>
        </w:rPr>
        <w:t xml:space="preserve"> 2</w:t>
      </w:r>
      <w:r w:rsidR="000D5333">
        <w:rPr>
          <w:rFonts w:cstheme="minorHAnsi"/>
          <w:b/>
          <w:bCs/>
          <w:lang w:eastAsia="zh-CN"/>
        </w:rPr>
        <w:t>1</w:t>
      </w:r>
      <w:r w:rsidRPr="00C34078">
        <w:rPr>
          <w:rFonts w:cstheme="minorHAnsi"/>
          <w:b/>
          <w:bCs/>
          <w:lang w:eastAsia="zh-CN"/>
        </w:rPr>
        <w:t xml:space="preserve">. Tsunami energy radiance of a simulated event of magnitude 8.0 </w:t>
      </w:r>
      <w:r w:rsidR="004B5205" w:rsidRPr="00C34078">
        <w:rPr>
          <w:rFonts w:cstheme="minorHAnsi"/>
          <w:b/>
          <w:bCs/>
          <w:lang w:eastAsia="zh-CN"/>
        </w:rPr>
        <w:br/>
      </w:r>
      <w:r w:rsidRPr="00C34078">
        <w:rPr>
          <w:rFonts w:cstheme="minorHAnsi"/>
          <w:b/>
          <w:bCs/>
          <w:lang w:eastAsia="zh-CN"/>
        </w:rPr>
        <w:t xml:space="preserve">off the </w:t>
      </w:r>
      <w:r w:rsidR="004B5205" w:rsidRPr="00C34078">
        <w:rPr>
          <w:rFonts w:cstheme="minorHAnsi"/>
          <w:b/>
          <w:bCs/>
          <w:lang w:eastAsia="zh-CN"/>
        </w:rPr>
        <w:t>Coast of</w:t>
      </w:r>
      <w:r w:rsidRPr="00C34078">
        <w:rPr>
          <w:rFonts w:cstheme="minorHAnsi"/>
          <w:b/>
          <w:bCs/>
          <w:lang w:eastAsia="zh-CN"/>
        </w:rPr>
        <w:t xml:space="preserve"> Nicaragua, </w:t>
      </w:r>
      <w:r w:rsidR="00456A57" w:rsidRPr="00C34078">
        <w:rPr>
          <w:rFonts w:cstheme="minorHAnsi"/>
          <w:b/>
          <w:bCs/>
          <w:lang w:eastAsia="zh-CN"/>
        </w:rPr>
        <w:t>created</w:t>
      </w:r>
      <w:r w:rsidRPr="00C34078">
        <w:rPr>
          <w:rFonts w:cstheme="minorHAnsi"/>
          <w:b/>
          <w:bCs/>
          <w:lang w:eastAsia="zh-CN"/>
        </w:rPr>
        <w:t xml:space="preserve"> with TOAST.</w:t>
      </w:r>
    </w:p>
    <w:p w14:paraId="3C7EEC08" w14:textId="77777777" w:rsidR="009A450A" w:rsidRPr="00C34078" w:rsidRDefault="009A450A" w:rsidP="00C34078">
      <w:pPr>
        <w:jc w:val="both"/>
        <w:rPr>
          <w:rFonts w:cstheme="minorHAnsi"/>
          <w:lang w:eastAsia="zh-CN"/>
        </w:rPr>
      </w:pPr>
      <w:bookmarkStart w:id="35" w:name="_Toc88769373"/>
    </w:p>
    <w:p w14:paraId="13B932AD" w14:textId="7DAD2F31" w:rsidR="009A450A" w:rsidRPr="00E938C3" w:rsidRDefault="009A450A" w:rsidP="00C34078">
      <w:pPr>
        <w:pStyle w:val="Heading2"/>
        <w:spacing w:line="259" w:lineRule="auto"/>
        <w:jc w:val="both"/>
        <w:rPr>
          <w:rFonts w:asciiTheme="minorHAnsi" w:hAnsiTheme="minorHAnsi" w:cstheme="minorHAnsi"/>
          <w:color w:val="auto"/>
          <w:sz w:val="22"/>
          <w:szCs w:val="22"/>
          <w:lang w:val="en-US" w:eastAsia="zh-CN"/>
        </w:rPr>
      </w:pPr>
      <w:bookmarkStart w:id="36" w:name="_Toc89039211"/>
      <w:r w:rsidRPr="00C34078">
        <w:rPr>
          <w:rFonts w:asciiTheme="minorHAnsi" w:hAnsiTheme="minorHAnsi" w:cstheme="minorHAnsi"/>
          <w:b/>
          <w:bCs/>
          <w:color w:val="auto"/>
          <w:sz w:val="22"/>
          <w:szCs w:val="22"/>
          <w:lang w:val="en-US" w:eastAsia="zh-CN"/>
        </w:rPr>
        <w:t xml:space="preserve">Coastal Prediction Map </w:t>
      </w:r>
      <w:bookmarkEnd w:id="34"/>
      <w:bookmarkEnd w:id="35"/>
      <w:bookmarkEnd w:id="36"/>
      <w:r w:rsidRPr="00C34078">
        <w:rPr>
          <w:rFonts w:asciiTheme="minorHAnsi" w:hAnsiTheme="minorHAnsi" w:cstheme="minorHAnsi"/>
          <w:color w:val="auto"/>
          <w:sz w:val="22"/>
          <w:szCs w:val="22"/>
          <w:lang w:val="en-US" w:eastAsia="zh-CN"/>
        </w:rPr>
        <w:t xml:space="preserve">The coastal forecast map provides a detailed view of the tsunami threat along the coasts of the CATAC region. </w:t>
      </w:r>
      <w:r w:rsidRPr="00E938C3">
        <w:rPr>
          <w:rFonts w:asciiTheme="minorHAnsi" w:hAnsiTheme="minorHAnsi" w:cstheme="minorHAnsi"/>
          <w:color w:val="auto"/>
          <w:sz w:val="22"/>
          <w:szCs w:val="22"/>
          <w:lang w:val="en-US" w:eastAsia="zh-CN"/>
        </w:rPr>
        <w:t xml:space="preserve">It divides the CATAC coastlines into a series of modeling output sites. Each site is colored according to the tsunami amplitude corresponding to the model grid points closest to the site. The tsunami energy map is also overlaid in gray shading style with illuminated effect and in addition there are TTT contour lines placed. </w:t>
      </w:r>
      <w:bookmarkStart w:id="37" w:name="_Toc464557393"/>
    </w:p>
    <w:p w14:paraId="37C9489C" w14:textId="50E7A6D4" w:rsidR="009A450A" w:rsidRPr="00B77454" w:rsidRDefault="00B77454" w:rsidP="000D714E">
      <w:pPr>
        <w:pStyle w:val="Heading1"/>
        <w:jc w:val="both"/>
        <w:rPr>
          <w:rFonts w:asciiTheme="minorHAnsi" w:hAnsiTheme="minorHAnsi" w:cstheme="minorHAnsi"/>
          <w:b/>
          <w:bCs/>
          <w:color w:val="auto"/>
          <w:sz w:val="22"/>
          <w:szCs w:val="22"/>
          <w:lang w:eastAsia="zh-CN"/>
        </w:rPr>
      </w:pPr>
      <w:bookmarkStart w:id="38" w:name="_Toc89039212"/>
      <w:r w:rsidRPr="00B77454">
        <w:rPr>
          <w:rFonts w:asciiTheme="minorHAnsi" w:hAnsiTheme="minorHAnsi" w:cstheme="minorHAnsi"/>
          <w:b/>
          <w:bCs/>
          <w:color w:val="auto"/>
          <w:sz w:val="22"/>
          <w:szCs w:val="22"/>
          <w:lang w:eastAsia="zh-CN"/>
        </w:rPr>
        <w:t xml:space="preserve">2.2.5 </w:t>
      </w:r>
      <w:r w:rsidR="009A450A" w:rsidRPr="00B77454">
        <w:rPr>
          <w:rFonts w:asciiTheme="minorHAnsi" w:hAnsiTheme="minorHAnsi" w:cstheme="minorHAnsi"/>
          <w:b/>
          <w:bCs/>
          <w:color w:val="auto"/>
          <w:sz w:val="22"/>
          <w:szCs w:val="22"/>
          <w:lang w:eastAsia="zh-CN"/>
        </w:rPr>
        <w:t xml:space="preserve"> Dissemination and Services</w:t>
      </w:r>
      <w:bookmarkEnd w:id="37"/>
      <w:bookmarkEnd w:id="38"/>
    </w:p>
    <w:p w14:paraId="52338C75" w14:textId="2A39A444" w:rsidR="009A450A" w:rsidRPr="00E938C3" w:rsidRDefault="00C34078" w:rsidP="00B77454">
      <w:pPr>
        <w:pStyle w:val="Heading2"/>
        <w:spacing w:line="259" w:lineRule="auto"/>
        <w:jc w:val="both"/>
        <w:rPr>
          <w:rFonts w:cstheme="minorHAnsi"/>
          <w:lang w:val="en-US" w:eastAsia="zh-CN"/>
        </w:rPr>
      </w:pPr>
      <w:bookmarkStart w:id="39" w:name="_Toc89039213"/>
      <w:r>
        <w:rPr>
          <w:rFonts w:asciiTheme="minorHAnsi" w:hAnsiTheme="minorHAnsi" w:cstheme="minorHAnsi"/>
          <w:b/>
          <w:bCs/>
          <w:color w:val="auto"/>
          <w:sz w:val="22"/>
          <w:szCs w:val="22"/>
          <w:lang w:val="en-US" w:eastAsia="zh-CN"/>
        </w:rPr>
        <w:t>C</w:t>
      </w:r>
      <w:r w:rsidR="009A450A" w:rsidRPr="004B5205">
        <w:rPr>
          <w:rFonts w:asciiTheme="minorHAnsi" w:hAnsiTheme="minorHAnsi" w:cstheme="minorHAnsi"/>
          <w:b/>
          <w:bCs/>
          <w:color w:val="auto"/>
          <w:sz w:val="22"/>
          <w:szCs w:val="22"/>
          <w:lang w:val="en-US" w:eastAsia="zh-CN"/>
        </w:rPr>
        <w:t>omputer Bas</w:t>
      </w:r>
      <w:bookmarkEnd w:id="39"/>
      <w:r w:rsidR="00733D8D">
        <w:rPr>
          <w:rFonts w:asciiTheme="minorHAnsi" w:hAnsiTheme="minorHAnsi" w:cstheme="minorHAnsi"/>
          <w:b/>
          <w:bCs/>
          <w:color w:val="auto"/>
          <w:sz w:val="22"/>
          <w:szCs w:val="22"/>
          <w:lang w:val="en-US" w:eastAsia="zh-CN"/>
        </w:rPr>
        <w:t>e</w:t>
      </w:r>
      <w:r w:rsidR="00347EF7">
        <w:rPr>
          <w:rFonts w:asciiTheme="minorHAnsi" w:hAnsiTheme="minorHAnsi" w:cstheme="minorHAnsi"/>
          <w:b/>
          <w:bCs/>
          <w:color w:val="auto"/>
          <w:sz w:val="22"/>
          <w:szCs w:val="22"/>
          <w:lang w:val="en-US" w:eastAsia="zh-CN"/>
        </w:rPr>
        <w:t>.</w:t>
      </w:r>
      <w:r w:rsidR="00B77454">
        <w:rPr>
          <w:rFonts w:asciiTheme="minorHAnsi" w:hAnsiTheme="minorHAnsi" w:cstheme="minorHAnsi"/>
          <w:b/>
          <w:bCs/>
          <w:color w:val="auto"/>
          <w:sz w:val="22"/>
          <w:szCs w:val="22"/>
          <w:lang w:val="en-US" w:eastAsia="zh-CN"/>
        </w:rPr>
        <w:t xml:space="preserve"> </w:t>
      </w:r>
      <w:r w:rsidR="009A450A" w:rsidRPr="00B77454">
        <w:rPr>
          <w:rFonts w:asciiTheme="minorHAnsi" w:hAnsiTheme="minorHAnsi" w:cstheme="minorHAnsi"/>
          <w:color w:val="auto"/>
          <w:sz w:val="22"/>
          <w:szCs w:val="22"/>
          <w:lang w:val="en-US" w:eastAsia="zh-CN"/>
        </w:rPr>
        <w:t xml:space="preserve">Messages are generated with </w:t>
      </w:r>
      <w:r w:rsidR="009A450A" w:rsidRPr="00230FBC">
        <w:rPr>
          <w:rFonts w:asciiTheme="minorHAnsi" w:hAnsiTheme="minorHAnsi" w:cstheme="minorHAnsi"/>
          <w:i/>
          <w:iCs/>
          <w:color w:val="auto"/>
          <w:sz w:val="22"/>
          <w:szCs w:val="22"/>
          <w:lang w:val="en-US" w:eastAsia="zh-CN"/>
        </w:rPr>
        <w:t>GDS, QuakeLink</w:t>
      </w:r>
      <w:r w:rsidR="009A450A" w:rsidRPr="00230FBC">
        <w:rPr>
          <w:rFonts w:asciiTheme="minorHAnsi" w:hAnsiTheme="minorHAnsi" w:cstheme="minorHAnsi"/>
          <w:color w:val="auto"/>
          <w:sz w:val="22"/>
          <w:szCs w:val="22"/>
          <w:lang w:val="en-US" w:eastAsia="zh-CN"/>
        </w:rPr>
        <w:t xml:space="preserve"> and </w:t>
      </w:r>
      <w:r w:rsidR="009A450A" w:rsidRPr="00230FBC">
        <w:rPr>
          <w:rFonts w:asciiTheme="minorHAnsi" w:hAnsiTheme="minorHAnsi" w:cstheme="minorHAnsi"/>
          <w:i/>
          <w:iCs/>
          <w:color w:val="auto"/>
          <w:sz w:val="22"/>
          <w:szCs w:val="22"/>
          <w:lang w:val="en-US" w:eastAsia="zh-CN"/>
        </w:rPr>
        <w:t>GIS</w:t>
      </w:r>
      <w:r w:rsidR="009A450A" w:rsidRPr="00B77454">
        <w:rPr>
          <w:rFonts w:asciiTheme="minorHAnsi" w:hAnsiTheme="minorHAnsi" w:cstheme="minorHAnsi"/>
          <w:color w:val="auto"/>
          <w:sz w:val="22"/>
          <w:szCs w:val="22"/>
          <w:lang w:val="en-US" w:eastAsia="zh-CN"/>
        </w:rPr>
        <w:t>, which are SeisComP modules</w:t>
      </w:r>
      <w:bookmarkStart w:id="40" w:name="_Toc464557394"/>
      <w:r w:rsidR="009A450A" w:rsidRPr="00B77454">
        <w:rPr>
          <w:rFonts w:asciiTheme="minorHAnsi" w:hAnsiTheme="minorHAnsi" w:cstheme="minorHAnsi"/>
          <w:color w:val="auto"/>
          <w:sz w:val="22"/>
          <w:szCs w:val="22"/>
          <w:lang w:val="en-US" w:eastAsia="zh-CN"/>
        </w:rPr>
        <w:t xml:space="preserve"> that collect event information and disseminate template-based messages through various communication channels such as SMS, email, fax and web. </w:t>
      </w:r>
      <w:r w:rsidR="009A450A" w:rsidRPr="00E938C3">
        <w:rPr>
          <w:rFonts w:asciiTheme="minorHAnsi" w:hAnsiTheme="minorHAnsi" w:cstheme="minorHAnsi"/>
          <w:color w:val="auto"/>
          <w:sz w:val="22"/>
          <w:szCs w:val="22"/>
          <w:lang w:val="en-US" w:eastAsia="zh-CN"/>
        </w:rPr>
        <w:t xml:space="preserve">Using plug-in technology, they import and filter seismic information from different sources before dissemination. </w:t>
      </w:r>
      <w:r w:rsidR="009A450A" w:rsidRPr="00E938C3">
        <w:rPr>
          <w:rFonts w:asciiTheme="minorHAnsi" w:hAnsiTheme="minorHAnsi" w:cstheme="minorHAnsi"/>
          <w:i/>
          <w:iCs/>
          <w:color w:val="auto"/>
          <w:sz w:val="22"/>
          <w:szCs w:val="22"/>
          <w:lang w:val="en-US" w:eastAsia="zh-CN"/>
        </w:rPr>
        <w:t xml:space="preserve">GDS, QuakeLink and GIS </w:t>
      </w:r>
      <w:r w:rsidR="009A450A" w:rsidRPr="00E938C3">
        <w:rPr>
          <w:rFonts w:asciiTheme="minorHAnsi" w:hAnsiTheme="minorHAnsi" w:cstheme="minorHAnsi"/>
          <w:color w:val="auto"/>
          <w:sz w:val="22"/>
          <w:szCs w:val="22"/>
          <w:lang w:val="en-US" w:eastAsia="zh-CN"/>
        </w:rPr>
        <w:t xml:space="preserve">complement SeisComP and </w:t>
      </w:r>
      <w:r w:rsidR="009A450A" w:rsidRPr="00E938C3">
        <w:rPr>
          <w:rFonts w:asciiTheme="minorHAnsi" w:hAnsiTheme="minorHAnsi" w:cstheme="minorHAnsi"/>
          <w:i/>
          <w:iCs/>
          <w:color w:val="auto"/>
          <w:sz w:val="22"/>
          <w:szCs w:val="22"/>
          <w:lang w:val="en-US" w:eastAsia="zh-CN"/>
        </w:rPr>
        <w:t xml:space="preserve">TOAST </w:t>
      </w:r>
      <w:r w:rsidR="009A450A" w:rsidRPr="00E938C3">
        <w:rPr>
          <w:rFonts w:asciiTheme="minorHAnsi" w:hAnsiTheme="minorHAnsi" w:cstheme="minorHAnsi"/>
          <w:color w:val="auto"/>
          <w:sz w:val="22"/>
          <w:szCs w:val="22"/>
          <w:lang w:val="en-US" w:eastAsia="zh-CN"/>
        </w:rPr>
        <w:t>functionalities in the area of notification and alert dissemination.</w:t>
      </w:r>
    </w:p>
    <w:bookmarkEnd w:id="40"/>
    <w:p w14:paraId="1EA03461" w14:textId="42B2E94C" w:rsidR="009A450A" w:rsidRPr="004B5205" w:rsidRDefault="009A450A" w:rsidP="00B77454">
      <w:pPr>
        <w:pStyle w:val="ListParagraph"/>
        <w:numPr>
          <w:ilvl w:val="0"/>
          <w:numId w:val="25"/>
        </w:numPr>
        <w:spacing w:before="130"/>
        <w:contextualSpacing w:val="0"/>
        <w:jc w:val="both"/>
        <w:rPr>
          <w:rFonts w:cstheme="minorHAnsi"/>
          <w:lang w:eastAsia="zh-CN"/>
        </w:rPr>
      </w:pPr>
      <w:r w:rsidRPr="004B5205">
        <w:rPr>
          <w:rFonts w:cstheme="minorHAnsi"/>
          <w:lang w:eastAsia="zh-CN"/>
        </w:rPr>
        <w:t xml:space="preserve">Text messages </w:t>
      </w:r>
      <w:r w:rsidR="00230FBC">
        <w:rPr>
          <w:rFonts w:cstheme="minorHAnsi"/>
          <w:lang w:eastAsia="zh-CN"/>
        </w:rPr>
        <w:t xml:space="preserve">are sent vía </w:t>
      </w:r>
      <w:r w:rsidRPr="004B5205">
        <w:rPr>
          <w:rFonts w:cstheme="minorHAnsi"/>
          <w:lang w:eastAsia="zh-CN"/>
        </w:rPr>
        <w:t>and graphic products including tsunami energy maps, coastal forecast maps are sent to NTWC/TWFPs in Central America via email, Whatsapp</w:t>
      </w:r>
      <w:r w:rsidR="00230FBC">
        <w:rPr>
          <w:rFonts w:cstheme="minorHAnsi"/>
          <w:lang w:eastAsia="zh-CN"/>
        </w:rPr>
        <w:t>, Telegram,</w:t>
      </w:r>
      <w:r w:rsidRPr="004B5205">
        <w:rPr>
          <w:rFonts w:cstheme="minorHAnsi"/>
          <w:lang w:eastAsia="zh-CN"/>
        </w:rPr>
        <w:t xml:space="preserve"> </w:t>
      </w:r>
      <w:r w:rsidR="00230FBC" w:rsidRPr="004B5205">
        <w:rPr>
          <w:rFonts w:cstheme="minorHAnsi"/>
          <w:lang w:eastAsia="zh-CN"/>
        </w:rPr>
        <w:t>SMS</w:t>
      </w:r>
      <w:r w:rsidR="00230FBC">
        <w:rPr>
          <w:rFonts w:cstheme="minorHAnsi"/>
          <w:lang w:eastAsia="zh-CN"/>
        </w:rPr>
        <w:t xml:space="preserve"> (only text, in a short version)</w:t>
      </w:r>
      <w:r w:rsidR="00230FBC" w:rsidRPr="004B5205">
        <w:rPr>
          <w:rFonts w:cstheme="minorHAnsi"/>
          <w:lang w:eastAsia="zh-CN"/>
        </w:rPr>
        <w:t xml:space="preserve">, </w:t>
      </w:r>
      <w:r w:rsidRPr="004B5205">
        <w:rPr>
          <w:rFonts w:cstheme="minorHAnsi"/>
          <w:lang w:eastAsia="zh-CN"/>
        </w:rPr>
        <w:t xml:space="preserve">and </w:t>
      </w:r>
      <w:r w:rsidR="00230FBC">
        <w:rPr>
          <w:rFonts w:cstheme="minorHAnsi"/>
          <w:lang w:eastAsia="zh-CN"/>
        </w:rPr>
        <w:t xml:space="preserve">are available on </w:t>
      </w:r>
      <w:r w:rsidRPr="004B5205">
        <w:rPr>
          <w:rFonts w:cstheme="minorHAnsi"/>
          <w:lang w:eastAsia="zh-CN"/>
        </w:rPr>
        <w:t xml:space="preserve">the password protected CATAC website. </w:t>
      </w:r>
    </w:p>
    <w:p w14:paraId="030638D8" w14:textId="0491B775" w:rsidR="009A450A" w:rsidRPr="004B5205" w:rsidRDefault="00633C10" w:rsidP="00B77454">
      <w:pPr>
        <w:pStyle w:val="ListParagraph"/>
        <w:numPr>
          <w:ilvl w:val="0"/>
          <w:numId w:val="25"/>
        </w:numPr>
        <w:spacing w:before="130"/>
        <w:contextualSpacing w:val="0"/>
        <w:jc w:val="both"/>
        <w:rPr>
          <w:rFonts w:cstheme="minorHAnsi"/>
          <w:lang w:eastAsia="zh-CN"/>
        </w:rPr>
      </w:pPr>
      <w:r>
        <w:rPr>
          <w:rFonts w:cstheme="minorHAnsi"/>
          <w:lang w:eastAsia="zh-CN"/>
        </w:rPr>
        <w:t>In Nicaragua s</w:t>
      </w:r>
      <w:r w:rsidR="009A450A" w:rsidRPr="004B5205">
        <w:rPr>
          <w:rFonts w:cstheme="minorHAnsi"/>
          <w:lang w:eastAsia="zh-CN"/>
        </w:rPr>
        <w:t>hort text messages are disseminated through the EWBS system of digital TV to many institutions and the general public, starting December 2021. In the other countries of the region</w:t>
      </w:r>
      <w:r w:rsidR="0044133A">
        <w:rPr>
          <w:rFonts w:cstheme="minorHAnsi"/>
          <w:lang w:eastAsia="zh-CN"/>
        </w:rPr>
        <w:t xml:space="preserve"> with the EWBS system implemented</w:t>
      </w:r>
      <w:r w:rsidR="009A450A" w:rsidRPr="004B5205">
        <w:rPr>
          <w:rFonts w:cstheme="minorHAnsi"/>
          <w:lang w:eastAsia="zh-CN"/>
        </w:rPr>
        <w:t xml:space="preserve">, </w:t>
      </w:r>
      <w:r w:rsidR="0044133A" w:rsidRPr="0044133A">
        <w:rPr>
          <w:rFonts w:cstheme="minorHAnsi"/>
          <w:lang w:eastAsia="zh-CN"/>
        </w:rPr>
        <w:t>NTWC/TWFPs</w:t>
      </w:r>
      <w:r w:rsidR="009A450A" w:rsidRPr="004B5205">
        <w:rPr>
          <w:rFonts w:cstheme="minorHAnsi"/>
          <w:lang w:eastAsia="zh-CN"/>
        </w:rPr>
        <w:t xml:space="preserve"> could follow this example.</w:t>
      </w:r>
    </w:p>
    <w:p w14:paraId="1CB8DC69" w14:textId="6D584852" w:rsidR="00633C10" w:rsidRPr="00633C10" w:rsidRDefault="009A450A" w:rsidP="00B77454">
      <w:pPr>
        <w:pStyle w:val="ListParagraph"/>
        <w:numPr>
          <w:ilvl w:val="0"/>
          <w:numId w:val="25"/>
        </w:numPr>
        <w:spacing w:before="130"/>
        <w:contextualSpacing w:val="0"/>
        <w:jc w:val="both"/>
        <w:rPr>
          <w:rFonts w:cstheme="minorHAnsi"/>
          <w:lang w:eastAsia="zh-CN"/>
        </w:rPr>
      </w:pPr>
      <w:r w:rsidRPr="004B5205">
        <w:rPr>
          <w:rFonts w:cstheme="minorHAnsi"/>
          <w:lang w:eastAsia="zh-CN"/>
        </w:rPr>
        <w:t xml:space="preserve">The </w:t>
      </w:r>
      <w:r w:rsidR="00633C10">
        <w:rPr>
          <w:rFonts w:cstheme="minorHAnsi"/>
          <w:lang w:eastAsia="zh-CN"/>
        </w:rPr>
        <w:t xml:space="preserve">earthquake Early Warning Messages are </w:t>
      </w:r>
      <w:r w:rsidRPr="004B5205">
        <w:rPr>
          <w:rFonts w:cstheme="minorHAnsi"/>
          <w:lang w:eastAsia="zh-CN"/>
        </w:rPr>
        <w:t>disseminated also with an Android</w:t>
      </w:r>
      <w:r w:rsidR="0044133A">
        <w:rPr>
          <w:rFonts w:cstheme="minorHAnsi"/>
          <w:lang w:eastAsia="zh-CN"/>
        </w:rPr>
        <w:t xml:space="preserve"> </w:t>
      </w:r>
      <w:r w:rsidRPr="004B5205">
        <w:rPr>
          <w:rFonts w:cstheme="minorHAnsi"/>
          <w:lang w:eastAsia="zh-CN"/>
        </w:rPr>
        <w:t>app</w:t>
      </w:r>
      <w:r w:rsidR="00633C10">
        <w:rPr>
          <w:rFonts w:cstheme="minorHAnsi"/>
          <w:lang w:eastAsia="zh-CN"/>
        </w:rPr>
        <w:t>.</w:t>
      </w:r>
      <w:r w:rsidRPr="004B5205">
        <w:rPr>
          <w:rFonts w:cstheme="minorHAnsi"/>
          <w:lang w:eastAsia="zh-CN"/>
        </w:rPr>
        <w:t xml:space="preserve"> </w:t>
      </w:r>
    </w:p>
    <w:p w14:paraId="6BE5885A" w14:textId="41F2A6C8" w:rsidR="009A450A" w:rsidRPr="004B5205" w:rsidRDefault="009A450A" w:rsidP="00B77454">
      <w:pPr>
        <w:pStyle w:val="ListParagraph"/>
        <w:numPr>
          <w:ilvl w:val="0"/>
          <w:numId w:val="25"/>
        </w:numPr>
        <w:spacing w:before="130"/>
        <w:contextualSpacing w:val="0"/>
        <w:jc w:val="both"/>
        <w:rPr>
          <w:rFonts w:cstheme="minorHAnsi"/>
          <w:lang w:eastAsia="zh-CN"/>
        </w:rPr>
      </w:pPr>
      <w:r w:rsidRPr="004B5205">
        <w:rPr>
          <w:rFonts w:cstheme="minorHAnsi"/>
          <w:lang w:eastAsia="zh-CN"/>
        </w:rPr>
        <w:t xml:space="preserve">The text messages are posted on CATAC's website for the general public, together with graphic material on the earthquake </w:t>
      </w:r>
      <w:r w:rsidR="00633C10">
        <w:rPr>
          <w:rFonts w:cstheme="minorHAnsi"/>
          <w:lang w:eastAsia="zh-CN"/>
        </w:rPr>
        <w:t xml:space="preserve">which generated the </w:t>
      </w:r>
      <w:r w:rsidRPr="004B5205">
        <w:rPr>
          <w:rFonts w:cstheme="minorHAnsi"/>
          <w:lang w:eastAsia="zh-CN"/>
        </w:rPr>
        <w:t>tsunami.</w:t>
      </w:r>
    </w:p>
    <w:p w14:paraId="3946E9A5" w14:textId="77777777" w:rsidR="0064069D" w:rsidRPr="007C738B" w:rsidRDefault="0064069D" w:rsidP="00C34078">
      <w:pPr>
        <w:jc w:val="both"/>
        <w:rPr>
          <w:i/>
          <w:iCs/>
          <w:color w:val="2E74B5" w:themeColor="accent5" w:themeShade="BF"/>
        </w:rPr>
      </w:pPr>
    </w:p>
    <w:p w14:paraId="4FDC3675" w14:textId="77777777" w:rsidR="003010C7" w:rsidRPr="00B85F62" w:rsidRDefault="003010C7" w:rsidP="00B77454">
      <w:pPr>
        <w:pStyle w:val="ListParagraph"/>
        <w:numPr>
          <w:ilvl w:val="2"/>
          <w:numId w:val="32"/>
        </w:numPr>
        <w:jc w:val="both"/>
        <w:rPr>
          <w:b/>
        </w:rPr>
      </w:pPr>
      <w:bookmarkStart w:id="41" w:name="_Hlk194411538"/>
      <w:commentRangeStart w:id="42"/>
      <w:r w:rsidRPr="00B85F62">
        <w:rPr>
          <w:b/>
        </w:rPr>
        <w:t>Timeline</w:t>
      </w:r>
      <w:commentRangeEnd w:id="42"/>
      <w:r w:rsidR="007375DD" w:rsidRPr="00B85F62">
        <w:rPr>
          <w:rStyle w:val="CommentReference"/>
          <w:b/>
          <w:sz w:val="22"/>
          <w:szCs w:val="22"/>
        </w:rPr>
        <w:commentReference w:id="42"/>
      </w:r>
    </w:p>
    <w:p w14:paraId="3445C1C6" w14:textId="77777777" w:rsidR="003010C7" w:rsidRPr="009C67B7" w:rsidRDefault="003010C7" w:rsidP="000D714E">
      <w:pPr>
        <w:jc w:val="both"/>
      </w:pPr>
    </w:p>
    <w:p w14:paraId="7E715DD2" w14:textId="5971C1BB" w:rsidR="00E04A35" w:rsidRDefault="009C67B7" w:rsidP="000D714E">
      <w:pPr>
        <w:jc w:val="both"/>
      </w:pPr>
      <w:bookmarkStart w:id="43" w:name="_Hlk194474824"/>
      <w:r w:rsidRPr="009C67B7">
        <w:t xml:space="preserve">The timeline </w:t>
      </w:r>
      <w:r w:rsidR="00633C10">
        <w:t xml:space="preserve">of the </w:t>
      </w:r>
      <w:r w:rsidR="000A58A7">
        <w:t xml:space="preserve">combined automatic and manual processing </w:t>
      </w:r>
      <w:r w:rsidRPr="009C67B7">
        <w:t>is displayed in the following table</w:t>
      </w:r>
      <w:r w:rsidR="002C4430">
        <w:t>. The times are only estimates</w:t>
      </w:r>
      <w:r w:rsidRPr="009C67B7">
        <w:t>:</w:t>
      </w:r>
    </w:p>
    <w:p w14:paraId="2B7F8399" w14:textId="1494D5D0" w:rsidR="00C02624" w:rsidRDefault="00C02624" w:rsidP="000D714E">
      <w:pPr>
        <w:jc w:val="both"/>
      </w:pPr>
      <w:r w:rsidRPr="00C02624">
        <w:rPr>
          <w:rFonts w:cstheme="minorHAnsi"/>
        </w:rPr>
        <w:t>(Abbreviations</w:t>
      </w:r>
      <w:r w:rsidRPr="00C02624">
        <w:rPr>
          <w:rFonts w:cstheme="minorHAnsi"/>
          <w:b/>
          <w:bCs/>
        </w:rPr>
        <w:t xml:space="preserve"> : </w:t>
      </w:r>
      <w:r w:rsidRPr="00C02624">
        <w:rPr>
          <w:rFonts w:cstheme="minorHAnsi"/>
        </w:rPr>
        <w:t>SeisComP = SC, EEWS= Earthquake Early WarningSystem, ASS= AlertSeismicScript, TOAST=</w:t>
      </w:r>
      <w:r w:rsidRPr="00C02624">
        <w:rPr>
          <w:color w:val="1F1F1F"/>
          <w:sz w:val="27"/>
          <w:szCs w:val="27"/>
          <w:shd w:val="clear" w:color="auto" w:fill="D3E3FD"/>
        </w:rPr>
        <w:t xml:space="preserve"> </w:t>
      </w:r>
      <w:r w:rsidRPr="00C02624">
        <w:rPr>
          <w:rFonts w:cstheme="minorHAnsi"/>
        </w:rPr>
        <w:t>Tsunami Observation and Simulation Terminal, SCMT-SeisComP Moment Tensor Module, GDS=</w:t>
      </w:r>
      <w:r w:rsidRPr="00C02624">
        <w:t xml:space="preserve"> </w:t>
      </w:r>
      <w:r w:rsidRPr="00C02624">
        <w:rPr>
          <w:rFonts w:cstheme="minorHAnsi"/>
        </w:rPr>
        <w:t xml:space="preserve">Gempa Dissemination Server, Graphical products: Maps of tsunami Energy Emission max SSH and Map of </w:t>
      </w:r>
      <w:r>
        <w:rPr>
          <w:rFonts w:cstheme="minorHAnsi"/>
        </w:rPr>
        <w:t xml:space="preserve">Coastal stripes </w:t>
      </w:r>
      <w:r w:rsidRPr="00C02624">
        <w:rPr>
          <w:rFonts w:cstheme="minorHAnsi"/>
        </w:rPr>
        <w:t>Max SSH</w:t>
      </w:r>
      <w:r>
        <w:rPr>
          <w:rFonts w:cstheme="minorHAnsi"/>
        </w:rPr>
        <w:t>)</w:t>
      </w:r>
    </w:p>
    <w:p w14:paraId="70B3C5A7" w14:textId="77777777" w:rsidR="00E04A35" w:rsidRDefault="00E04A35" w:rsidP="000D714E">
      <w:pPr>
        <w:jc w:val="both"/>
        <w:rPr>
          <w:i/>
          <w:iCs/>
          <w:color w:val="2E74B5" w:themeColor="accent5" w:themeShade="BF"/>
        </w:rPr>
      </w:pPr>
    </w:p>
    <w:p w14:paraId="188E1634" w14:textId="7A07E965" w:rsidR="001135AB" w:rsidRPr="001135AB" w:rsidRDefault="001135AB" w:rsidP="000D714E">
      <w:pPr>
        <w:jc w:val="both"/>
        <w:rPr>
          <w:b/>
          <w:bCs/>
        </w:rPr>
      </w:pPr>
      <w:r w:rsidRPr="001135AB">
        <w:rPr>
          <w:b/>
          <w:bCs/>
        </w:rPr>
        <w:t>Table 3. Timeline</w:t>
      </w:r>
    </w:p>
    <w:p w14:paraId="20C82144" w14:textId="77777777" w:rsidR="001135AB" w:rsidRPr="001135AB" w:rsidRDefault="001135AB" w:rsidP="000D714E">
      <w:pPr>
        <w:jc w:val="both"/>
        <w:rPr>
          <w:b/>
          <w:bCs/>
          <w:i/>
          <w:iCs/>
        </w:rPr>
      </w:pP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8221"/>
      </w:tblGrid>
      <w:tr w:rsidR="00E04A35" w:rsidRPr="005C6882" w14:paraId="00A45775" w14:textId="77777777" w:rsidTr="00E04A35">
        <w:trPr>
          <w:trHeight w:val="359"/>
          <w:jc w:val="center"/>
        </w:trPr>
        <w:tc>
          <w:tcPr>
            <w:tcW w:w="1096" w:type="dxa"/>
          </w:tcPr>
          <w:p w14:paraId="39E27FD3" w14:textId="77777777" w:rsidR="00E04A35" w:rsidRPr="00E04A35" w:rsidRDefault="00E04A35" w:rsidP="000D714E">
            <w:pPr>
              <w:pStyle w:val="TableParagraph"/>
              <w:jc w:val="both"/>
              <w:rPr>
                <w:rFonts w:asciiTheme="minorHAnsi" w:hAnsiTheme="minorHAnsi" w:cstheme="minorHAnsi"/>
                <w:b/>
                <w:bCs/>
                <w:sz w:val="22"/>
                <w:szCs w:val="22"/>
              </w:rPr>
            </w:pPr>
            <w:r w:rsidRPr="00E04A35">
              <w:rPr>
                <w:rFonts w:asciiTheme="minorHAnsi" w:hAnsiTheme="minorHAnsi" w:cstheme="minorHAnsi"/>
                <w:b/>
                <w:bCs/>
                <w:sz w:val="22"/>
                <w:szCs w:val="22"/>
              </w:rPr>
              <w:t>Time/ minutes</w:t>
            </w:r>
          </w:p>
        </w:tc>
        <w:tc>
          <w:tcPr>
            <w:tcW w:w="8221" w:type="dxa"/>
          </w:tcPr>
          <w:p w14:paraId="5A752D59" w14:textId="184E8C88" w:rsidR="00C175DF" w:rsidRDefault="00E04A35" w:rsidP="000D714E">
            <w:pPr>
              <w:pStyle w:val="TableParagraph"/>
              <w:jc w:val="both"/>
              <w:rPr>
                <w:rFonts w:asciiTheme="minorHAnsi" w:hAnsiTheme="minorHAnsi" w:cstheme="minorHAnsi"/>
                <w:b/>
                <w:bCs/>
                <w:sz w:val="22"/>
                <w:szCs w:val="22"/>
                <w:lang w:val="fr-FR"/>
              </w:rPr>
            </w:pPr>
            <w:r w:rsidRPr="00C175DF">
              <w:rPr>
                <w:rFonts w:asciiTheme="minorHAnsi" w:hAnsiTheme="minorHAnsi" w:cstheme="minorHAnsi"/>
                <w:b/>
                <w:bCs/>
                <w:sz w:val="22"/>
                <w:szCs w:val="22"/>
                <w:lang w:val="fr-FR"/>
              </w:rPr>
              <w:t>Occurrence / Action</w:t>
            </w:r>
            <w:r w:rsidR="005C6882">
              <w:rPr>
                <w:rFonts w:asciiTheme="minorHAnsi" w:hAnsiTheme="minorHAnsi" w:cstheme="minorHAnsi"/>
                <w:b/>
                <w:bCs/>
                <w:sz w:val="22"/>
                <w:szCs w:val="22"/>
                <w:lang w:val="fr-FR"/>
              </w:rPr>
              <w:t>s</w:t>
            </w:r>
          </w:p>
          <w:p w14:paraId="414EA1DC" w14:textId="42FB73DB" w:rsidR="005C6882" w:rsidRPr="005C6882" w:rsidRDefault="005C6882" w:rsidP="005C6882">
            <w:pPr>
              <w:pStyle w:val="TableParagraph"/>
              <w:spacing w:before="0" w:line="240" w:lineRule="auto"/>
              <w:ind w:left="108"/>
              <w:jc w:val="both"/>
              <w:rPr>
                <w:rFonts w:asciiTheme="minorHAnsi" w:hAnsiTheme="minorHAnsi" w:cstheme="minorHAnsi"/>
                <w:b/>
                <w:bCs/>
                <w:sz w:val="22"/>
                <w:szCs w:val="22"/>
                <w:lang w:val="fr-FR"/>
              </w:rPr>
            </w:pPr>
          </w:p>
        </w:tc>
      </w:tr>
      <w:tr w:rsidR="00E04A35" w:rsidRPr="001D33ED" w14:paraId="44388065" w14:textId="77777777" w:rsidTr="00E04A35">
        <w:trPr>
          <w:trHeight w:val="359"/>
          <w:jc w:val="center"/>
        </w:trPr>
        <w:tc>
          <w:tcPr>
            <w:tcW w:w="1096" w:type="dxa"/>
          </w:tcPr>
          <w:p w14:paraId="3BBBD183" w14:textId="77777777" w:rsidR="00E04A35" w:rsidRPr="00E04A35" w:rsidRDefault="00E04A35" w:rsidP="000D714E">
            <w:pPr>
              <w:pStyle w:val="TableParagraph"/>
              <w:jc w:val="both"/>
              <w:rPr>
                <w:rFonts w:asciiTheme="minorHAnsi" w:hAnsiTheme="minorHAnsi" w:cstheme="minorHAnsi"/>
                <w:sz w:val="22"/>
                <w:szCs w:val="22"/>
              </w:rPr>
            </w:pPr>
            <w:r w:rsidRPr="00E04A35">
              <w:rPr>
                <w:rFonts w:asciiTheme="minorHAnsi" w:hAnsiTheme="minorHAnsi" w:cstheme="minorHAnsi"/>
                <w:sz w:val="22"/>
                <w:szCs w:val="22"/>
              </w:rPr>
              <w:t>00</w:t>
            </w:r>
          </w:p>
        </w:tc>
        <w:tc>
          <w:tcPr>
            <w:tcW w:w="8221" w:type="dxa"/>
          </w:tcPr>
          <w:p w14:paraId="2F61564C" w14:textId="13DFDB62" w:rsidR="00E04A35" w:rsidRPr="001D33ED" w:rsidRDefault="00E04A35" w:rsidP="000D714E">
            <w:pPr>
              <w:pStyle w:val="TableParagraph"/>
              <w:spacing w:before="0" w:line="240" w:lineRule="auto"/>
              <w:ind w:left="108"/>
              <w:jc w:val="both"/>
              <w:rPr>
                <w:rFonts w:asciiTheme="minorHAnsi" w:hAnsiTheme="minorHAnsi" w:cstheme="minorHAnsi"/>
                <w:sz w:val="22"/>
                <w:szCs w:val="22"/>
                <w:lang w:val="en-US"/>
              </w:rPr>
            </w:pPr>
            <w:r w:rsidRPr="00E04A35">
              <w:rPr>
                <w:rFonts w:asciiTheme="minorHAnsi" w:hAnsiTheme="minorHAnsi" w:cstheme="minorHAnsi"/>
                <w:sz w:val="22"/>
                <w:szCs w:val="22"/>
                <w:lang w:val="en-US"/>
              </w:rPr>
              <w:t xml:space="preserve">An earthquake </w:t>
            </w:r>
            <w:r>
              <w:rPr>
                <w:rFonts w:asciiTheme="minorHAnsi" w:hAnsiTheme="minorHAnsi" w:cstheme="minorHAnsi"/>
                <w:sz w:val="22"/>
                <w:szCs w:val="22"/>
                <w:lang w:val="en-US"/>
              </w:rPr>
              <w:t xml:space="preserve">rupture </w:t>
            </w:r>
            <w:r w:rsidR="000A58A7">
              <w:rPr>
                <w:rFonts w:asciiTheme="minorHAnsi" w:hAnsiTheme="minorHAnsi" w:cstheme="minorHAnsi"/>
                <w:sz w:val="22"/>
                <w:szCs w:val="22"/>
                <w:lang w:val="en-US"/>
              </w:rPr>
              <w:t>initiated</w:t>
            </w:r>
            <w:r>
              <w:rPr>
                <w:rFonts w:asciiTheme="minorHAnsi" w:hAnsiTheme="minorHAnsi" w:cstheme="minorHAnsi"/>
                <w:sz w:val="22"/>
                <w:szCs w:val="22"/>
                <w:lang w:val="en-US"/>
              </w:rPr>
              <w:t xml:space="preserve"> </w:t>
            </w:r>
            <w:r w:rsidRPr="00E04A35">
              <w:rPr>
                <w:rFonts w:asciiTheme="minorHAnsi" w:hAnsiTheme="minorHAnsi" w:cstheme="minorHAnsi"/>
                <w:sz w:val="22"/>
                <w:szCs w:val="22"/>
                <w:lang w:val="en-US"/>
              </w:rPr>
              <w:t xml:space="preserve">in </w:t>
            </w:r>
            <w:r w:rsidR="00633C10">
              <w:rPr>
                <w:rFonts w:asciiTheme="minorHAnsi" w:hAnsiTheme="minorHAnsi" w:cstheme="minorHAnsi"/>
                <w:sz w:val="22"/>
                <w:szCs w:val="22"/>
                <w:lang w:val="en-US"/>
              </w:rPr>
              <w:t xml:space="preserve">the </w:t>
            </w:r>
            <w:r w:rsidRPr="00E04A35">
              <w:rPr>
                <w:rFonts w:asciiTheme="minorHAnsi" w:hAnsiTheme="minorHAnsi" w:cstheme="minorHAnsi"/>
                <w:sz w:val="22"/>
                <w:szCs w:val="22"/>
                <w:lang w:val="en-US"/>
              </w:rPr>
              <w:t>CATAC Monitoring Areas</w:t>
            </w:r>
            <w:r w:rsidR="00986EEE">
              <w:rPr>
                <w:rFonts w:asciiTheme="minorHAnsi" w:hAnsiTheme="minorHAnsi" w:cstheme="minorHAnsi"/>
                <w:sz w:val="22"/>
                <w:szCs w:val="22"/>
                <w:lang w:val="en-US"/>
              </w:rPr>
              <w:t xml:space="preserve">. </w:t>
            </w:r>
            <w:r w:rsidR="000A58A7">
              <w:rPr>
                <w:rFonts w:asciiTheme="minorHAnsi" w:hAnsiTheme="minorHAnsi" w:cstheme="minorHAnsi"/>
                <w:sz w:val="22"/>
                <w:szCs w:val="22"/>
                <w:lang w:val="en-US"/>
              </w:rPr>
              <w:t xml:space="preserve">P-and S-waves are leaving constantly from the rupture. </w:t>
            </w:r>
            <w:r w:rsidR="00986EEE">
              <w:rPr>
                <w:rFonts w:asciiTheme="minorHAnsi" w:hAnsiTheme="minorHAnsi" w:cstheme="minorHAnsi"/>
                <w:sz w:val="22"/>
                <w:szCs w:val="22"/>
                <w:lang w:val="en-US"/>
              </w:rPr>
              <w:t xml:space="preserve">(The rupture might take up to 3 minutes in total. So, first </w:t>
            </w:r>
            <w:r w:rsidR="000A58A7">
              <w:rPr>
                <w:rFonts w:asciiTheme="minorHAnsi" w:hAnsiTheme="minorHAnsi" w:cstheme="minorHAnsi"/>
                <w:sz w:val="22"/>
                <w:szCs w:val="22"/>
                <w:lang w:val="en-US"/>
              </w:rPr>
              <w:t xml:space="preserve">seismic and </w:t>
            </w:r>
            <w:r w:rsidR="00986EEE">
              <w:rPr>
                <w:rFonts w:asciiTheme="minorHAnsi" w:hAnsiTheme="minorHAnsi" w:cstheme="minorHAnsi"/>
                <w:sz w:val="22"/>
                <w:szCs w:val="22"/>
                <w:lang w:val="en-US"/>
              </w:rPr>
              <w:t xml:space="preserve">tsunami products </w:t>
            </w:r>
            <w:r w:rsidR="000A58A7">
              <w:rPr>
                <w:rFonts w:asciiTheme="minorHAnsi" w:hAnsiTheme="minorHAnsi" w:cstheme="minorHAnsi"/>
                <w:sz w:val="22"/>
                <w:szCs w:val="22"/>
                <w:lang w:val="en-US"/>
              </w:rPr>
              <w:t>might be</w:t>
            </w:r>
            <w:r w:rsidR="00986EEE">
              <w:rPr>
                <w:rFonts w:asciiTheme="minorHAnsi" w:hAnsiTheme="minorHAnsi" w:cstheme="minorHAnsi"/>
                <w:sz w:val="22"/>
                <w:szCs w:val="22"/>
                <w:lang w:val="en-US"/>
              </w:rPr>
              <w:t xml:space="preserve"> sent out before the rupture finishes).</w:t>
            </w:r>
            <w:r w:rsidR="000A58A7">
              <w:rPr>
                <w:rFonts w:asciiTheme="minorHAnsi" w:hAnsiTheme="minorHAnsi" w:cstheme="minorHAnsi"/>
                <w:sz w:val="22"/>
                <w:szCs w:val="22"/>
                <w:lang w:val="en-US"/>
              </w:rPr>
              <w:t xml:space="preserve"> </w:t>
            </w:r>
          </w:p>
        </w:tc>
      </w:tr>
      <w:tr w:rsidR="00E04A35" w:rsidRPr="00E04A35" w14:paraId="19F4D9E3" w14:textId="77777777" w:rsidTr="00E04A35">
        <w:trPr>
          <w:trHeight w:val="436"/>
          <w:jc w:val="center"/>
        </w:trPr>
        <w:tc>
          <w:tcPr>
            <w:tcW w:w="1096" w:type="dxa"/>
          </w:tcPr>
          <w:p w14:paraId="2B83C8B6" w14:textId="40B143C5" w:rsidR="00E04A35" w:rsidRPr="00E04A35" w:rsidRDefault="00E04A35" w:rsidP="000D714E">
            <w:pPr>
              <w:pStyle w:val="TableParagraph"/>
              <w:jc w:val="both"/>
              <w:rPr>
                <w:rFonts w:asciiTheme="minorHAnsi" w:hAnsiTheme="minorHAnsi" w:cstheme="minorHAnsi"/>
                <w:sz w:val="22"/>
                <w:szCs w:val="22"/>
                <w:lang w:val="en-US"/>
              </w:rPr>
            </w:pPr>
            <w:r>
              <w:rPr>
                <w:rFonts w:asciiTheme="minorHAnsi" w:hAnsiTheme="minorHAnsi" w:cstheme="minorHAnsi"/>
                <w:sz w:val="22"/>
                <w:szCs w:val="22"/>
                <w:lang w:val="en-US"/>
              </w:rPr>
              <w:lastRenderedPageBreak/>
              <w:t>0-0.3</w:t>
            </w:r>
          </w:p>
        </w:tc>
        <w:tc>
          <w:tcPr>
            <w:tcW w:w="8221" w:type="dxa"/>
          </w:tcPr>
          <w:p w14:paraId="79B7C45B" w14:textId="25F61AD0" w:rsidR="00E04A35" w:rsidRPr="00E04A35" w:rsidRDefault="00EB6FD0" w:rsidP="000D714E">
            <w:pPr>
              <w:pStyle w:val="TableParagraph"/>
              <w:spacing w:before="0" w:line="240" w:lineRule="auto"/>
              <w:ind w:left="108"/>
              <w:jc w:val="both"/>
              <w:rPr>
                <w:rFonts w:asciiTheme="minorHAnsi" w:hAnsiTheme="minorHAnsi" w:cstheme="minorHAnsi"/>
                <w:sz w:val="22"/>
                <w:szCs w:val="22"/>
                <w:lang w:val="en-US"/>
              </w:rPr>
            </w:pPr>
            <w:r w:rsidRPr="000A58A7">
              <w:rPr>
                <w:rFonts w:asciiTheme="minorHAnsi" w:hAnsiTheme="minorHAnsi" w:cstheme="minorHAnsi"/>
                <w:b/>
                <w:bCs/>
                <w:sz w:val="22"/>
                <w:szCs w:val="22"/>
                <w:lang w:val="en-US"/>
              </w:rPr>
              <w:t>S</w:t>
            </w:r>
            <w:r w:rsidR="0044133A">
              <w:rPr>
                <w:rFonts w:asciiTheme="minorHAnsi" w:hAnsiTheme="minorHAnsi" w:cstheme="minorHAnsi"/>
                <w:b/>
                <w:bCs/>
                <w:sz w:val="22"/>
                <w:szCs w:val="22"/>
                <w:lang w:val="en-US"/>
              </w:rPr>
              <w:t>eisComP (SC)</w:t>
            </w:r>
            <w:r w:rsidRPr="000A58A7">
              <w:rPr>
                <w:rFonts w:asciiTheme="minorHAnsi" w:hAnsiTheme="minorHAnsi" w:cstheme="minorHAnsi"/>
                <w:b/>
                <w:bCs/>
                <w:sz w:val="22"/>
                <w:szCs w:val="22"/>
                <w:lang w:val="en-US"/>
              </w:rPr>
              <w:t xml:space="preserve"> detects </w:t>
            </w:r>
            <w:r w:rsidR="00E04A35" w:rsidRPr="000A58A7">
              <w:rPr>
                <w:rFonts w:asciiTheme="minorHAnsi" w:hAnsiTheme="minorHAnsi" w:cstheme="minorHAnsi"/>
                <w:b/>
                <w:bCs/>
                <w:sz w:val="22"/>
                <w:szCs w:val="22"/>
                <w:lang w:val="en-US"/>
              </w:rPr>
              <w:t xml:space="preserve">P waves </w:t>
            </w:r>
            <w:r w:rsidR="00986EEE" w:rsidRPr="000A58A7">
              <w:rPr>
                <w:rFonts w:asciiTheme="minorHAnsi" w:hAnsiTheme="minorHAnsi" w:cstheme="minorHAnsi"/>
                <w:b/>
                <w:bCs/>
                <w:sz w:val="22"/>
                <w:szCs w:val="22"/>
                <w:lang w:val="en-US"/>
              </w:rPr>
              <w:t xml:space="preserve">with </w:t>
            </w:r>
            <w:r w:rsidRPr="000A58A7">
              <w:rPr>
                <w:rFonts w:asciiTheme="minorHAnsi" w:hAnsiTheme="minorHAnsi" w:cstheme="minorHAnsi"/>
                <w:b/>
                <w:bCs/>
                <w:sz w:val="22"/>
                <w:szCs w:val="22"/>
                <w:lang w:val="en-US"/>
              </w:rPr>
              <w:t xml:space="preserve">a </w:t>
            </w:r>
            <w:r w:rsidR="00C651F3" w:rsidRPr="000A58A7">
              <w:rPr>
                <w:rFonts w:asciiTheme="minorHAnsi" w:hAnsiTheme="minorHAnsi" w:cstheme="minorHAnsi"/>
                <w:b/>
                <w:bCs/>
                <w:sz w:val="22"/>
                <w:szCs w:val="22"/>
                <w:lang w:val="en-US"/>
              </w:rPr>
              <w:t xml:space="preserve">minimum </w:t>
            </w:r>
            <w:r w:rsidR="00E04A35" w:rsidRPr="000A58A7">
              <w:rPr>
                <w:rFonts w:asciiTheme="minorHAnsi" w:hAnsiTheme="minorHAnsi" w:cstheme="minorHAnsi"/>
                <w:b/>
                <w:bCs/>
                <w:sz w:val="22"/>
                <w:szCs w:val="22"/>
                <w:lang w:val="en-US"/>
              </w:rPr>
              <w:t>4 seismic stations</w:t>
            </w:r>
            <w:r>
              <w:rPr>
                <w:rFonts w:asciiTheme="minorHAnsi" w:hAnsiTheme="minorHAnsi" w:cstheme="minorHAnsi"/>
                <w:sz w:val="22"/>
                <w:szCs w:val="22"/>
                <w:lang w:val="en-US"/>
              </w:rPr>
              <w:t>, compute</w:t>
            </w:r>
            <w:r w:rsidR="0044133A">
              <w:rPr>
                <w:rFonts w:asciiTheme="minorHAnsi" w:hAnsiTheme="minorHAnsi" w:cstheme="minorHAnsi"/>
                <w:sz w:val="22"/>
                <w:szCs w:val="22"/>
                <w:lang w:val="en-US"/>
              </w:rPr>
              <w:t>s</w:t>
            </w:r>
            <w:r w:rsidR="00C175DF">
              <w:rPr>
                <w:rFonts w:asciiTheme="minorHAnsi" w:hAnsiTheme="minorHAnsi" w:cstheme="minorHAnsi"/>
                <w:sz w:val="22"/>
                <w:szCs w:val="22"/>
                <w:lang w:val="en-US"/>
              </w:rPr>
              <w:t xml:space="preserve"> a</w:t>
            </w:r>
            <w:r>
              <w:rPr>
                <w:rFonts w:asciiTheme="minorHAnsi" w:hAnsiTheme="minorHAnsi" w:cstheme="minorHAnsi"/>
                <w:sz w:val="22"/>
                <w:szCs w:val="22"/>
                <w:lang w:val="en-US"/>
              </w:rPr>
              <w:t xml:space="preserve"> reliable location </w:t>
            </w:r>
            <w:r w:rsidR="00C175DF">
              <w:rPr>
                <w:rFonts w:asciiTheme="minorHAnsi" w:hAnsiTheme="minorHAnsi" w:cstheme="minorHAnsi"/>
                <w:sz w:val="22"/>
                <w:szCs w:val="22"/>
                <w:lang w:val="en-US"/>
              </w:rPr>
              <w:t xml:space="preserve">within 4 seconds </w:t>
            </w:r>
            <w:r>
              <w:rPr>
                <w:rFonts w:asciiTheme="minorHAnsi" w:hAnsiTheme="minorHAnsi" w:cstheme="minorHAnsi"/>
                <w:sz w:val="22"/>
                <w:szCs w:val="22"/>
                <w:lang w:val="en-US"/>
              </w:rPr>
              <w:t>and the initial magnitude</w:t>
            </w:r>
            <w:r w:rsidR="00C175DF">
              <w:rPr>
                <w:rFonts w:asciiTheme="minorHAnsi" w:hAnsiTheme="minorHAnsi" w:cstheme="minorHAnsi"/>
                <w:sz w:val="22"/>
                <w:szCs w:val="22"/>
                <w:lang w:val="en-US"/>
              </w:rPr>
              <w:t xml:space="preserve"> </w:t>
            </w:r>
            <w:r w:rsidR="00986EEE">
              <w:rPr>
                <w:rFonts w:asciiTheme="minorHAnsi" w:hAnsiTheme="minorHAnsi" w:cstheme="minorHAnsi"/>
                <w:sz w:val="22"/>
                <w:szCs w:val="22"/>
                <w:lang w:val="en-US"/>
              </w:rPr>
              <w:t xml:space="preserve">only </w:t>
            </w:r>
            <w:r w:rsidR="00C175DF">
              <w:rPr>
                <w:rFonts w:asciiTheme="minorHAnsi" w:hAnsiTheme="minorHAnsi" w:cstheme="minorHAnsi"/>
                <w:sz w:val="22"/>
                <w:szCs w:val="22"/>
                <w:lang w:val="en-US"/>
              </w:rPr>
              <w:t>from P-waves</w:t>
            </w:r>
          </w:p>
        </w:tc>
      </w:tr>
      <w:tr w:rsidR="00E04A35" w:rsidRPr="00E04A35" w14:paraId="471B4DFC" w14:textId="77777777" w:rsidTr="00E04A35">
        <w:trPr>
          <w:trHeight w:val="436"/>
          <w:jc w:val="center"/>
        </w:trPr>
        <w:tc>
          <w:tcPr>
            <w:tcW w:w="1096" w:type="dxa"/>
          </w:tcPr>
          <w:p w14:paraId="6995BCD2" w14:textId="033DB6BE" w:rsidR="00E04A35" w:rsidRPr="00E04A35" w:rsidRDefault="00E04A35" w:rsidP="000D714E">
            <w:pPr>
              <w:pStyle w:val="TableParagraph"/>
              <w:jc w:val="both"/>
              <w:rPr>
                <w:rFonts w:asciiTheme="minorHAnsi" w:hAnsiTheme="minorHAnsi" w:cstheme="minorHAnsi"/>
                <w:sz w:val="22"/>
                <w:szCs w:val="22"/>
                <w:lang w:val="en-US"/>
              </w:rPr>
            </w:pPr>
            <w:r>
              <w:rPr>
                <w:rFonts w:asciiTheme="minorHAnsi" w:hAnsiTheme="minorHAnsi" w:cstheme="minorHAnsi"/>
                <w:sz w:val="22"/>
                <w:szCs w:val="22"/>
                <w:lang w:val="en-US"/>
              </w:rPr>
              <w:t>0-0.3</w:t>
            </w:r>
          </w:p>
        </w:tc>
        <w:tc>
          <w:tcPr>
            <w:tcW w:w="8221" w:type="dxa"/>
          </w:tcPr>
          <w:p w14:paraId="3079AE2A" w14:textId="63B0456A" w:rsidR="00E04A35" w:rsidRPr="00E04A35" w:rsidRDefault="00EB6FD0" w:rsidP="000D714E">
            <w:pPr>
              <w:pStyle w:val="TableParagraph"/>
              <w:spacing w:before="0" w:line="240" w:lineRule="auto"/>
              <w:ind w:left="108"/>
              <w:jc w:val="both"/>
              <w:rPr>
                <w:rFonts w:asciiTheme="minorHAnsi" w:hAnsiTheme="minorHAnsi" w:cstheme="minorHAnsi"/>
                <w:sz w:val="22"/>
                <w:szCs w:val="22"/>
                <w:lang w:val="en-US"/>
              </w:rPr>
            </w:pPr>
            <w:r w:rsidRPr="000A58A7">
              <w:rPr>
                <w:rFonts w:asciiTheme="minorHAnsi" w:hAnsiTheme="minorHAnsi" w:cstheme="minorHAnsi"/>
                <w:b/>
                <w:bCs/>
                <w:sz w:val="22"/>
                <w:szCs w:val="22"/>
                <w:lang w:val="en-US"/>
              </w:rPr>
              <w:t>EE</w:t>
            </w:r>
            <w:r w:rsidR="0044133A">
              <w:rPr>
                <w:rFonts w:asciiTheme="minorHAnsi" w:hAnsiTheme="minorHAnsi" w:cstheme="minorHAnsi"/>
                <w:b/>
                <w:bCs/>
                <w:sz w:val="22"/>
                <w:szCs w:val="22"/>
                <w:lang w:val="en-US"/>
              </w:rPr>
              <w:t>W</w:t>
            </w:r>
            <w:r w:rsidRPr="000A58A7">
              <w:rPr>
                <w:rFonts w:asciiTheme="minorHAnsi" w:hAnsiTheme="minorHAnsi" w:cstheme="minorHAnsi"/>
                <w:b/>
                <w:bCs/>
                <w:sz w:val="22"/>
                <w:szCs w:val="22"/>
                <w:lang w:val="en-US"/>
              </w:rPr>
              <w:t xml:space="preserve"> generates</w:t>
            </w:r>
            <w:r w:rsidR="00E04A35" w:rsidRPr="000A58A7">
              <w:rPr>
                <w:rFonts w:asciiTheme="minorHAnsi" w:hAnsiTheme="minorHAnsi" w:cstheme="minorHAnsi"/>
                <w:b/>
                <w:bCs/>
                <w:sz w:val="22"/>
                <w:szCs w:val="22"/>
                <w:lang w:val="en-US"/>
              </w:rPr>
              <w:t xml:space="preserve"> </w:t>
            </w:r>
            <w:r w:rsidRPr="000A58A7">
              <w:rPr>
                <w:rFonts w:asciiTheme="minorHAnsi" w:hAnsiTheme="minorHAnsi" w:cstheme="minorHAnsi"/>
                <w:b/>
                <w:bCs/>
                <w:sz w:val="22"/>
                <w:szCs w:val="22"/>
                <w:lang w:val="en-US"/>
              </w:rPr>
              <w:t xml:space="preserve">an </w:t>
            </w:r>
            <w:r w:rsidR="00B87E16" w:rsidRPr="000A58A7">
              <w:rPr>
                <w:rFonts w:asciiTheme="minorHAnsi" w:hAnsiTheme="minorHAnsi" w:cstheme="minorHAnsi"/>
                <w:b/>
                <w:bCs/>
                <w:sz w:val="22"/>
                <w:szCs w:val="22"/>
                <w:lang w:val="en-US"/>
              </w:rPr>
              <w:t>EEW</w:t>
            </w:r>
            <w:r w:rsidR="00E04A35" w:rsidRPr="000A58A7">
              <w:rPr>
                <w:rFonts w:asciiTheme="minorHAnsi" w:hAnsiTheme="minorHAnsi" w:cstheme="minorHAnsi"/>
                <w:b/>
                <w:bCs/>
                <w:sz w:val="22"/>
                <w:szCs w:val="22"/>
                <w:lang w:val="en-US"/>
              </w:rPr>
              <w:t xml:space="preserve"> message </w:t>
            </w:r>
            <w:r w:rsidRPr="000A58A7">
              <w:rPr>
                <w:rFonts w:asciiTheme="minorHAnsi" w:hAnsiTheme="minorHAnsi" w:cstheme="minorHAnsi"/>
                <w:b/>
                <w:bCs/>
                <w:sz w:val="22"/>
                <w:szCs w:val="22"/>
                <w:lang w:val="en-US"/>
              </w:rPr>
              <w:t>and sends it automatically</w:t>
            </w:r>
            <w:r>
              <w:rPr>
                <w:rFonts w:asciiTheme="minorHAnsi" w:hAnsiTheme="minorHAnsi" w:cstheme="minorHAnsi"/>
                <w:sz w:val="22"/>
                <w:szCs w:val="22"/>
                <w:lang w:val="en-US"/>
              </w:rPr>
              <w:t xml:space="preserve"> to recipients in Nicaragua -</w:t>
            </w:r>
            <w:r w:rsidR="00550626">
              <w:rPr>
                <w:rFonts w:asciiTheme="minorHAnsi" w:hAnsiTheme="minorHAnsi" w:cstheme="minorHAnsi"/>
                <w:sz w:val="22"/>
                <w:szCs w:val="22"/>
                <w:lang w:val="en-US"/>
              </w:rPr>
              <w:t xml:space="preserve"> </w:t>
            </w:r>
            <w:r w:rsidR="00E04A35">
              <w:rPr>
                <w:rFonts w:asciiTheme="minorHAnsi" w:hAnsiTheme="minorHAnsi" w:cstheme="minorHAnsi"/>
                <w:sz w:val="22"/>
                <w:szCs w:val="22"/>
                <w:lang w:val="en-US"/>
              </w:rPr>
              <w:t xml:space="preserve">only </w:t>
            </w:r>
            <w:r w:rsidR="00633C10">
              <w:rPr>
                <w:rFonts w:asciiTheme="minorHAnsi" w:hAnsiTheme="minorHAnsi" w:cstheme="minorHAnsi"/>
                <w:sz w:val="22"/>
                <w:szCs w:val="22"/>
                <w:lang w:val="en-US"/>
              </w:rPr>
              <w:t xml:space="preserve">if </w:t>
            </w:r>
            <w:r w:rsidR="00B87E16">
              <w:rPr>
                <w:rFonts w:asciiTheme="minorHAnsi" w:hAnsiTheme="minorHAnsi" w:cstheme="minorHAnsi"/>
                <w:sz w:val="22"/>
                <w:szCs w:val="22"/>
                <w:lang w:val="en-US"/>
              </w:rPr>
              <w:t xml:space="preserve">the </w:t>
            </w:r>
            <w:r w:rsidR="00C175DF">
              <w:rPr>
                <w:rFonts w:asciiTheme="minorHAnsi" w:hAnsiTheme="minorHAnsi" w:cstheme="minorHAnsi"/>
                <w:sz w:val="22"/>
                <w:szCs w:val="22"/>
                <w:lang w:val="en-US"/>
              </w:rPr>
              <w:t>magnitude is bigger than 4 and the epicenter lies</w:t>
            </w:r>
            <w:r w:rsidR="00633C10">
              <w:rPr>
                <w:rFonts w:asciiTheme="minorHAnsi" w:hAnsiTheme="minorHAnsi" w:cstheme="minorHAnsi"/>
                <w:sz w:val="22"/>
                <w:szCs w:val="22"/>
                <w:lang w:val="en-US"/>
              </w:rPr>
              <w:t xml:space="preserve"> in Central America</w:t>
            </w:r>
            <w:r>
              <w:rPr>
                <w:rFonts w:asciiTheme="minorHAnsi" w:hAnsiTheme="minorHAnsi" w:cstheme="minorHAnsi"/>
                <w:sz w:val="22"/>
                <w:szCs w:val="22"/>
                <w:lang w:val="en-US"/>
              </w:rPr>
              <w:t>.</w:t>
            </w:r>
            <w:r w:rsidR="0044133A">
              <w:rPr>
                <w:rFonts w:asciiTheme="minorHAnsi" w:hAnsiTheme="minorHAnsi" w:cstheme="minorHAnsi"/>
                <w:sz w:val="22"/>
                <w:szCs w:val="22"/>
                <w:lang w:val="en-US"/>
              </w:rPr>
              <w:t xml:space="preserve"> The smartphones emit a strong acoustic and visual warning only if the predicted seismic intensity at the location of the phone is bigger than V, </w:t>
            </w:r>
            <w:r w:rsidR="00C51F82">
              <w:rPr>
                <w:rFonts w:asciiTheme="minorHAnsi" w:hAnsiTheme="minorHAnsi" w:cstheme="minorHAnsi"/>
                <w:sz w:val="22"/>
                <w:szCs w:val="22"/>
                <w:lang w:val="en-US"/>
              </w:rPr>
              <w:t xml:space="preserve">or only </w:t>
            </w:r>
            <w:r w:rsidR="0044133A">
              <w:rPr>
                <w:rFonts w:asciiTheme="minorHAnsi" w:hAnsiTheme="minorHAnsi" w:cstheme="minorHAnsi"/>
                <w:sz w:val="22"/>
                <w:szCs w:val="22"/>
                <w:lang w:val="en-US"/>
              </w:rPr>
              <w:t>a Notification</w:t>
            </w:r>
            <w:r w:rsidR="00C51F82">
              <w:rPr>
                <w:rFonts w:asciiTheme="minorHAnsi" w:hAnsiTheme="minorHAnsi" w:cstheme="minorHAnsi"/>
                <w:sz w:val="22"/>
                <w:szCs w:val="22"/>
                <w:lang w:val="en-US"/>
              </w:rPr>
              <w:t xml:space="preserve"> is provided.</w:t>
            </w:r>
          </w:p>
        </w:tc>
      </w:tr>
      <w:tr w:rsidR="00173E60" w:rsidRPr="00E04A35" w14:paraId="3A131349" w14:textId="77777777" w:rsidTr="00E04A35">
        <w:trPr>
          <w:trHeight w:val="436"/>
          <w:jc w:val="center"/>
        </w:trPr>
        <w:tc>
          <w:tcPr>
            <w:tcW w:w="1096" w:type="dxa"/>
          </w:tcPr>
          <w:p w14:paraId="7E67BF5A" w14:textId="02A79812" w:rsidR="00173E60" w:rsidRPr="00E04A35" w:rsidRDefault="00173E60" w:rsidP="000D714E">
            <w:pPr>
              <w:pStyle w:val="TableParagraph"/>
              <w:jc w:val="both"/>
              <w:rPr>
                <w:rFonts w:asciiTheme="minorHAnsi" w:hAnsiTheme="minorHAnsi" w:cstheme="minorHAnsi"/>
                <w:sz w:val="22"/>
                <w:szCs w:val="22"/>
              </w:rPr>
            </w:pPr>
            <w:r>
              <w:rPr>
                <w:rFonts w:asciiTheme="minorHAnsi" w:hAnsiTheme="minorHAnsi" w:cstheme="minorHAnsi"/>
                <w:sz w:val="22"/>
                <w:szCs w:val="22"/>
              </w:rPr>
              <w:t>0.1-0.3</w:t>
            </w:r>
          </w:p>
        </w:tc>
        <w:tc>
          <w:tcPr>
            <w:tcW w:w="8221" w:type="dxa"/>
          </w:tcPr>
          <w:p w14:paraId="6D24DBD9" w14:textId="5AF85962" w:rsidR="00173E60" w:rsidRPr="000A58A7" w:rsidRDefault="00173E60" w:rsidP="000D714E">
            <w:pPr>
              <w:pStyle w:val="TableParagraph"/>
              <w:spacing w:before="0" w:line="240" w:lineRule="auto"/>
              <w:ind w:left="108"/>
              <w:jc w:val="both"/>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TOAST detects the EEW message </w:t>
            </w:r>
            <w:r w:rsidR="00C51F82" w:rsidRPr="00C51F82">
              <w:rPr>
                <w:rFonts w:asciiTheme="minorHAnsi" w:hAnsiTheme="minorHAnsi" w:cstheme="minorHAnsi"/>
                <w:b/>
                <w:sz w:val="22"/>
                <w:szCs w:val="22"/>
                <w:lang w:val="en-US"/>
              </w:rPr>
              <w:t>adds rupture parameters according SC fault data base</w:t>
            </w:r>
            <w:r w:rsidR="00C51F82">
              <w:rPr>
                <w:rFonts w:asciiTheme="minorHAnsi" w:hAnsiTheme="minorHAnsi" w:cstheme="minorHAnsi"/>
                <w:b/>
                <w:bCs/>
                <w:sz w:val="22"/>
                <w:szCs w:val="22"/>
                <w:lang w:val="en-US"/>
              </w:rPr>
              <w:t xml:space="preserve"> </w:t>
            </w:r>
            <w:r>
              <w:rPr>
                <w:rFonts w:asciiTheme="minorHAnsi" w:hAnsiTheme="minorHAnsi" w:cstheme="minorHAnsi"/>
                <w:b/>
                <w:bCs/>
                <w:sz w:val="22"/>
                <w:szCs w:val="22"/>
                <w:lang w:val="en-US"/>
              </w:rPr>
              <w:t xml:space="preserve">and starts tsunami simulation. </w:t>
            </w:r>
            <w:r w:rsidRPr="00173E60">
              <w:rPr>
                <w:rFonts w:asciiTheme="minorHAnsi" w:hAnsiTheme="minorHAnsi" w:cstheme="minorHAnsi"/>
                <w:sz w:val="22"/>
                <w:szCs w:val="22"/>
                <w:lang w:val="en-US"/>
              </w:rPr>
              <w:t>If on any coastal stripe in Central America the tsunami amplitude is estimated to exceed 0</w:t>
            </w:r>
            <w:r w:rsidR="00C51F82">
              <w:rPr>
                <w:rFonts w:asciiTheme="minorHAnsi" w:hAnsiTheme="minorHAnsi" w:cstheme="minorHAnsi"/>
                <w:sz w:val="22"/>
                <w:szCs w:val="22"/>
                <w:lang w:val="en-US"/>
              </w:rPr>
              <w:t>.3m</w:t>
            </w:r>
            <w:r w:rsidRPr="00173E60">
              <w:rPr>
                <w:rFonts w:asciiTheme="minorHAnsi" w:hAnsiTheme="minorHAnsi" w:cstheme="minorHAnsi"/>
                <w:sz w:val="22"/>
                <w:szCs w:val="22"/>
                <w:lang w:val="en-US"/>
              </w:rPr>
              <w:t xml:space="preserve"> a preliminary threat message is sent automatically to the recipients</w:t>
            </w:r>
            <w:r w:rsidR="00C51F82">
              <w:rPr>
                <w:rFonts w:asciiTheme="minorHAnsi" w:hAnsiTheme="minorHAnsi" w:cstheme="minorHAnsi"/>
                <w:sz w:val="22"/>
                <w:szCs w:val="22"/>
                <w:lang w:val="en-US"/>
              </w:rPr>
              <w:t xml:space="preserve"> including the tsunami arrival time and amplitude</w:t>
            </w:r>
            <w:r w:rsidRPr="00173E60">
              <w:rPr>
                <w:rFonts w:asciiTheme="minorHAnsi" w:hAnsiTheme="minorHAnsi" w:cstheme="minorHAnsi"/>
                <w:sz w:val="22"/>
                <w:szCs w:val="22"/>
                <w:lang w:val="en-US"/>
              </w:rPr>
              <w:t xml:space="preserve">. In the opposite </w:t>
            </w:r>
            <w:r w:rsidR="00C51F82">
              <w:rPr>
                <w:rFonts w:asciiTheme="minorHAnsi" w:hAnsiTheme="minorHAnsi" w:cstheme="minorHAnsi"/>
                <w:sz w:val="22"/>
                <w:szCs w:val="22"/>
                <w:lang w:val="en-US"/>
              </w:rPr>
              <w:t xml:space="preserve">a </w:t>
            </w:r>
            <w:r w:rsidRPr="00173E60">
              <w:rPr>
                <w:rFonts w:asciiTheme="minorHAnsi" w:hAnsiTheme="minorHAnsi" w:cstheme="minorHAnsi"/>
                <w:sz w:val="22"/>
                <w:szCs w:val="22"/>
                <w:lang w:val="en-US"/>
              </w:rPr>
              <w:t>preliminary “No tsunami” information message is sent out.</w:t>
            </w:r>
          </w:p>
        </w:tc>
      </w:tr>
      <w:tr w:rsidR="00E04A35" w:rsidRPr="00E04A35" w14:paraId="492F2A3B" w14:textId="77777777" w:rsidTr="00E04A35">
        <w:trPr>
          <w:trHeight w:val="436"/>
          <w:jc w:val="center"/>
        </w:trPr>
        <w:tc>
          <w:tcPr>
            <w:tcW w:w="1096" w:type="dxa"/>
          </w:tcPr>
          <w:p w14:paraId="46A273EA" w14:textId="6F3A3392" w:rsidR="00E04A35" w:rsidRPr="00E04A35" w:rsidRDefault="00E04A35" w:rsidP="000D714E">
            <w:pPr>
              <w:pStyle w:val="TableParagraph"/>
              <w:jc w:val="both"/>
              <w:rPr>
                <w:rFonts w:asciiTheme="minorHAnsi" w:hAnsiTheme="minorHAnsi" w:cstheme="minorHAnsi"/>
                <w:sz w:val="22"/>
                <w:szCs w:val="22"/>
              </w:rPr>
            </w:pPr>
            <w:r w:rsidRPr="00E04A35">
              <w:rPr>
                <w:rFonts w:asciiTheme="minorHAnsi" w:hAnsiTheme="minorHAnsi" w:cstheme="minorHAnsi"/>
                <w:sz w:val="22"/>
                <w:szCs w:val="22"/>
              </w:rPr>
              <w:t>0.5</w:t>
            </w:r>
            <w:r w:rsidR="00550626">
              <w:rPr>
                <w:rFonts w:asciiTheme="minorHAnsi" w:hAnsiTheme="minorHAnsi" w:cstheme="minorHAnsi"/>
                <w:sz w:val="22"/>
                <w:szCs w:val="22"/>
              </w:rPr>
              <w:t>-2</w:t>
            </w:r>
          </w:p>
        </w:tc>
        <w:tc>
          <w:tcPr>
            <w:tcW w:w="8221" w:type="dxa"/>
          </w:tcPr>
          <w:p w14:paraId="07A12A49" w14:textId="0DBB6F42" w:rsidR="00C175DF" w:rsidRDefault="00EB6FD0" w:rsidP="000D714E">
            <w:pPr>
              <w:pStyle w:val="TableParagraph"/>
              <w:spacing w:before="0" w:line="240" w:lineRule="auto"/>
              <w:ind w:left="108"/>
              <w:jc w:val="both"/>
              <w:rPr>
                <w:rFonts w:asciiTheme="minorHAnsi" w:hAnsiTheme="minorHAnsi" w:cstheme="minorHAnsi"/>
                <w:sz w:val="22"/>
                <w:szCs w:val="22"/>
                <w:lang w:val="en-US"/>
              </w:rPr>
            </w:pPr>
            <w:r w:rsidRPr="000A58A7">
              <w:rPr>
                <w:rFonts w:asciiTheme="minorHAnsi" w:hAnsiTheme="minorHAnsi" w:cstheme="minorHAnsi"/>
                <w:b/>
                <w:bCs/>
                <w:sz w:val="22"/>
                <w:szCs w:val="22"/>
                <w:lang w:val="en-US"/>
              </w:rPr>
              <w:t xml:space="preserve">SC detects P and S waves </w:t>
            </w:r>
            <w:r w:rsidR="00E04A35" w:rsidRPr="000A58A7">
              <w:rPr>
                <w:rFonts w:asciiTheme="minorHAnsi" w:hAnsiTheme="minorHAnsi" w:cstheme="minorHAnsi"/>
                <w:b/>
                <w:bCs/>
                <w:sz w:val="22"/>
                <w:szCs w:val="22"/>
                <w:lang w:val="en-US"/>
              </w:rPr>
              <w:t>at 15 or more stations</w:t>
            </w:r>
            <w:r w:rsidR="00E04A35">
              <w:rPr>
                <w:rFonts w:asciiTheme="minorHAnsi" w:hAnsiTheme="minorHAnsi" w:cstheme="minorHAnsi"/>
                <w:sz w:val="22"/>
                <w:szCs w:val="22"/>
                <w:lang w:val="en-US"/>
              </w:rPr>
              <w:t xml:space="preserve">, </w:t>
            </w:r>
            <w:r w:rsidR="0044133A">
              <w:rPr>
                <w:rFonts w:asciiTheme="minorHAnsi" w:hAnsiTheme="minorHAnsi" w:cstheme="minorHAnsi"/>
                <w:sz w:val="22"/>
                <w:szCs w:val="22"/>
                <w:lang w:val="en-US"/>
              </w:rPr>
              <w:t xml:space="preserve">the </w:t>
            </w:r>
            <w:r w:rsidR="00E04A35">
              <w:rPr>
                <w:rFonts w:asciiTheme="minorHAnsi" w:hAnsiTheme="minorHAnsi" w:cstheme="minorHAnsi"/>
                <w:sz w:val="22"/>
                <w:szCs w:val="22"/>
                <w:lang w:val="en-US"/>
              </w:rPr>
              <w:t>hypocenter is located</w:t>
            </w:r>
            <w:r>
              <w:rPr>
                <w:rFonts w:asciiTheme="minorHAnsi" w:hAnsiTheme="minorHAnsi" w:cstheme="minorHAnsi"/>
                <w:sz w:val="22"/>
                <w:szCs w:val="22"/>
                <w:lang w:val="en-US"/>
              </w:rPr>
              <w:t xml:space="preserve"> and computes a mor</w:t>
            </w:r>
            <w:r w:rsidR="00C175DF">
              <w:rPr>
                <w:rFonts w:asciiTheme="minorHAnsi" w:hAnsiTheme="minorHAnsi" w:cstheme="minorHAnsi"/>
                <w:sz w:val="22"/>
                <w:szCs w:val="22"/>
                <w:lang w:val="en-US"/>
              </w:rPr>
              <w:t>e</w:t>
            </w:r>
            <w:r>
              <w:rPr>
                <w:rFonts w:asciiTheme="minorHAnsi" w:hAnsiTheme="minorHAnsi" w:cstheme="minorHAnsi"/>
                <w:sz w:val="22"/>
                <w:szCs w:val="22"/>
                <w:lang w:val="en-US"/>
              </w:rPr>
              <w:t xml:space="preserve"> reliable magnitude from S waves </w:t>
            </w:r>
            <w:r w:rsidR="00550626">
              <w:rPr>
                <w:rFonts w:asciiTheme="minorHAnsi" w:hAnsiTheme="minorHAnsi" w:cstheme="minorHAnsi"/>
                <w:sz w:val="22"/>
                <w:szCs w:val="22"/>
                <w:lang w:val="en-US"/>
              </w:rPr>
              <w:t xml:space="preserve">– </w:t>
            </w:r>
          </w:p>
          <w:p w14:paraId="6145ADF3" w14:textId="7A6D84BD" w:rsidR="00E04A35" w:rsidRPr="00E04A35" w:rsidRDefault="0044133A" w:rsidP="000D714E">
            <w:pPr>
              <w:pStyle w:val="TableParagraph"/>
              <w:spacing w:before="0" w:line="240" w:lineRule="auto"/>
              <w:ind w:left="108"/>
              <w:jc w:val="both"/>
              <w:rPr>
                <w:rFonts w:asciiTheme="minorHAnsi" w:hAnsiTheme="minorHAnsi" w:cstheme="minorHAnsi"/>
                <w:sz w:val="22"/>
                <w:szCs w:val="22"/>
                <w:lang w:val="en-US"/>
              </w:rPr>
            </w:pPr>
            <w:r>
              <w:rPr>
                <w:rFonts w:asciiTheme="minorHAnsi" w:hAnsiTheme="minorHAnsi" w:cstheme="minorHAnsi"/>
                <w:b/>
                <w:bCs/>
                <w:sz w:val="22"/>
                <w:szCs w:val="22"/>
                <w:lang w:val="en-US"/>
              </w:rPr>
              <w:t>EEW</w:t>
            </w:r>
            <w:r w:rsidR="00C175DF" w:rsidRPr="000A58A7">
              <w:rPr>
                <w:rFonts w:asciiTheme="minorHAnsi" w:hAnsiTheme="minorHAnsi" w:cstheme="minorHAnsi"/>
                <w:b/>
                <w:bCs/>
                <w:sz w:val="22"/>
                <w:szCs w:val="22"/>
                <w:lang w:val="en-US"/>
              </w:rPr>
              <w:t xml:space="preserve"> sends </w:t>
            </w:r>
            <w:r w:rsidR="00E04A35" w:rsidRPr="000A58A7">
              <w:rPr>
                <w:rFonts w:asciiTheme="minorHAnsi" w:hAnsiTheme="minorHAnsi" w:cstheme="minorHAnsi"/>
                <w:b/>
                <w:bCs/>
                <w:sz w:val="22"/>
                <w:szCs w:val="22"/>
                <w:lang w:val="en-US"/>
              </w:rPr>
              <w:t>automatic</w:t>
            </w:r>
            <w:r w:rsidR="00B87E16" w:rsidRPr="000A58A7">
              <w:rPr>
                <w:rFonts w:asciiTheme="minorHAnsi" w:hAnsiTheme="minorHAnsi" w:cstheme="minorHAnsi"/>
                <w:b/>
                <w:bCs/>
                <w:sz w:val="22"/>
                <w:szCs w:val="22"/>
                <w:lang w:val="en-US"/>
              </w:rPr>
              <w:t>ally</w:t>
            </w:r>
            <w:r w:rsidR="00E04A35" w:rsidRPr="000A58A7">
              <w:rPr>
                <w:rFonts w:asciiTheme="minorHAnsi" w:hAnsiTheme="minorHAnsi" w:cstheme="minorHAnsi"/>
                <w:b/>
                <w:bCs/>
                <w:sz w:val="22"/>
                <w:szCs w:val="22"/>
                <w:lang w:val="en-US"/>
              </w:rPr>
              <w:t xml:space="preserve"> </w:t>
            </w:r>
            <w:r w:rsidR="00B87E16" w:rsidRPr="000A58A7">
              <w:rPr>
                <w:rFonts w:asciiTheme="minorHAnsi" w:hAnsiTheme="minorHAnsi" w:cstheme="minorHAnsi"/>
                <w:b/>
                <w:bCs/>
                <w:sz w:val="22"/>
                <w:szCs w:val="22"/>
                <w:lang w:val="en-US"/>
              </w:rPr>
              <w:t xml:space="preserve">an </w:t>
            </w:r>
            <w:r w:rsidR="00C175DF" w:rsidRPr="000A58A7">
              <w:rPr>
                <w:rFonts w:asciiTheme="minorHAnsi" w:hAnsiTheme="minorHAnsi" w:cstheme="minorHAnsi"/>
                <w:b/>
                <w:bCs/>
                <w:sz w:val="22"/>
                <w:szCs w:val="22"/>
                <w:lang w:val="en-US"/>
              </w:rPr>
              <w:t>inf</w:t>
            </w:r>
            <w:r w:rsidR="00B87E16" w:rsidRPr="000A58A7">
              <w:rPr>
                <w:rFonts w:asciiTheme="minorHAnsi" w:hAnsiTheme="minorHAnsi" w:cstheme="minorHAnsi"/>
                <w:b/>
                <w:bCs/>
                <w:sz w:val="22"/>
                <w:szCs w:val="22"/>
                <w:lang w:val="en-US"/>
              </w:rPr>
              <w:t>o</w:t>
            </w:r>
            <w:r w:rsidR="00E04A35" w:rsidRPr="00E04A35">
              <w:rPr>
                <w:rFonts w:asciiTheme="minorHAnsi" w:hAnsiTheme="minorHAnsi" w:cstheme="minorHAnsi"/>
                <w:sz w:val="22"/>
                <w:szCs w:val="22"/>
                <w:lang w:val="en-US"/>
              </w:rPr>
              <w:t xml:space="preserve"> with </w:t>
            </w:r>
            <w:r w:rsidR="00986EEE">
              <w:rPr>
                <w:rFonts w:asciiTheme="minorHAnsi" w:hAnsiTheme="minorHAnsi" w:cstheme="minorHAnsi"/>
                <w:sz w:val="22"/>
                <w:szCs w:val="22"/>
                <w:lang w:val="en-US"/>
              </w:rPr>
              <w:t>only</w:t>
            </w:r>
            <w:r w:rsidR="00986EEE" w:rsidRPr="00E04A35">
              <w:rPr>
                <w:rFonts w:asciiTheme="minorHAnsi" w:hAnsiTheme="minorHAnsi" w:cstheme="minorHAnsi"/>
                <w:sz w:val="22"/>
                <w:szCs w:val="22"/>
                <w:lang w:val="en-US"/>
              </w:rPr>
              <w:t xml:space="preserve"> </w:t>
            </w:r>
            <w:r w:rsidR="00E04A35" w:rsidRPr="00E04A35">
              <w:rPr>
                <w:rFonts w:asciiTheme="minorHAnsi" w:hAnsiTheme="minorHAnsi" w:cstheme="minorHAnsi"/>
                <w:sz w:val="22"/>
                <w:szCs w:val="22"/>
                <w:lang w:val="en-US"/>
              </w:rPr>
              <w:t>seism</w:t>
            </w:r>
            <w:r w:rsidR="00B87E16">
              <w:rPr>
                <w:rFonts w:asciiTheme="minorHAnsi" w:hAnsiTheme="minorHAnsi" w:cstheme="minorHAnsi"/>
                <w:sz w:val="22"/>
                <w:szCs w:val="22"/>
                <w:lang w:val="en-US"/>
              </w:rPr>
              <w:t>ic</w:t>
            </w:r>
            <w:r w:rsidR="00E04A35" w:rsidRPr="00E04A35">
              <w:rPr>
                <w:rFonts w:asciiTheme="minorHAnsi" w:hAnsiTheme="minorHAnsi" w:cstheme="minorHAnsi"/>
                <w:sz w:val="22"/>
                <w:szCs w:val="22"/>
                <w:lang w:val="en-US"/>
              </w:rPr>
              <w:t xml:space="preserve"> </w:t>
            </w:r>
            <w:r w:rsidR="00B87E16">
              <w:rPr>
                <w:rFonts w:asciiTheme="minorHAnsi" w:hAnsiTheme="minorHAnsi" w:cstheme="minorHAnsi"/>
                <w:sz w:val="22"/>
                <w:szCs w:val="22"/>
                <w:lang w:val="en-US"/>
              </w:rPr>
              <w:t>parameters</w:t>
            </w:r>
            <w:r w:rsidR="00E04A35" w:rsidRPr="00E04A35">
              <w:rPr>
                <w:rFonts w:asciiTheme="minorHAnsi" w:hAnsiTheme="minorHAnsi" w:cstheme="minorHAnsi"/>
                <w:sz w:val="22"/>
                <w:szCs w:val="22"/>
                <w:lang w:val="en-US"/>
              </w:rPr>
              <w:t xml:space="preserve"> to </w:t>
            </w:r>
            <w:r w:rsidR="00986EEE">
              <w:rPr>
                <w:rFonts w:asciiTheme="minorHAnsi" w:hAnsiTheme="minorHAnsi" w:cstheme="minorHAnsi"/>
                <w:sz w:val="22"/>
                <w:szCs w:val="22"/>
                <w:lang w:val="en-US"/>
              </w:rPr>
              <w:t>the</w:t>
            </w:r>
            <w:r w:rsidR="00E04A35" w:rsidRPr="00E04A35">
              <w:rPr>
                <w:rFonts w:asciiTheme="minorHAnsi" w:hAnsiTheme="minorHAnsi" w:cstheme="minorHAnsi"/>
                <w:sz w:val="22"/>
                <w:szCs w:val="22"/>
                <w:lang w:val="en-US"/>
              </w:rPr>
              <w:t xml:space="preserve"> recipien</w:t>
            </w:r>
            <w:r w:rsidR="00E04A35">
              <w:rPr>
                <w:rFonts w:asciiTheme="minorHAnsi" w:hAnsiTheme="minorHAnsi" w:cstheme="minorHAnsi"/>
                <w:sz w:val="22"/>
                <w:szCs w:val="22"/>
                <w:lang w:val="en-US"/>
              </w:rPr>
              <w:t>ts</w:t>
            </w:r>
            <w:r w:rsidR="00550626">
              <w:rPr>
                <w:rFonts w:asciiTheme="minorHAnsi" w:hAnsiTheme="minorHAnsi" w:cstheme="minorHAnsi"/>
                <w:sz w:val="22"/>
                <w:szCs w:val="22"/>
                <w:lang w:val="en-US"/>
              </w:rPr>
              <w:t xml:space="preserve">, </w:t>
            </w:r>
            <w:r w:rsidR="00986EEE">
              <w:rPr>
                <w:rFonts w:asciiTheme="minorHAnsi" w:hAnsiTheme="minorHAnsi" w:cstheme="minorHAnsi"/>
                <w:sz w:val="22"/>
                <w:szCs w:val="22"/>
                <w:lang w:val="en-US"/>
              </w:rPr>
              <w:t>if</w:t>
            </w:r>
            <w:r w:rsidR="00550626">
              <w:rPr>
                <w:rFonts w:asciiTheme="minorHAnsi" w:hAnsiTheme="minorHAnsi" w:cstheme="minorHAnsi"/>
                <w:sz w:val="22"/>
                <w:szCs w:val="22"/>
                <w:lang w:val="en-US"/>
              </w:rPr>
              <w:t xml:space="preserve"> magnitude</w:t>
            </w:r>
            <w:r w:rsidR="00986EEE">
              <w:rPr>
                <w:rFonts w:asciiTheme="minorHAnsi" w:hAnsiTheme="minorHAnsi" w:cstheme="minorHAnsi"/>
                <w:sz w:val="22"/>
                <w:szCs w:val="22"/>
                <w:lang w:val="en-US"/>
              </w:rPr>
              <w:t xml:space="preserve"> is</w:t>
            </w:r>
            <w:r w:rsidR="00550626">
              <w:rPr>
                <w:rFonts w:asciiTheme="minorHAnsi" w:hAnsiTheme="minorHAnsi" w:cstheme="minorHAnsi"/>
                <w:sz w:val="22"/>
                <w:szCs w:val="22"/>
                <w:lang w:val="en-US"/>
              </w:rPr>
              <w:t xml:space="preserve"> 5 or bigger</w:t>
            </w:r>
            <w:r w:rsidR="00C175DF">
              <w:rPr>
                <w:rFonts w:asciiTheme="minorHAnsi" w:hAnsiTheme="minorHAnsi" w:cstheme="minorHAnsi"/>
                <w:sz w:val="22"/>
                <w:szCs w:val="22"/>
                <w:lang w:val="en-US"/>
              </w:rPr>
              <w:t>.</w:t>
            </w:r>
            <w:r w:rsidR="00B87E16">
              <w:rPr>
                <w:rFonts w:asciiTheme="minorHAnsi" w:hAnsiTheme="minorHAnsi" w:cstheme="minorHAnsi"/>
                <w:sz w:val="22"/>
                <w:szCs w:val="22"/>
                <w:lang w:val="en-US"/>
              </w:rPr>
              <w:t xml:space="preserve"> For magnitudes below 6.5 saying “no tsunami is possible”</w:t>
            </w:r>
            <w:r w:rsidR="00986EEE">
              <w:rPr>
                <w:rFonts w:asciiTheme="minorHAnsi" w:hAnsiTheme="minorHAnsi" w:cstheme="minorHAnsi"/>
                <w:sz w:val="22"/>
                <w:szCs w:val="22"/>
                <w:lang w:val="en-US"/>
              </w:rPr>
              <w:t>.</w:t>
            </w:r>
            <w:r w:rsidR="00B87E16">
              <w:rPr>
                <w:rFonts w:asciiTheme="minorHAnsi" w:hAnsiTheme="minorHAnsi" w:cstheme="minorHAnsi"/>
                <w:sz w:val="22"/>
                <w:szCs w:val="22"/>
                <w:lang w:val="en-US"/>
              </w:rPr>
              <w:t xml:space="preserve"> </w:t>
            </w:r>
          </w:p>
        </w:tc>
      </w:tr>
      <w:tr w:rsidR="00550626" w:rsidRPr="00E04A35" w14:paraId="14B78537" w14:textId="77777777" w:rsidTr="00550626">
        <w:trPr>
          <w:trHeight w:val="770"/>
          <w:jc w:val="center"/>
        </w:trPr>
        <w:tc>
          <w:tcPr>
            <w:tcW w:w="1096" w:type="dxa"/>
          </w:tcPr>
          <w:p w14:paraId="10008589" w14:textId="7EB286A3" w:rsidR="00550626" w:rsidRPr="00C76E86" w:rsidRDefault="002C4430" w:rsidP="000D714E">
            <w:pPr>
              <w:pStyle w:val="TableParagraph"/>
              <w:jc w:val="both"/>
              <w:rPr>
                <w:rFonts w:asciiTheme="minorHAnsi" w:hAnsiTheme="minorHAnsi" w:cstheme="minorHAnsi"/>
                <w:sz w:val="22"/>
                <w:szCs w:val="22"/>
                <w:lang w:val="en-US"/>
              </w:rPr>
            </w:pPr>
            <w:r>
              <w:rPr>
                <w:rFonts w:asciiTheme="minorHAnsi" w:hAnsiTheme="minorHAnsi" w:cstheme="minorHAnsi"/>
                <w:sz w:val="22"/>
                <w:szCs w:val="22"/>
                <w:lang w:val="en-US"/>
              </w:rPr>
              <w:t>0.5-2</w:t>
            </w:r>
          </w:p>
        </w:tc>
        <w:tc>
          <w:tcPr>
            <w:tcW w:w="8221" w:type="dxa"/>
          </w:tcPr>
          <w:p w14:paraId="7F0F9AED" w14:textId="4BB8FD52" w:rsidR="00550626" w:rsidRPr="00550626" w:rsidRDefault="00B87E16" w:rsidP="000A58A7">
            <w:pPr>
              <w:pStyle w:val="TableParagraph"/>
              <w:spacing w:before="0" w:line="240" w:lineRule="auto"/>
              <w:ind w:left="108"/>
              <w:jc w:val="both"/>
              <w:rPr>
                <w:rFonts w:asciiTheme="minorHAnsi" w:hAnsiTheme="minorHAnsi" w:cstheme="minorHAnsi"/>
                <w:bCs/>
                <w:sz w:val="22"/>
                <w:szCs w:val="22"/>
                <w:lang w:val="en-US"/>
              </w:rPr>
            </w:pPr>
            <w:r>
              <w:rPr>
                <w:rFonts w:asciiTheme="minorHAnsi" w:hAnsiTheme="minorHAnsi" w:cstheme="minorHAnsi"/>
                <w:bCs/>
                <w:sz w:val="22"/>
                <w:szCs w:val="22"/>
                <w:lang w:val="en-US"/>
              </w:rPr>
              <w:t xml:space="preserve">TOAST </w:t>
            </w:r>
            <w:r w:rsidR="00986EEE">
              <w:rPr>
                <w:rFonts w:asciiTheme="minorHAnsi" w:hAnsiTheme="minorHAnsi" w:cstheme="minorHAnsi"/>
                <w:bCs/>
                <w:sz w:val="22"/>
                <w:szCs w:val="22"/>
                <w:lang w:val="en-US"/>
              </w:rPr>
              <w:t xml:space="preserve">automatically </w:t>
            </w:r>
            <w:r>
              <w:rPr>
                <w:rFonts w:asciiTheme="minorHAnsi" w:hAnsiTheme="minorHAnsi" w:cstheme="minorHAnsi"/>
                <w:bCs/>
                <w:sz w:val="22"/>
                <w:szCs w:val="22"/>
                <w:lang w:val="en-US"/>
              </w:rPr>
              <w:t xml:space="preserve">does </w:t>
            </w:r>
            <w:r w:rsidR="00550626" w:rsidRPr="00550626">
              <w:rPr>
                <w:rFonts w:asciiTheme="minorHAnsi" w:hAnsiTheme="minorHAnsi" w:cstheme="minorHAnsi"/>
                <w:bCs/>
                <w:sz w:val="22"/>
                <w:szCs w:val="22"/>
                <w:lang w:val="en-US"/>
              </w:rPr>
              <w:t>tsunami simulation</w:t>
            </w:r>
            <w:r w:rsidR="00CB3B61">
              <w:rPr>
                <w:rFonts w:asciiTheme="minorHAnsi" w:hAnsiTheme="minorHAnsi" w:cstheme="minorHAnsi"/>
                <w:bCs/>
                <w:sz w:val="22"/>
                <w:szCs w:val="22"/>
                <w:lang w:val="en-US"/>
              </w:rPr>
              <w:t xml:space="preserve">s </w:t>
            </w:r>
            <w:r>
              <w:rPr>
                <w:rFonts w:asciiTheme="minorHAnsi" w:hAnsiTheme="minorHAnsi" w:cstheme="minorHAnsi"/>
                <w:bCs/>
                <w:sz w:val="22"/>
                <w:szCs w:val="22"/>
                <w:lang w:val="en-US"/>
              </w:rPr>
              <w:t>b</w:t>
            </w:r>
            <w:r w:rsidR="00550626" w:rsidRPr="00550626">
              <w:rPr>
                <w:rFonts w:asciiTheme="minorHAnsi" w:hAnsiTheme="minorHAnsi" w:cstheme="minorHAnsi"/>
                <w:bCs/>
                <w:sz w:val="22"/>
                <w:szCs w:val="22"/>
                <w:lang w:val="en-US"/>
              </w:rPr>
              <w:t>ased on initial earthquake parameters</w:t>
            </w:r>
            <w:r w:rsidR="00C651F3">
              <w:rPr>
                <w:rFonts w:asciiTheme="minorHAnsi" w:hAnsiTheme="minorHAnsi" w:cstheme="minorHAnsi"/>
                <w:bCs/>
                <w:sz w:val="22"/>
                <w:szCs w:val="22"/>
                <w:lang w:val="en-US"/>
              </w:rPr>
              <w:t xml:space="preserve"> adding rupture</w:t>
            </w:r>
            <w:r>
              <w:rPr>
                <w:rFonts w:asciiTheme="minorHAnsi" w:hAnsiTheme="minorHAnsi" w:cstheme="minorHAnsi"/>
                <w:bCs/>
                <w:sz w:val="22"/>
                <w:szCs w:val="22"/>
                <w:lang w:val="en-US"/>
              </w:rPr>
              <w:t xml:space="preserve"> parameters according </w:t>
            </w:r>
            <w:r w:rsidR="00C651F3">
              <w:rPr>
                <w:rFonts w:asciiTheme="minorHAnsi" w:hAnsiTheme="minorHAnsi" w:cstheme="minorHAnsi"/>
                <w:bCs/>
                <w:sz w:val="22"/>
                <w:szCs w:val="22"/>
                <w:lang w:val="en-US"/>
              </w:rPr>
              <w:t xml:space="preserve">SC fault </w:t>
            </w:r>
            <w:r>
              <w:rPr>
                <w:rFonts w:asciiTheme="minorHAnsi" w:hAnsiTheme="minorHAnsi" w:cstheme="minorHAnsi"/>
                <w:bCs/>
                <w:sz w:val="22"/>
                <w:szCs w:val="22"/>
                <w:lang w:val="en-US"/>
              </w:rPr>
              <w:t>data base</w:t>
            </w:r>
            <w:r w:rsidR="00550626" w:rsidRPr="00550626">
              <w:rPr>
                <w:rFonts w:asciiTheme="minorHAnsi" w:hAnsiTheme="minorHAnsi" w:cstheme="minorHAnsi"/>
                <w:bCs/>
                <w:sz w:val="22"/>
                <w:szCs w:val="22"/>
                <w:lang w:val="en-US"/>
              </w:rPr>
              <w:t xml:space="preserve">. </w:t>
            </w:r>
            <w:r w:rsidR="00C651F3">
              <w:rPr>
                <w:rFonts w:asciiTheme="minorHAnsi" w:hAnsiTheme="minorHAnsi" w:cstheme="minorHAnsi"/>
                <w:bCs/>
                <w:sz w:val="22"/>
                <w:szCs w:val="22"/>
                <w:lang w:val="en-US"/>
              </w:rPr>
              <w:t>P</w:t>
            </w:r>
            <w:r w:rsidR="00550626" w:rsidRPr="00550626">
              <w:rPr>
                <w:rFonts w:asciiTheme="minorHAnsi" w:hAnsiTheme="minorHAnsi" w:cstheme="minorHAnsi"/>
                <w:bCs/>
                <w:sz w:val="22"/>
                <w:szCs w:val="22"/>
                <w:lang w:val="en-US"/>
              </w:rPr>
              <w:t xml:space="preserve">ropagation is limited to </w:t>
            </w:r>
            <w:r w:rsidR="009C67B7">
              <w:rPr>
                <w:rFonts w:asciiTheme="minorHAnsi" w:hAnsiTheme="minorHAnsi" w:cstheme="minorHAnsi"/>
                <w:bCs/>
                <w:sz w:val="22"/>
                <w:szCs w:val="22"/>
                <w:lang w:val="en-US"/>
              </w:rPr>
              <w:t>3</w:t>
            </w:r>
            <w:r w:rsidR="00550626" w:rsidRPr="00550626">
              <w:rPr>
                <w:rFonts w:asciiTheme="minorHAnsi" w:hAnsiTheme="minorHAnsi" w:cstheme="minorHAnsi"/>
                <w:bCs/>
                <w:sz w:val="22"/>
                <w:szCs w:val="22"/>
                <w:lang w:val="en-US"/>
              </w:rPr>
              <w:t xml:space="preserve">h to reduce </w:t>
            </w:r>
            <w:r>
              <w:rPr>
                <w:rFonts w:asciiTheme="minorHAnsi" w:hAnsiTheme="minorHAnsi" w:cstheme="minorHAnsi"/>
                <w:bCs/>
                <w:sz w:val="22"/>
                <w:szCs w:val="22"/>
                <w:lang w:val="en-US"/>
              </w:rPr>
              <w:t>GPU processing</w:t>
            </w:r>
            <w:r w:rsidR="00550626" w:rsidRPr="00550626">
              <w:rPr>
                <w:rFonts w:asciiTheme="minorHAnsi" w:hAnsiTheme="minorHAnsi" w:cstheme="minorHAnsi"/>
                <w:bCs/>
                <w:sz w:val="22"/>
                <w:szCs w:val="22"/>
                <w:lang w:val="en-US"/>
              </w:rPr>
              <w:t xml:space="preserve"> to </w:t>
            </w:r>
            <w:r>
              <w:rPr>
                <w:rFonts w:asciiTheme="minorHAnsi" w:hAnsiTheme="minorHAnsi" w:cstheme="minorHAnsi"/>
                <w:bCs/>
                <w:sz w:val="22"/>
                <w:szCs w:val="22"/>
                <w:lang w:val="en-US"/>
              </w:rPr>
              <w:t>less than</w:t>
            </w:r>
            <w:r w:rsidR="00550626" w:rsidRPr="00550626">
              <w:rPr>
                <w:rFonts w:asciiTheme="minorHAnsi" w:hAnsiTheme="minorHAnsi" w:cstheme="minorHAnsi"/>
                <w:bCs/>
                <w:sz w:val="22"/>
                <w:szCs w:val="22"/>
                <w:lang w:val="en-US"/>
              </w:rPr>
              <w:t xml:space="preserve"> </w:t>
            </w:r>
            <w:r w:rsidR="009C67B7">
              <w:rPr>
                <w:rFonts w:asciiTheme="minorHAnsi" w:hAnsiTheme="minorHAnsi" w:cstheme="minorHAnsi"/>
                <w:bCs/>
                <w:sz w:val="22"/>
                <w:szCs w:val="22"/>
                <w:lang w:val="en-US"/>
              </w:rPr>
              <w:t>1</w:t>
            </w:r>
            <w:r w:rsidR="00550626" w:rsidRPr="00550626">
              <w:rPr>
                <w:rFonts w:asciiTheme="minorHAnsi" w:hAnsiTheme="minorHAnsi" w:cstheme="minorHAnsi"/>
                <w:bCs/>
                <w:sz w:val="22"/>
                <w:szCs w:val="22"/>
                <w:lang w:val="en-US"/>
              </w:rPr>
              <w:t>0s.</w:t>
            </w:r>
          </w:p>
        </w:tc>
      </w:tr>
      <w:tr w:rsidR="000A58A7" w:rsidRPr="00E04A35" w14:paraId="0AE34AE7" w14:textId="77777777" w:rsidTr="00550626">
        <w:trPr>
          <w:trHeight w:val="588"/>
          <w:jc w:val="center"/>
        </w:trPr>
        <w:tc>
          <w:tcPr>
            <w:tcW w:w="1096" w:type="dxa"/>
          </w:tcPr>
          <w:p w14:paraId="425CFE13" w14:textId="4CBD3BEF" w:rsidR="000A58A7" w:rsidRPr="00E04A35" w:rsidRDefault="000A58A7" w:rsidP="000D714E">
            <w:pPr>
              <w:pStyle w:val="TableParagraph"/>
              <w:jc w:val="both"/>
              <w:rPr>
                <w:rFonts w:asciiTheme="minorHAnsi" w:hAnsiTheme="minorHAnsi" w:cstheme="minorHAnsi"/>
                <w:sz w:val="22"/>
                <w:szCs w:val="22"/>
              </w:rPr>
            </w:pPr>
            <w:r>
              <w:rPr>
                <w:rFonts w:asciiTheme="minorHAnsi" w:hAnsiTheme="minorHAnsi" w:cstheme="minorHAnsi"/>
                <w:sz w:val="22"/>
                <w:szCs w:val="22"/>
              </w:rPr>
              <w:t>2</w:t>
            </w:r>
          </w:p>
        </w:tc>
        <w:tc>
          <w:tcPr>
            <w:tcW w:w="8221" w:type="dxa"/>
          </w:tcPr>
          <w:p w14:paraId="048C0688" w14:textId="3BC21D36" w:rsidR="000A58A7" w:rsidRPr="000A58A7" w:rsidRDefault="000A58A7" w:rsidP="00C651F3">
            <w:pPr>
              <w:pStyle w:val="TableParagraph"/>
              <w:spacing w:before="0" w:line="240" w:lineRule="auto"/>
              <w:ind w:left="108"/>
              <w:jc w:val="both"/>
              <w:rPr>
                <w:rFonts w:asciiTheme="minorHAnsi" w:hAnsiTheme="minorHAnsi" w:cstheme="minorHAnsi"/>
                <w:bCs/>
                <w:sz w:val="22"/>
                <w:szCs w:val="22"/>
                <w:lang w:val="en-US"/>
              </w:rPr>
            </w:pPr>
            <w:r w:rsidRPr="000A58A7">
              <w:rPr>
                <w:rFonts w:asciiTheme="minorHAnsi" w:hAnsiTheme="minorHAnsi" w:cstheme="minorHAnsi"/>
                <w:b/>
                <w:sz w:val="22"/>
                <w:szCs w:val="22"/>
                <w:lang w:val="en-US"/>
              </w:rPr>
              <w:t>Operators revise automatic location and magnitude</w:t>
            </w:r>
            <w:r>
              <w:rPr>
                <w:rFonts w:asciiTheme="minorHAnsi" w:hAnsiTheme="minorHAnsi" w:cstheme="minorHAnsi"/>
                <w:bCs/>
                <w:sz w:val="22"/>
                <w:szCs w:val="22"/>
                <w:lang w:val="en-US"/>
              </w:rPr>
              <w:t xml:space="preserve"> </w:t>
            </w:r>
            <w:r w:rsidRPr="000A58A7">
              <w:rPr>
                <w:rFonts w:asciiTheme="minorHAnsi" w:hAnsiTheme="minorHAnsi" w:cstheme="minorHAnsi"/>
                <w:bCs/>
                <w:sz w:val="22"/>
                <w:szCs w:val="22"/>
                <w:lang w:val="en-US"/>
              </w:rPr>
              <w:t xml:space="preserve">and </w:t>
            </w:r>
            <w:r>
              <w:rPr>
                <w:rFonts w:asciiTheme="minorHAnsi" w:hAnsiTheme="minorHAnsi" w:cstheme="minorHAnsi"/>
                <w:bCs/>
                <w:sz w:val="22"/>
                <w:szCs w:val="22"/>
                <w:lang w:val="en-US"/>
              </w:rPr>
              <w:t xml:space="preserve">confirm or </w:t>
            </w:r>
            <w:r w:rsidRPr="000A58A7">
              <w:rPr>
                <w:rFonts w:asciiTheme="minorHAnsi" w:hAnsiTheme="minorHAnsi" w:cstheme="minorHAnsi"/>
                <w:bCs/>
                <w:sz w:val="22"/>
                <w:szCs w:val="22"/>
                <w:lang w:val="en-US"/>
              </w:rPr>
              <w:t xml:space="preserve">produce </w:t>
            </w:r>
            <w:r w:rsidR="00C51F82">
              <w:rPr>
                <w:rFonts w:asciiTheme="minorHAnsi" w:hAnsiTheme="minorHAnsi" w:cstheme="minorHAnsi"/>
                <w:bCs/>
                <w:sz w:val="22"/>
                <w:szCs w:val="22"/>
                <w:lang w:val="en-US"/>
              </w:rPr>
              <w:t xml:space="preserve">a </w:t>
            </w:r>
            <w:r>
              <w:rPr>
                <w:rFonts w:asciiTheme="minorHAnsi" w:hAnsiTheme="minorHAnsi" w:cstheme="minorHAnsi"/>
                <w:bCs/>
                <w:sz w:val="22"/>
                <w:szCs w:val="22"/>
                <w:lang w:val="en-US"/>
              </w:rPr>
              <w:t xml:space="preserve">corrected </w:t>
            </w:r>
            <w:r w:rsidRPr="000A58A7">
              <w:rPr>
                <w:rFonts w:asciiTheme="minorHAnsi" w:hAnsiTheme="minorHAnsi" w:cstheme="minorHAnsi"/>
                <w:bCs/>
                <w:sz w:val="22"/>
                <w:szCs w:val="22"/>
                <w:lang w:val="en-US"/>
              </w:rPr>
              <w:t>manual</w:t>
            </w:r>
            <w:r>
              <w:rPr>
                <w:rFonts w:asciiTheme="minorHAnsi" w:hAnsiTheme="minorHAnsi" w:cstheme="minorHAnsi"/>
                <w:bCs/>
                <w:sz w:val="22"/>
                <w:szCs w:val="22"/>
                <w:lang w:val="en-US"/>
              </w:rPr>
              <w:t xml:space="preserve"> solution.</w:t>
            </w:r>
            <w:r w:rsidRPr="000A58A7">
              <w:rPr>
                <w:rFonts w:asciiTheme="minorHAnsi" w:hAnsiTheme="minorHAnsi" w:cstheme="minorHAnsi"/>
                <w:bCs/>
                <w:sz w:val="22"/>
                <w:szCs w:val="22"/>
                <w:lang w:val="en-US"/>
              </w:rPr>
              <w:t xml:space="preserve"> </w:t>
            </w:r>
          </w:p>
        </w:tc>
      </w:tr>
      <w:tr w:rsidR="00E04A35" w:rsidRPr="00E04A35" w14:paraId="3BBD10AC" w14:textId="77777777" w:rsidTr="00550626">
        <w:trPr>
          <w:trHeight w:val="588"/>
          <w:jc w:val="center"/>
        </w:trPr>
        <w:tc>
          <w:tcPr>
            <w:tcW w:w="1096" w:type="dxa"/>
          </w:tcPr>
          <w:p w14:paraId="3173E2F1" w14:textId="77777777" w:rsidR="00E04A35" w:rsidRPr="00E04A35" w:rsidRDefault="00E04A35" w:rsidP="000D714E">
            <w:pPr>
              <w:pStyle w:val="TableParagraph"/>
              <w:jc w:val="both"/>
              <w:rPr>
                <w:rFonts w:asciiTheme="minorHAnsi" w:hAnsiTheme="minorHAnsi" w:cstheme="minorHAnsi"/>
                <w:sz w:val="22"/>
                <w:szCs w:val="22"/>
              </w:rPr>
            </w:pPr>
            <w:r w:rsidRPr="00E04A35">
              <w:rPr>
                <w:rFonts w:asciiTheme="minorHAnsi" w:hAnsiTheme="minorHAnsi" w:cstheme="minorHAnsi"/>
                <w:sz w:val="22"/>
                <w:szCs w:val="22"/>
              </w:rPr>
              <w:t>3</w:t>
            </w:r>
          </w:p>
        </w:tc>
        <w:tc>
          <w:tcPr>
            <w:tcW w:w="8221" w:type="dxa"/>
          </w:tcPr>
          <w:p w14:paraId="2B07EAA7" w14:textId="5C1EA5E8" w:rsidR="00C651F3" w:rsidRDefault="00C651F3" w:rsidP="00C651F3">
            <w:pPr>
              <w:pStyle w:val="TableParagraph"/>
              <w:spacing w:before="0" w:line="240" w:lineRule="auto"/>
              <w:ind w:left="108"/>
              <w:jc w:val="both"/>
              <w:rPr>
                <w:rFonts w:asciiTheme="minorHAnsi" w:hAnsiTheme="minorHAnsi" w:cstheme="minorHAnsi"/>
                <w:sz w:val="22"/>
                <w:szCs w:val="22"/>
                <w:lang w:val="en-US"/>
              </w:rPr>
            </w:pPr>
            <w:r w:rsidRPr="005C6882">
              <w:rPr>
                <w:rFonts w:asciiTheme="minorHAnsi" w:hAnsiTheme="minorHAnsi" w:cstheme="minorHAnsi"/>
                <w:b/>
                <w:sz w:val="22"/>
                <w:szCs w:val="22"/>
                <w:u w:val="single"/>
                <w:lang w:val="en-US"/>
              </w:rPr>
              <w:t>TOAST proposes the</w:t>
            </w:r>
            <w:r w:rsidR="00E04A35" w:rsidRPr="005C6882">
              <w:rPr>
                <w:rFonts w:asciiTheme="minorHAnsi" w:hAnsiTheme="minorHAnsi" w:cstheme="minorHAnsi"/>
                <w:b/>
                <w:sz w:val="22"/>
                <w:szCs w:val="22"/>
                <w:u w:val="single"/>
                <w:lang w:val="en-US"/>
              </w:rPr>
              <w:t xml:space="preserve"> first</w:t>
            </w:r>
            <w:r w:rsidR="00E04A35" w:rsidRPr="00E04A35">
              <w:rPr>
                <w:rFonts w:asciiTheme="minorHAnsi" w:hAnsiTheme="minorHAnsi" w:cstheme="minorHAnsi"/>
                <w:b/>
                <w:sz w:val="22"/>
                <w:szCs w:val="22"/>
                <w:u w:val="single"/>
                <w:lang w:val="en-US"/>
              </w:rPr>
              <w:t xml:space="preserve"> CATAC </w:t>
            </w:r>
            <w:r w:rsidR="00550626">
              <w:rPr>
                <w:rFonts w:asciiTheme="minorHAnsi" w:hAnsiTheme="minorHAnsi" w:cstheme="minorHAnsi"/>
                <w:b/>
                <w:sz w:val="22"/>
                <w:szCs w:val="22"/>
                <w:u w:val="single"/>
                <w:lang w:val="en-US"/>
              </w:rPr>
              <w:t xml:space="preserve">tsunami </w:t>
            </w:r>
            <w:r w:rsidR="00E04A35" w:rsidRPr="00E04A35">
              <w:rPr>
                <w:rFonts w:asciiTheme="minorHAnsi" w:hAnsiTheme="minorHAnsi" w:cstheme="minorHAnsi"/>
                <w:b/>
                <w:sz w:val="22"/>
                <w:szCs w:val="22"/>
                <w:u w:val="single"/>
                <w:lang w:val="en-US"/>
              </w:rPr>
              <w:t xml:space="preserve">text product </w:t>
            </w:r>
            <w:r w:rsidR="00E04A35" w:rsidRPr="00E04A35">
              <w:rPr>
                <w:rFonts w:asciiTheme="minorHAnsi" w:hAnsiTheme="minorHAnsi" w:cstheme="minorHAnsi"/>
                <w:sz w:val="22"/>
                <w:szCs w:val="22"/>
                <w:lang w:val="en-US"/>
              </w:rPr>
              <w:t xml:space="preserve">based on information from real-time simulation along with </w:t>
            </w:r>
            <w:r w:rsidR="00550626">
              <w:rPr>
                <w:rFonts w:asciiTheme="minorHAnsi" w:hAnsiTheme="minorHAnsi" w:cstheme="minorHAnsi"/>
                <w:sz w:val="22"/>
                <w:szCs w:val="22"/>
                <w:lang w:val="en-US"/>
              </w:rPr>
              <w:t xml:space="preserve">updated </w:t>
            </w:r>
            <w:r w:rsidR="00E04A35" w:rsidRPr="00E04A35">
              <w:rPr>
                <w:rFonts w:asciiTheme="minorHAnsi" w:hAnsiTheme="minorHAnsi" w:cstheme="minorHAnsi"/>
                <w:sz w:val="22"/>
                <w:szCs w:val="22"/>
                <w:lang w:val="en-US"/>
              </w:rPr>
              <w:t>preliminary earthquake parameters.</w:t>
            </w:r>
          </w:p>
          <w:p w14:paraId="12FB4E9C" w14:textId="494B3571" w:rsidR="00CB3B61" w:rsidRDefault="00CB3B61" w:rsidP="00C651F3">
            <w:pPr>
              <w:pStyle w:val="TableParagraph"/>
              <w:spacing w:before="0" w:line="240" w:lineRule="auto"/>
              <w:ind w:left="108"/>
              <w:jc w:val="both"/>
              <w:rPr>
                <w:rFonts w:asciiTheme="minorHAnsi" w:hAnsiTheme="minorHAnsi" w:cstheme="minorHAnsi"/>
                <w:sz w:val="22"/>
                <w:szCs w:val="22"/>
                <w:lang w:val="en-US"/>
              </w:rPr>
            </w:pPr>
            <w:r>
              <w:rPr>
                <w:rFonts w:asciiTheme="minorHAnsi" w:hAnsiTheme="minorHAnsi" w:cstheme="minorHAnsi"/>
                <w:bCs/>
                <w:sz w:val="22"/>
                <w:szCs w:val="22"/>
                <w:u w:val="single"/>
                <w:lang w:val="en-US"/>
              </w:rPr>
              <w:t>-</w:t>
            </w:r>
            <w:r w:rsidR="0044133A">
              <w:rPr>
                <w:rFonts w:asciiTheme="minorHAnsi" w:hAnsiTheme="minorHAnsi" w:cstheme="minorHAnsi"/>
                <w:bCs/>
                <w:sz w:val="22"/>
                <w:szCs w:val="22"/>
                <w:u w:val="single"/>
                <w:lang w:val="en-US"/>
              </w:rPr>
              <w:t>The CATAC Watchstanders</w:t>
            </w:r>
            <w:r>
              <w:rPr>
                <w:rFonts w:asciiTheme="minorHAnsi" w:hAnsiTheme="minorHAnsi" w:cstheme="minorHAnsi"/>
                <w:bCs/>
                <w:sz w:val="22"/>
                <w:szCs w:val="22"/>
                <w:u w:val="single"/>
                <w:lang w:val="en-US"/>
              </w:rPr>
              <w:t xml:space="preserve"> revise </w:t>
            </w:r>
            <w:r w:rsidR="00986EEE">
              <w:rPr>
                <w:rFonts w:asciiTheme="minorHAnsi" w:hAnsiTheme="minorHAnsi" w:cstheme="minorHAnsi"/>
                <w:bCs/>
                <w:sz w:val="22"/>
                <w:szCs w:val="22"/>
                <w:u w:val="single"/>
                <w:lang w:val="en-US"/>
              </w:rPr>
              <w:t xml:space="preserve">predicted </w:t>
            </w:r>
            <w:r>
              <w:rPr>
                <w:rFonts w:asciiTheme="minorHAnsi" w:hAnsiTheme="minorHAnsi" w:cstheme="minorHAnsi"/>
                <w:bCs/>
                <w:sz w:val="22"/>
                <w:szCs w:val="22"/>
                <w:u w:val="single"/>
                <w:lang w:val="en-US"/>
              </w:rPr>
              <w:t xml:space="preserve">impact </w:t>
            </w:r>
            <w:r w:rsidR="00986EEE">
              <w:rPr>
                <w:rFonts w:asciiTheme="minorHAnsi" w:hAnsiTheme="minorHAnsi" w:cstheme="minorHAnsi"/>
                <w:bCs/>
                <w:sz w:val="22"/>
                <w:szCs w:val="22"/>
                <w:u w:val="single"/>
                <w:lang w:val="en-US"/>
              </w:rPr>
              <w:t xml:space="preserve">hazard </w:t>
            </w:r>
            <w:r>
              <w:rPr>
                <w:rFonts w:asciiTheme="minorHAnsi" w:hAnsiTheme="minorHAnsi" w:cstheme="minorHAnsi"/>
                <w:bCs/>
                <w:sz w:val="22"/>
                <w:szCs w:val="22"/>
                <w:u w:val="single"/>
                <w:lang w:val="en-US"/>
              </w:rPr>
              <w:t xml:space="preserve">maps </w:t>
            </w:r>
            <w:r w:rsidR="00986EEE">
              <w:rPr>
                <w:rFonts w:asciiTheme="minorHAnsi" w:hAnsiTheme="minorHAnsi" w:cstheme="minorHAnsi"/>
                <w:bCs/>
                <w:sz w:val="22"/>
                <w:szCs w:val="22"/>
                <w:u w:val="single"/>
                <w:lang w:val="en-US"/>
              </w:rPr>
              <w:t>for</w:t>
            </w:r>
            <w:r>
              <w:rPr>
                <w:rFonts w:asciiTheme="minorHAnsi" w:hAnsiTheme="minorHAnsi" w:cstheme="minorHAnsi"/>
                <w:bCs/>
                <w:sz w:val="22"/>
                <w:szCs w:val="22"/>
                <w:u w:val="single"/>
                <w:lang w:val="en-US"/>
              </w:rPr>
              <w:t xml:space="preserve"> </w:t>
            </w:r>
            <w:r w:rsidR="00986EEE">
              <w:rPr>
                <w:rFonts w:asciiTheme="minorHAnsi" w:hAnsiTheme="minorHAnsi" w:cstheme="minorHAnsi"/>
                <w:bCs/>
                <w:sz w:val="22"/>
                <w:szCs w:val="22"/>
                <w:u w:val="single"/>
                <w:lang w:val="en-US"/>
              </w:rPr>
              <w:t>coastal stripes</w:t>
            </w:r>
            <w:r>
              <w:rPr>
                <w:rFonts w:asciiTheme="minorHAnsi" w:hAnsiTheme="minorHAnsi" w:cstheme="minorHAnsi"/>
                <w:bCs/>
                <w:sz w:val="22"/>
                <w:szCs w:val="22"/>
                <w:u w:val="single"/>
                <w:lang w:val="en-US"/>
              </w:rPr>
              <w:t xml:space="preserve">  </w:t>
            </w:r>
          </w:p>
          <w:p w14:paraId="45D5F24B" w14:textId="654E185A" w:rsidR="00CB3B61" w:rsidRPr="000A58A7" w:rsidRDefault="00986EEE" w:rsidP="000A58A7">
            <w:pPr>
              <w:pStyle w:val="TableParagraph"/>
              <w:spacing w:before="0" w:line="240" w:lineRule="auto"/>
              <w:ind w:left="108"/>
              <w:jc w:val="both"/>
              <w:rPr>
                <w:rFonts w:asciiTheme="minorHAnsi" w:hAnsiTheme="minorHAnsi" w:cstheme="minorHAnsi"/>
                <w:bCs/>
                <w:sz w:val="22"/>
                <w:szCs w:val="22"/>
                <w:lang w:val="en-US"/>
              </w:rPr>
            </w:pPr>
            <w:r>
              <w:rPr>
                <w:rFonts w:asciiTheme="minorHAnsi" w:hAnsiTheme="minorHAnsi" w:cstheme="minorHAnsi"/>
                <w:bCs/>
                <w:sz w:val="22"/>
                <w:szCs w:val="22"/>
                <w:lang w:val="en-US"/>
              </w:rPr>
              <w:t>-</w:t>
            </w:r>
            <w:r w:rsidR="00C651F3">
              <w:rPr>
                <w:rFonts w:asciiTheme="minorHAnsi" w:hAnsiTheme="minorHAnsi" w:cstheme="minorHAnsi"/>
                <w:bCs/>
                <w:sz w:val="22"/>
                <w:szCs w:val="22"/>
                <w:lang w:val="en-US"/>
              </w:rPr>
              <w:t xml:space="preserve">accept the text </w:t>
            </w:r>
            <w:r w:rsidR="00C651F3" w:rsidRPr="00C651F3">
              <w:rPr>
                <w:rFonts w:asciiTheme="minorHAnsi" w:hAnsiTheme="minorHAnsi" w:cstheme="minorHAnsi"/>
                <w:bCs/>
                <w:sz w:val="22"/>
                <w:szCs w:val="22"/>
                <w:lang w:val="en-US"/>
              </w:rPr>
              <w:t xml:space="preserve"> </w:t>
            </w:r>
            <w:r w:rsidR="00CB3B61">
              <w:rPr>
                <w:rFonts w:asciiTheme="minorHAnsi" w:hAnsiTheme="minorHAnsi" w:cstheme="minorHAnsi"/>
                <w:bCs/>
                <w:sz w:val="22"/>
                <w:szCs w:val="22"/>
                <w:lang w:val="en-US"/>
              </w:rPr>
              <w:t>- or –</w:t>
            </w:r>
            <w:r w:rsidR="000A58A7">
              <w:rPr>
                <w:rFonts w:asciiTheme="minorHAnsi" w:hAnsiTheme="minorHAnsi" w:cstheme="minorHAnsi"/>
                <w:bCs/>
                <w:sz w:val="22"/>
                <w:szCs w:val="22"/>
                <w:lang w:val="en-US"/>
              </w:rPr>
              <w:t xml:space="preserve"> s</w:t>
            </w:r>
            <w:r w:rsidR="00CB3B61">
              <w:rPr>
                <w:rFonts w:asciiTheme="minorHAnsi" w:hAnsiTheme="minorHAnsi" w:cstheme="minorHAnsi"/>
                <w:bCs/>
                <w:sz w:val="22"/>
                <w:szCs w:val="22"/>
                <w:lang w:val="en-US"/>
              </w:rPr>
              <w:t>elects another (newer) or “</w:t>
            </w:r>
            <w:r w:rsidR="005C6882">
              <w:rPr>
                <w:rFonts w:asciiTheme="minorHAnsi" w:hAnsiTheme="minorHAnsi" w:cstheme="minorHAnsi"/>
                <w:bCs/>
                <w:sz w:val="22"/>
                <w:szCs w:val="22"/>
                <w:lang w:val="en-US"/>
              </w:rPr>
              <w:t>higher hazard</w:t>
            </w:r>
            <w:r w:rsidR="00CB3B61">
              <w:rPr>
                <w:rFonts w:asciiTheme="minorHAnsi" w:hAnsiTheme="minorHAnsi" w:cstheme="minorHAnsi"/>
                <w:bCs/>
                <w:sz w:val="22"/>
                <w:szCs w:val="22"/>
                <w:lang w:val="en-US"/>
              </w:rPr>
              <w:t>”</w:t>
            </w:r>
            <w:r w:rsidR="000A58A7">
              <w:rPr>
                <w:rFonts w:asciiTheme="minorHAnsi" w:hAnsiTheme="minorHAnsi" w:cstheme="minorHAnsi"/>
                <w:bCs/>
                <w:sz w:val="22"/>
                <w:szCs w:val="22"/>
                <w:lang w:val="en-US"/>
              </w:rPr>
              <w:t xml:space="preserve"> estimate</w:t>
            </w:r>
            <w:r>
              <w:rPr>
                <w:rFonts w:asciiTheme="minorHAnsi" w:hAnsiTheme="minorHAnsi" w:cstheme="minorHAnsi"/>
                <w:bCs/>
                <w:sz w:val="22"/>
                <w:szCs w:val="22"/>
                <w:lang w:val="en-US"/>
              </w:rPr>
              <w:t>,</w:t>
            </w:r>
            <w:r w:rsidR="00CB3B61">
              <w:rPr>
                <w:rFonts w:asciiTheme="minorHAnsi" w:hAnsiTheme="minorHAnsi" w:cstheme="minorHAnsi"/>
                <w:bCs/>
                <w:sz w:val="22"/>
                <w:szCs w:val="22"/>
                <w:lang w:val="en-US"/>
              </w:rPr>
              <w:t xml:space="preserve"> </w:t>
            </w:r>
            <w:r w:rsidR="000A58A7">
              <w:rPr>
                <w:rFonts w:asciiTheme="minorHAnsi" w:hAnsiTheme="minorHAnsi" w:cstheme="minorHAnsi"/>
                <w:bCs/>
                <w:sz w:val="22"/>
                <w:szCs w:val="22"/>
                <w:lang w:val="en-US"/>
              </w:rPr>
              <w:t>judging from</w:t>
            </w:r>
            <w:r w:rsidR="00CB3B61">
              <w:rPr>
                <w:rFonts w:asciiTheme="minorHAnsi" w:hAnsiTheme="minorHAnsi" w:cstheme="minorHAnsi"/>
                <w:bCs/>
                <w:sz w:val="22"/>
                <w:szCs w:val="22"/>
                <w:lang w:val="en-US"/>
              </w:rPr>
              <w:t xml:space="preserve"> </w:t>
            </w:r>
            <w:r>
              <w:rPr>
                <w:rFonts w:asciiTheme="minorHAnsi" w:hAnsiTheme="minorHAnsi" w:cstheme="minorHAnsi"/>
                <w:bCs/>
                <w:sz w:val="22"/>
                <w:szCs w:val="22"/>
                <w:lang w:val="en-US"/>
              </w:rPr>
              <w:t xml:space="preserve">hazard </w:t>
            </w:r>
            <w:r w:rsidR="005C6882">
              <w:rPr>
                <w:rFonts w:asciiTheme="minorHAnsi" w:hAnsiTheme="minorHAnsi" w:cstheme="minorHAnsi"/>
                <w:bCs/>
                <w:sz w:val="22"/>
                <w:szCs w:val="22"/>
                <w:lang w:val="en-US"/>
              </w:rPr>
              <w:t>map of coastal</w:t>
            </w:r>
            <w:r>
              <w:rPr>
                <w:rFonts w:asciiTheme="minorHAnsi" w:hAnsiTheme="minorHAnsi" w:cstheme="minorHAnsi"/>
                <w:bCs/>
                <w:sz w:val="22"/>
                <w:szCs w:val="22"/>
                <w:lang w:val="en-US"/>
              </w:rPr>
              <w:t xml:space="preserve"> stripes</w:t>
            </w:r>
            <w:r w:rsidR="005C6882">
              <w:rPr>
                <w:rFonts w:asciiTheme="minorHAnsi" w:hAnsiTheme="minorHAnsi" w:cstheme="minorHAnsi"/>
                <w:bCs/>
                <w:sz w:val="22"/>
                <w:szCs w:val="22"/>
                <w:lang w:val="en-US"/>
              </w:rPr>
              <w:t xml:space="preserve"> </w:t>
            </w:r>
          </w:p>
        </w:tc>
      </w:tr>
      <w:tr w:rsidR="00E04A35" w:rsidRPr="00E04A35" w14:paraId="44DA9B35" w14:textId="77777777" w:rsidTr="00550626">
        <w:trPr>
          <w:trHeight w:val="271"/>
          <w:jc w:val="center"/>
        </w:trPr>
        <w:tc>
          <w:tcPr>
            <w:tcW w:w="1096" w:type="dxa"/>
          </w:tcPr>
          <w:p w14:paraId="5F355FC3" w14:textId="77777777" w:rsidR="00E04A35" w:rsidRPr="00E04A35" w:rsidRDefault="00E04A35" w:rsidP="000D714E">
            <w:pPr>
              <w:pStyle w:val="TableParagraph"/>
              <w:jc w:val="both"/>
              <w:rPr>
                <w:rFonts w:asciiTheme="minorHAnsi" w:hAnsiTheme="minorHAnsi" w:cstheme="minorHAnsi"/>
                <w:sz w:val="22"/>
                <w:szCs w:val="22"/>
                <w:lang w:val="en-US"/>
              </w:rPr>
            </w:pPr>
          </w:p>
        </w:tc>
        <w:tc>
          <w:tcPr>
            <w:tcW w:w="8221" w:type="dxa"/>
          </w:tcPr>
          <w:p w14:paraId="1DA7AE68" w14:textId="34FA4F2E" w:rsidR="00E04A35" w:rsidRPr="00E04A35" w:rsidRDefault="00E04A35" w:rsidP="000D714E">
            <w:pPr>
              <w:pStyle w:val="TableParagraph"/>
              <w:spacing w:before="0" w:line="240" w:lineRule="auto"/>
              <w:ind w:left="108"/>
              <w:jc w:val="both"/>
              <w:rPr>
                <w:rFonts w:asciiTheme="minorHAnsi" w:hAnsiTheme="minorHAnsi" w:cstheme="minorHAnsi"/>
                <w:sz w:val="22"/>
                <w:szCs w:val="22"/>
                <w:lang w:val="en-US"/>
              </w:rPr>
            </w:pPr>
            <w:r w:rsidRPr="00550626">
              <w:rPr>
                <w:rFonts w:asciiTheme="minorHAnsi" w:hAnsiTheme="minorHAnsi" w:cstheme="minorHAnsi"/>
                <w:b/>
                <w:bCs/>
                <w:sz w:val="22"/>
                <w:szCs w:val="22"/>
                <w:lang w:val="en-US"/>
              </w:rPr>
              <w:t xml:space="preserve">Another </w:t>
            </w:r>
            <w:r w:rsidR="009C67B7">
              <w:rPr>
                <w:rFonts w:asciiTheme="minorHAnsi" w:hAnsiTheme="minorHAnsi" w:cstheme="minorHAnsi"/>
                <w:b/>
                <w:bCs/>
                <w:sz w:val="22"/>
                <w:szCs w:val="22"/>
                <w:lang w:val="en-US"/>
              </w:rPr>
              <w:t>C</w:t>
            </w:r>
            <w:r w:rsidRPr="00550626">
              <w:rPr>
                <w:rFonts w:asciiTheme="minorHAnsi" w:hAnsiTheme="minorHAnsi" w:cstheme="minorHAnsi"/>
                <w:b/>
                <w:bCs/>
                <w:sz w:val="22"/>
                <w:szCs w:val="22"/>
                <w:lang w:val="en-US"/>
              </w:rPr>
              <w:t>ATAC text product</w:t>
            </w:r>
            <w:r w:rsidRPr="00E04A35">
              <w:rPr>
                <w:rFonts w:asciiTheme="minorHAnsi" w:hAnsiTheme="minorHAnsi" w:cstheme="minorHAnsi"/>
                <w:sz w:val="22"/>
                <w:szCs w:val="22"/>
                <w:lang w:val="en-US"/>
              </w:rPr>
              <w:t xml:space="preserve"> </w:t>
            </w:r>
            <w:r w:rsidR="00C651F3">
              <w:rPr>
                <w:rFonts w:asciiTheme="minorHAnsi" w:hAnsiTheme="minorHAnsi" w:cstheme="minorHAnsi"/>
                <w:sz w:val="22"/>
                <w:szCs w:val="22"/>
                <w:lang w:val="en-US"/>
              </w:rPr>
              <w:t>may be</w:t>
            </w:r>
            <w:r w:rsidRPr="00E04A35">
              <w:rPr>
                <w:rFonts w:asciiTheme="minorHAnsi" w:hAnsiTheme="minorHAnsi" w:cstheme="minorHAnsi"/>
                <w:sz w:val="22"/>
                <w:szCs w:val="22"/>
                <w:lang w:val="en-US"/>
              </w:rPr>
              <w:t xml:space="preserve"> issued </w:t>
            </w:r>
            <w:r w:rsidR="00C651F3">
              <w:rPr>
                <w:rFonts w:asciiTheme="minorHAnsi" w:hAnsiTheme="minorHAnsi" w:cstheme="minorHAnsi"/>
                <w:sz w:val="22"/>
                <w:szCs w:val="22"/>
                <w:lang w:val="en-US"/>
              </w:rPr>
              <w:t xml:space="preserve">this way </w:t>
            </w:r>
            <w:r w:rsidRPr="00E04A35">
              <w:rPr>
                <w:rFonts w:asciiTheme="minorHAnsi" w:hAnsiTheme="minorHAnsi" w:cstheme="minorHAnsi"/>
                <w:sz w:val="22"/>
                <w:szCs w:val="22"/>
                <w:lang w:val="en-US"/>
              </w:rPr>
              <w:t xml:space="preserve">if the earthquake parameters </w:t>
            </w:r>
            <w:r w:rsidR="00C651F3">
              <w:rPr>
                <w:rFonts w:asciiTheme="minorHAnsi" w:hAnsiTheme="minorHAnsi" w:cstheme="minorHAnsi"/>
                <w:sz w:val="22"/>
                <w:szCs w:val="22"/>
                <w:lang w:val="en-US"/>
              </w:rPr>
              <w:t>change considerably</w:t>
            </w:r>
            <w:r w:rsidR="005C6882">
              <w:rPr>
                <w:rFonts w:asciiTheme="minorHAnsi" w:hAnsiTheme="minorHAnsi" w:cstheme="minorHAnsi"/>
                <w:sz w:val="22"/>
                <w:szCs w:val="22"/>
                <w:lang w:val="en-US"/>
              </w:rPr>
              <w:t xml:space="preserve"> in the first minutes</w:t>
            </w:r>
            <w:r w:rsidRPr="00E04A35">
              <w:rPr>
                <w:rFonts w:asciiTheme="minorHAnsi" w:hAnsiTheme="minorHAnsi" w:cstheme="minorHAnsi"/>
                <w:sz w:val="22"/>
                <w:szCs w:val="22"/>
                <w:lang w:val="en-US"/>
              </w:rPr>
              <w:t>.</w:t>
            </w:r>
          </w:p>
        </w:tc>
      </w:tr>
      <w:tr w:rsidR="000A58A7" w:rsidRPr="00E04A35" w14:paraId="4CF5EB69" w14:textId="77777777" w:rsidTr="00E04A35">
        <w:trPr>
          <w:trHeight w:val="359"/>
          <w:jc w:val="center"/>
        </w:trPr>
        <w:tc>
          <w:tcPr>
            <w:tcW w:w="1096" w:type="dxa"/>
          </w:tcPr>
          <w:p w14:paraId="590D89AA" w14:textId="03488E98" w:rsidR="000A58A7" w:rsidRPr="00E04A35" w:rsidRDefault="000A58A7" w:rsidP="000D714E">
            <w:pPr>
              <w:pStyle w:val="TableParagraph"/>
              <w:jc w:val="both"/>
              <w:rPr>
                <w:rFonts w:asciiTheme="minorHAnsi" w:hAnsiTheme="minorHAnsi" w:cstheme="minorHAnsi"/>
                <w:sz w:val="22"/>
                <w:szCs w:val="22"/>
              </w:rPr>
            </w:pPr>
            <w:r>
              <w:rPr>
                <w:rFonts w:asciiTheme="minorHAnsi" w:hAnsiTheme="minorHAnsi" w:cstheme="minorHAnsi"/>
                <w:sz w:val="22"/>
                <w:szCs w:val="22"/>
              </w:rPr>
              <w:t>5</w:t>
            </w:r>
          </w:p>
        </w:tc>
        <w:tc>
          <w:tcPr>
            <w:tcW w:w="8221" w:type="dxa"/>
          </w:tcPr>
          <w:p w14:paraId="776731FF" w14:textId="762352E4" w:rsidR="000A58A7" w:rsidRPr="00C651F3" w:rsidRDefault="000A58A7" w:rsidP="000D714E">
            <w:pPr>
              <w:pStyle w:val="TableParagraph"/>
              <w:spacing w:before="0" w:line="240" w:lineRule="auto"/>
              <w:ind w:left="108"/>
              <w:jc w:val="both"/>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Operators divide work: </w:t>
            </w:r>
            <w:r w:rsidRPr="005E7271">
              <w:rPr>
                <w:rFonts w:asciiTheme="minorHAnsi" w:hAnsiTheme="minorHAnsi" w:cstheme="minorHAnsi"/>
                <w:sz w:val="22"/>
                <w:szCs w:val="22"/>
                <w:lang w:val="en-US"/>
              </w:rPr>
              <w:t>one dedicates to SCMT, the other works with TOAST</w:t>
            </w:r>
          </w:p>
        </w:tc>
      </w:tr>
      <w:tr w:rsidR="00E04A35" w:rsidRPr="00E04A35" w14:paraId="2B742386" w14:textId="77777777" w:rsidTr="00E04A35">
        <w:trPr>
          <w:trHeight w:val="359"/>
          <w:jc w:val="center"/>
        </w:trPr>
        <w:tc>
          <w:tcPr>
            <w:tcW w:w="1096" w:type="dxa"/>
          </w:tcPr>
          <w:p w14:paraId="1181086A" w14:textId="77777777" w:rsidR="00E04A35" w:rsidRPr="00E04A35" w:rsidRDefault="00E04A35" w:rsidP="000D714E">
            <w:pPr>
              <w:pStyle w:val="TableParagraph"/>
              <w:jc w:val="both"/>
              <w:rPr>
                <w:rFonts w:asciiTheme="minorHAnsi" w:hAnsiTheme="minorHAnsi" w:cstheme="minorHAnsi"/>
                <w:sz w:val="22"/>
                <w:szCs w:val="22"/>
              </w:rPr>
            </w:pPr>
            <w:r w:rsidRPr="00E04A35">
              <w:rPr>
                <w:rFonts w:asciiTheme="minorHAnsi" w:hAnsiTheme="minorHAnsi" w:cstheme="minorHAnsi"/>
                <w:sz w:val="22"/>
                <w:szCs w:val="22"/>
              </w:rPr>
              <w:t>8</w:t>
            </w:r>
          </w:p>
        </w:tc>
        <w:tc>
          <w:tcPr>
            <w:tcW w:w="8221" w:type="dxa"/>
          </w:tcPr>
          <w:p w14:paraId="1E2C7AEA" w14:textId="42227B81" w:rsidR="00E04A35" w:rsidRPr="00E04A35" w:rsidRDefault="00C651F3" w:rsidP="000D714E">
            <w:pPr>
              <w:pStyle w:val="TableParagraph"/>
              <w:spacing w:before="0" w:line="240" w:lineRule="auto"/>
              <w:ind w:left="108"/>
              <w:jc w:val="both"/>
              <w:rPr>
                <w:rFonts w:asciiTheme="minorHAnsi" w:hAnsiTheme="minorHAnsi" w:cstheme="minorHAnsi"/>
                <w:sz w:val="22"/>
                <w:szCs w:val="22"/>
                <w:lang w:val="en-US"/>
              </w:rPr>
            </w:pPr>
            <w:r w:rsidRPr="00C651F3">
              <w:rPr>
                <w:rFonts w:asciiTheme="minorHAnsi" w:hAnsiTheme="minorHAnsi" w:cstheme="minorHAnsi"/>
                <w:b/>
                <w:bCs/>
                <w:sz w:val="22"/>
                <w:szCs w:val="22"/>
                <w:lang w:val="en-US"/>
              </w:rPr>
              <w:t>TO</w:t>
            </w:r>
            <w:r>
              <w:rPr>
                <w:rFonts w:asciiTheme="minorHAnsi" w:hAnsiTheme="minorHAnsi" w:cstheme="minorHAnsi"/>
                <w:b/>
                <w:bCs/>
                <w:sz w:val="22"/>
                <w:szCs w:val="22"/>
                <w:lang w:val="en-US"/>
              </w:rPr>
              <w:t>AST</w:t>
            </w:r>
            <w:r w:rsidR="00E04A35" w:rsidRPr="00550626">
              <w:rPr>
                <w:rFonts w:asciiTheme="minorHAnsi" w:hAnsiTheme="minorHAnsi" w:cstheme="minorHAnsi"/>
                <w:b/>
                <w:bCs/>
                <w:sz w:val="22"/>
                <w:szCs w:val="22"/>
                <w:lang w:val="en-US"/>
              </w:rPr>
              <w:t xml:space="preserve"> </w:t>
            </w:r>
            <w:r>
              <w:rPr>
                <w:rFonts w:asciiTheme="minorHAnsi" w:hAnsiTheme="minorHAnsi" w:cstheme="minorHAnsi"/>
                <w:b/>
                <w:bCs/>
                <w:sz w:val="22"/>
                <w:szCs w:val="22"/>
                <w:lang w:val="en-US"/>
              </w:rPr>
              <w:t xml:space="preserve">presents </w:t>
            </w:r>
            <w:r w:rsidR="00550626" w:rsidRPr="00550626">
              <w:rPr>
                <w:rFonts w:asciiTheme="minorHAnsi" w:hAnsiTheme="minorHAnsi" w:cstheme="minorHAnsi"/>
                <w:b/>
                <w:bCs/>
                <w:sz w:val="22"/>
                <w:szCs w:val="22"/>
                <w:lang w:val="en-US"/>
              </w:rPr>
              <w:t xml:space="preserve">automatic </w:t>
            </w:r>
            <w:r w:rsidR="005C6882">
              <w:rPr>
                <w:rFonts w:asciiTheme="minorHAnsi" w:hAnsiTheme="minorHAnsi" w:cstheme="minorHAnsi"/>
                <w:b/>
                <w:bCs/>
                <w:sz w:val="22"/>
                <w:szCs w:val="22"/>
                <w:lang w:val="en-US"/>
              </w:rPr>
              <w:t xml:space="preserve">or manual </w:t>
            </w:r>
            <w:r w:rsidR="00E04A35" w:rsidRPr="00550626">
              <w:rPr>
                <w:rFonts w:asciiTheme="minorHAnsi" w:hAnsiTheme="minorHAnsi" w:cstheme="minorHAnsi"/>
                <w:b/>
                <w:bCs/>
                <w:sz w:val="22"/>
                <w:szCs w:val="22"/>
                <w:lang w:val="en-US"/>
              </w:rPr>
              <w:t>CMT solution</w:t>
            </w:r>
            <w:r w:rsidR="00550626" w:rsidRPr="00550626">
              <w:rPr>
                <w:rFonts w:asciiTheme="minorHAnsi" w:hAnsiTheme="minorHAnsi" w:cstheme="minorHAnsi"/>
                <w:b/>
                <w:bCs/>
                <w:sz w:val="22"/>
                <w:szCs w:val="22"/>
                <w:lang w:val="en-US"/>
              </w:rPr>
              <w:t>s</w:t>
            </w:r>
            <w:r w:rsidR="00E04A35" w:rsidRPr="00E04A35">
              <w:rPr>
                <w:rFonts w:asciiTheme="minorHAnsi" w:hAnsiTheme="minorHAnsi" w:cstheme="minorHAnsi"/>
                <w:sz w:val="22"/>
                <w:szCs w:val="22"/>
                <w:lang w:val="en-US"/>
              </w:rPr>
              <w:t xml:space="preserve"> </w:t>
            </w:r>
            <w:r w:rsidRPr="005C6882">
              <w:rPr>
                <w:rFonts w:asciiTheme="minorHAnsi" w:hAnsiTheme="minorHAnsi" w:cstheme="minorHAnsi"/>
                <w:b/>
                <w:bCs/>
                <w:sz w:val="22"/>
                <w:szCs w:val="22"/>
                <w:lang w:val="en-US"/>
              </w:rPr>
              <w:t>of SCMT</w:t>
            </w:r>
            <w:r>
              <w:rPr>
                <w:rFonts w:asciiTheme="minorHAnsi" w:hAnsiTheme="minorHAnsi" w:cstheme="minorHAnsi"/>
                <w:sz w:val="22"/>
                <w:szCs w:val="22"/>
                <w:lang w:val="en-US"/>
              </w:rPr>
              <w:t xml:space="preserve"> which </w:t>
            </w:r>
            <w:r w:rsidR="008C6100">
              <w:rPr>
                <w:rFonts w:asciiTheme="minorHAnsi" w:hAnsiTheme="minorHAnsi" w:cstheme="minorHAnsi"/>
                <w:sz w:val="22"/>
                <w:szCs w:val="22"/>
                <w:lang w:val="en-US"/>
              </w:rPr>
              <w:t>is to</w:t>
            </w:r>
            <w:r>
              <w:rPr>
                <w:rFonts w:asciiTheme="minorHAnsi" w:hAnsiTheme="minorHAnsi" w:cstheme="minorHAnsi"/>
                <w:sz w:val="22"/>
                <w:szCs w:val="22"/>
                <w:lang w:val="en-US"/>
              </w:rPr>
              <w:t xml:space="preserve"> be </w:t>
            </w:r>
            <w:r w:rsidR="00986EEE">
              <w:rPr>
                <w:rFonts w:asciiTheme="minorHAnsi" w:hAnsiTheme="minorHAnsi" w:cstheme="minorHAnsi"/>
                <w:sz w:val="22"/>
                <w:szCs w:val="22"/>
                <w:lang w:val="en-US"/>
              </w:rPr>
              <w:t>revised by operator</w:t>
            </w:r>
            <w:r w:rsidR="002C4430">
              <w:rPr>
                <w:rFonts w:asciiTheme="minorHAnsi" w:hAnsiTheme="minorHAnsi" w:cstheme="minorHAnsi"/>
                <w:sz w:val="22"/>
                <w:szCs w:val="22"/>
                <w:lang w:val="en-US"/>
              </w:rPr>
              <w:t xml:space="preserve"> </w:t>
            </w:r>
            <w:r w:rsidR="008C6100">
              <w:rPr>
                <w:rFonts w:asciiTheme="minorHAnsi" w:hAnsiTheme="minorHAnsi" w:cstheme="minorHAnsi"/>
                <w:sz w:val="22"/>
                <w:szCs w:val="22"/>
                <w:lang w:val="en-US"/>
              </w:rPr>
              <w:t xml:space="preserve">with </w:t>
            </w:r>
            <w:r w:rsidR="002C4430">
              <w:rPr>
                <w:rFonts w:asciiTheme="minorHAnsi" w:hAnsiTheme="minorHAnsi" w:cstheme="minorHAnsi"/>
                <w:sz w:val="22"/>
                <w:szCs w:val="22"/>
                <w:lang w:val="en-US"/>
              </w:rPr>
              <w:t>TOAST map</w:t>
            </w:r>
            <w:r w:rsidR="008C6100">
              <w:rPr>
                <w:rFonts w:asciiTheme="minorHAnsi" w:hAnsiTheme="minorHAnsi" w:cstheme="minorHAnsi"/>
                <w:sz w:val="22"/>
                <w:szCs w:val="22"/>
                <w:lang w:val="en-US"/>
              </w:rPr>
              <w:t>s and lists</w:t>
            </w:r>
            <w:r w:rsidR="00550626">
              <w:rPr>
                <w:rFonts w:asciiTheme="minorHAnsi" w:hAnsiTheme="minorHAnsi" w:cstheme="minorHAnsi"/>
                <w:sz w:val="22"/>
                <w:szCs w:val="22"/>
                <w:lang w:val="en-US"/>
              </w:rPr>
              <w:t>;</w:t>
            </w:r>
            <w:r w:rsidR="00E04A35" w:rsidRPr="00E04A35">
              <w:rPr>
                <w:rFonts w:asciiTheme="minorHAnsi" w:hAnsiTheme="minorHAnsi" w:cstheme="minorHAnsi"/>
                <w:sz w:val="22"/>
                <w:szCs w:val="22"/>
                <w:lang w:val="en-US"/>
              </w:rPr>
              <w:t xml:space="preserve"> </w:t>
            </w:r>
            <w:r w:rsidR="00550626">
              <w:rPr>
                <w:rFonts w:asciiTheme="minorHAnsi" w:hAnsiTheme="minorHAnsi" w:cstheme="minorHAnsi"/>
                <w:sz w:val="22"/>
                <w:szCs w:val="22"/>
                <w:lang w:val="en-US"/>
              </w:rPr>
              <w:t>T</w:t>
            </w:r>
            <w:r w:rsidR="00E04A35" w:rsidRPr="00E04A35">
              <w:rPr>
                <w:rFonts w:asciiTheme="minorHAnsi" w:hAnsiTheme="minorHAnsi" w:cstheme="minorHAnsi"/>
                <w:sz w:val="22"/>
                <w:szCs w:val="22"/>
                <w:lang w:val="en-US"/>
              </w:rPr>
              <w:t>he simulation in real time</w:t>
            </w:r>
            <w:r w:rsidR="00550626">
              <w:rPr>
                <w:rFonts w:asciiTheme="minorHAnsi" w:hAnsiTheme="minorHAnsi" w:cstheme="minorHAnsi"/>
                <w:sz w:val="22"/>
                <w:szCs w:val="22"/>
                <w:lang w:val="en-US"/>
              </w:rPr>
              <w:t xml:space="preserve"> is recalculated again using CMT results </w:t>
            </w:r>
            <w:r w:rsidR="005C6882">
              <w:rPr>
                <w:rFonts w:asciiTheme="minorHAnsi" w:hAnsiTheme="minorHAnsi" w:cstheme="minorHAnsi"/>
                <w:sz w:val="22"/>
                <w:szCs w:val="22"/>
                <w:lang w:val="en-US"/>
              </w:rPr>
              <w:t>and</w:t>
            </w:r>
            <w:r w:rsidR="009C67B7">
              <w:rPr>
                <w:rFonts w:asciiTheme="minorHAnsi" w:hAnsiTheme="minorHAnsi" w:cstheme="minorHAnsi"/>
                <w:sz w:val="22"/>
                <w:szCs w:val="22"/>
                <w:lang w:val="en-US"/>
              </w:rPr>
              <w:t xml:space="preserve"> 3</w:t>
            </w:r>
            <w:r w:rsidR="00550626">
              <w:rPr>
                <w:rFonts w:asciiTheme="minorHAnsi" w:hAnsiTheme="minorHAnsi" w:cstheme="minorHAnsi"/>
                <w:sz w:val="22"/>
                <w:szCs w:val="22"/>
                <w:lang w:val="en-US"/>
              </w:rPr>
              <w:t xml:space="preserve"> hours propagation time</w:t>
            </w:r>
            <w:r w:rsidR="005E7271">
              <w:rPr>
                <w:rFonts w:asciiTheme="minorHAnsi" w:hAnsiTheme="minorHAnsi" w:cstheme="minorHAnsi"/>
                <w:sz w:val="22"/>
                <w:szCs w:val="22"/>
                <w:lang w:val="en-US"/>
              </w:rPr>
              <w:t>. In this moment the watchstanders revise whether the earthquake has characteristics of a slow earthquake so that preliminary results might be completely wrong in terms of magnitude and tsunami</w:t>
            </w:r>
            <w:r w:rsidR="008C6100">
              <w:rPr>
                <w:rFonts w:asciiTheme="minorHAnsi" w:hAnsiTheme="minorHAnsi" w:cstheme="minorHAnsi"/>
                <w:sz w:val="22"/>
                <w:szCs w:val="22"/>
                <w:lang w:val="en-US"/>
              </w:rPr>
              <w:t xml:space="preserve"> amplitude parameters. This will be mentioned in the second message and the correct magnitude and the new simulation based on the Magnitude from CMT will be used. </w:t>
            </w:r>
          </w:p>
        </w:tc>
      </w:tr>
      <w:tr w:rsidR="00E04A35" w:rsidRPr="00E04A35" w14:paraId="62F7752D" w14:textId="77777777" w:rsidTr="00E04A35">
        <w:trPr>
          <w:trHeight w:val="359"/>
          <w:jc w:val="center"/>
        </w:trPr>
        <w:tc>
          <w:tcPr>
            <w:tcW w:w="1096" w:type="dxa"/>
          </w:tcPr>
          <w:p w14:paraId="7DF8F022" w14:textId="77777777" w:rsidR="00E04A35" w:rsidRPr="00E04A35" w:rsidRDefault="00E04A35" w:rsidP="000D714E">
            <w:pPr>
              <w:pStyle w:val="TableParagraph"/>
              <w:jc w:val="both"/>
              <w:rPr>
                <w:rFonts w:asciiTheme="minorHAnsi" w:hAnsiTheme="minorHAnsi" w:cstheme="minorHAnsi"/>
                <w:sz w:val="22"/>
                <w:szCs w:val="22"/>
              </w:rPr>
            </w:pPr>
            <w:r w:rsidRPr="00E04A35">
              <w:rPr>
                <w:rFonts w:asciiTheme="minorHAnsi" w:hAnsiTheme="minorHAnsi" w:cstheme="minorHAnsi"/>
                <w:sz w:val="22"/>
                <w:szCs w:val="22"/>
              </w:rPr>
              <w:t>10</w:t>
            </w:r>
          </w:p>
        </w:tc>
        <w:tc>
          <w:tcPr>
            <w:tcW w:w="8221" w:type="dxa"/>
          </w:tcPr>
          <w:p w14:paraId="52214F99" w14:textId="63AAD2C4" w:rsidR="00E04A35" w:rsidRPr="00E04A35" w:rsidRDefault="005C6882" w:rsidP="000D714E">
            <w:pPr>
              <w:pStyle w:val="TableParagraph"/>
              <w:spacing w:before="0" w:line="240" w:lineRule="auto"/>
              <w:ind w:left="108"/>
              <w:jc w:val="both"/>
              <w:rPr>
                <w:rFonts w:asciiTheme="minorHAnsi" w:hAnsiTheme="minorHAnsi" w:cstheme="minorHAnsi"/>
                <w:sz w:val="22"/>
                <w:szCs w:val="22"/>
                <w:lang w:val="en-US"/>
              </w:rPr>
            </w:pPr>
            <w:r w:rsidRPr="005C6882">
              <w:rPr>
                <w:rFonts w:asciiTheme="minorHAnsi" w:hAnsiTheme="minorHAnsi" w:cstheme="minorHAnsi"/>
                <w:b/>
                <w:bCs/>
                <w:sz w:val="22"/>
                <w:szCs w:val="22"/>
                <w:lang w:val="en-US"/>
              </w:rPr>
              <w:t>TOAS</w:t>
            </w:r>
            <w:r>
              <w:rPr>
                <w:rFonts w:asciiTheme="minorHAnsi" w:hAnsiTheme="minorHAnsi" w:cstheme="minorHAnsi"/>
                <w:b/>
                <w:bCs/>
                <w:sz w:val="22"/>
                <w:szCs w:val="22"/>
                <w:lang w:val="en-US"/>
              </w:rPr>
              <w:t>T</w:t>
            </w:r>
            <w:r w:rsidR="00E04A35" w:rsidRPr="00550626">
              <w:rPr>
                <w:rFonts w:asciiTheme="minorHAnsi" w:hAnsiTheme="minorHAnsi" w:cstheme="minorHAnsi"/>
                <w:b/>
                <w:bCs/>
                <w:sz w:val="22"/>
                <w:szCs w:val="22"/>
                <w:lang w:val="en-US"/>
              </w:rPr>
              <w:t xml:space="preserve"> </w:t>
            </w:r>
            <w:r>
              <w:rPr>
                <w:rFonts w:asciiTheme="minorHAnsi" w:hAnsiTheme="minorHAnsi" w:cstheme="minorHAnsi"/>
                <w:b/>
                <w:bCs/>
                <w:sz w:val="22"/>
                <w:szCs w:val="22"/>
                <w:lang w:val="en-US"/>
              </w:rPr>
              <w:t xml:space="preserve">produces the </w:t>
            </w:r>
            <w:r w:rsidR="00E04A35" w:rsidRPr="00550626">
              <w:rPr>
                <w:rFonts w:asciiTheme="minorHAnsi" w:hAnsiTheme="minorHAnsi" w:cstheme="minorHAnsi"/>
                <w:b/>
                <w:bCs/>
                <w:sz w:val="22"/>
                <w:szCs w:val="22"/>
                <w:lang w:val="en-US"/>
              </w:rPr>
              <w:t>second CATAC text product and graphical products</w:t>
            </w:r>
            <w:r w:rsidR="00E04A35" w:rsidRPr="00E04A35">
              <w:rPr>
                <w:rFonts w:asciiTheme="minorHAnsi" w:hAnsiTheme="minorHAnsi" w:cstheme="minorHAnsi"/>
                <w:sz w:val="22"/>
                <w:szCs w:val="22"/>
                <w:lang w:val="en-US"/>
              </w:rPr>
              <w:t xml:space="preserve"> based on real-time numerical simulation </w:t>
            </w:r>
            <w:r w:rsidR="00550626">
              <w:rPr>
                <w:rFonts w:asciiTheme="minorHAnsi" w:hAnsiTheme="minorHAnsi" w:cstheme="minorHAnsi"/>
                <w:sz w:val="22"/>
                <w:szCs w:val="22"/>
                <w:lang w:val="en-US"/>
              </w:rPr>
              <w:t>using CMT</w:t>
            </w:r>
            <w:r w:rsidR="00E04A35" w:rsidRPr="00E04A35">
              <w:rPr>
                <w:rFonts w:asciiTheme="minorHAnsi" w:hAnsiTheme="minorHAnsi" w:cstheme="minorHAnsi"/>
                <w:sz w:val="22"/>
                <w:szCs w:val="22"/>
                <w:lang w:val="en-US"/>
              </w:rPr>
              <w:t>.</w:t>
            </w:r>
          </w:p>
        </w:tc>
      </w:tr>
      <w:tr w:rsidR="00E04A35" w:rsidRPr="00E04A35" w14:paraId="2CCD1184" w14:textId="77777777" w:rsidTr="00E04A35">
        <w:trPr>
          <w:trHeight w:val="359"/>
          <w:jc w:val="center"/>
        </w:trPr>
        <w:tc>
          <w:tcPr>
            <w:tcW w:w="1096" w:type="dxa"/>
          </w:tcPr>
          <w:p w14:paraId="4A571BF5" w14:textId="77777777" w:rsidR="00E04A35" w:rsidRPr="00E04A35" w:rsidRDefault="00E04A35" w:rsidP="000D714E">
            <w:pPr>
              <w:pStyle w:val="TableParagraph"/>
              <w:jc w:val="both"/>
              <w:rPr>
                <w:rFonts w:asciiTheme="minorHAnsi" w:hAnsiTheme="minorHAnsi" w:cstheme="minorHAnsi"/>
                <w:sz w:val="22"/>
                <w:szCs w:val="22"/>
              </w:rPr>
            </w:pPr>
            <w:r w:rsidRPr="00E04A35">
              <w:rPr>
                <w:rFonts w:asciiTheme="minorHAnsi" w:hAnsiTheme="minorHAnsi" w:cstheme="minorHAnsi"/>
                <w:sz w:val="22"/>
                <w:szCs w:val="22"/>
              </w:rPr>
              <w:t>10</w:t>
            </w:r>
          </w:p>
        </w:tc>
        <w:tc>
          <w:tcPr>
            <w:tcW w:w="8221" w:type="dxa"/>
          </w:tcPr>
          <w:p w14:paraId="0AD87354" w14:textId="738CA7E6" w:rsidR="00E04A35" w:rsidRPr="00E04A35" w:rsidRDefault="00550626" w:rsidP="000D714E">
            <w:pPr>
              <w:pStyle w:val="TableParagraph"/>
              <w:spacing w:before="0" w:line="240" w:lineRule="auto"/>
              <w:ind w:left="108"/>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An </w:t>
            </w:r>
            <w:r w:rsidR="00E04A35" w:rsidRPr="00E04A35">
              <w:rPr>
                <w:rFonts w:asciiTheme="minorHAnsi" w:hAnsiTheme="minorHAnsi" w:cstheme="minorHAnsi"/>
                <w:sz w:val="22"/>
                <w:szCs w:val="22"/>
                <w:lang w:val="en-US"/>
              </w:rPr>
              <w:t>initial text product from PTWC</w:t>
            </w:r>
            <w:r w:rsidRPr="00E04A35">
              <w:rPr>
                <w:rFonts w:asciiTheme="minorHAnsi" w:hAnsiTheme="minorHAnsi" w:cstheme="minorHAnsi"/>
                <w:sz w:val="22"/>
                <w:szCs w:val="22"/>
                <w:lang w:val="en-US"/>
              </w:rPr>
              <w:t xml:space="preserve"> </w:t>
            </w:r>
            <w:r w:rsidR="005C6882">
              <w:rPr>
                <w:rFonts w:asciiTheme="minorHAnsi" w:hAnsiTheme="minorHAnsi" w:cstheme="minorHAnsi"/>
                <w:sz w:val="22"/>
                <w:szCs w:val="22"/>
                <w:lang w:val="en-US"/>
              </w:rPr>
              <w:t xml:space="preserve">might </w:t>
            </w:r>
            <w:r>
              <w:rPr>
                <w:rFonts w:asciiTheme="minorHAnsi" w:hAnsiTheme="minorHAnsi" w:cstheme="minorHAnsi"/>
                <w:sz w:val="22"/>
                <w:szCs w:val="22"/>
                <w:lang w:val="en-US"/>
              </w:rPr>
              <w:t xml:space="preserve">arrive at CATAC and </w:t>
            </w:r>
            <w:r w:rsidR="005C6882">
              <w:rPr>
                <w:rFonts w:asciiTheme="minorHAnsi" w:hAnsiTheme="minorHAnsi" w:cstheme="minorHAnsi"/>
                <w:sz w:val="22"/>
                <w:szCs w:val="22"/>
                <w:lang w:val="en-US"/>
              </w:rPr>
              <w:t>is</w:t>
            </w:r>
            <w:r>
              <w:rPr>
                <w:rFonts w:asciiTheme="minorHAnsi" w:hAnsiTheme="minorHAnsi" w:cstheme="minorHAnsi"/>
                <w:sz w:val="22"/>
                <w:szCs w:val="22"/>
                <w:lang w:val="en-US"/>
              </w:rPr>
              <w:t xml:space="preserve"> compared with CATAC´s products. Eventual corrections are made. Possible interaction CATAC-PTWC</w:t>
            </w:r>
            <w:r w:rsidR="005C6882">
              <w:rPr>
                <w:rFonts w:asciiTheme="minorHAnsi" w:hAnsiTheme="minorHAnsi" w:cstheme="minorHAnsi"/>
                <w:sz w:val="22"/>
                <w:szCs w:val="22"/>
                <w:lang w:val="en-US"/>
              </w:rPr>
              <w:t>.</w:t>
            </w:r>
          </w:p>
        </w:tc>
      </w:tr>
      <w:tr w:rsidR="00550626" w:rsidRPr="00E04A35" w14:paraId="28176BBF" w14:textId="77777777" w:rsidTr="00E04A35">
        <w:trPr>
          <w:trHeight w:val="359"/>
          <w:jc w:val="center"/>
        </w:trPr>
        <w:tc>
          <w:tcPr>
            <w:tcW w:w="1096" w:type="dxa"/>
          </w:tcPr>
          <w:p w14:paraId="6345810D" w14:textId="37651E70" w:rsidR="00550626" w:rsidRPr="00E04A35" w:rsidRDefault="00550626" w:rsidP="000D714E">
            <w:pPr>
              <w:pStyle w:val="TableParagraph"/>
              <w:jc w:val="both"/>
              <w:rPr>
                <w:rFonts w:asciiTheme="minorHAnsi" w:hAnsiTheme="minorHAnsi" w:cstheme="minorHAnsi"/>
                <w:sz w:val="22"/>
                <w:szCs w:val="22"/>
              </w:rPr>
            </w:pPr>
            <w:r>
              <w:rPr>
                <w:rFonts w:asciiTheme="minorHAnsi" w:hAnsiTheme="minorHAnsi" w:cstheme="minorHAnsi"/>
                <w:sz w:val="22"/>
                <w:szCs w:val="22"/>
              </w:rPr>
              <w:t>15</w:t>
            </w:r>
          </w:p>
        </w:tc>
        <w:tc>
          <w:tcPr>
            <w:tcW w:w="8221" w:type="dxa"/>
          </w:tcPr>
          <w:p w14:paraId="7C74CE33" w14:textId="3751EB4D" w:rsidR="00550626" w:rsidRPr="00E04A35" w:rsidRDefault="003C41E9" w:rsidP="000D714E">
            <w:pPr>
              <w:pStyle w:val="TableParagraph"/>
              <w:spacing w:before="0" w:line="240" w:lineRule="auto"/>
              <w:ind w:left="108"/>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Operator does other </w:t>
            </w:r>
            <w:r w:rsidR="00550626" w:rsidRPr="00550626">
              <w:rPr>
                <w:rFonts w:asciiTheme="minorHAnsi" w:hAnsiTheme="minorHAnsi" w:cstheme="minorHAnsi"/>
                <w:sz w:val="22"/>
                <w:szCs w:val="22"/>
                <w:lang w:val="en-US"/>
              </w:rPr>
              <w:t>real time tsunami simulation</w:t>
            </w:r>
            <w:r w:rsidR="00550626">
              <w:rPr>
                <w:rFonts w:asciiTheme="minorHAnsi" w:hAnsiTheme="minorHAnsi" w:cstheme="minorHAnsi"/>
                <w:sz w:val="22"/>
                <w:szCs w:val="22"/>
                <w:lang w:val="en-US"/>
              </w:rPr>
              <w:t xml:space="preserve"> with 4 hours</w:t>
            </w:r>
            <w:r w:rsidR="00550626" w:rsidRPr="00550626">
              <w:rPr>
                <w:rFonts w:asciiTheme="minorHAnsi" w:hAnsiTheme="minorHAnsi" w:cstheme="minorHAnsi"/>
                <w:sz w:val="22"/>
                <w:szCs w:val="22"/>
                <w:lang w:val="en-US"/>
              </w:rPr>
              <w:t xml:space="preserve"> tsunami propagation </w:t>
            </w:r>
            <w:r w:rsidR="00550626">
              <w:rPr>
                <w:rFonts w:asciiTheme="minorHAnsi" w:hAnsiTheme="minorHAnsi" w:cstheme="minorHAnsi"/>
                <w:sz w:val="22"/>
                <w:szCs w:val="22"/>
                <w:lang w:val="en-US"/>
              </w:rPr>
              <w:t>time</w:t>
            </w:r>
            <w:r>
              <w:rPr>
                <w:rFonts w:asciiTheme="minorHAnsi" w:hAnsiTheme="minorHAnsi" w:cstheme="minorHAnsi"/>
                <w:sz w:val="22"/>
                <w:szCs w:val="22"/>
                <w:lang w:val="en-US"/>
              </w:rPr>
              <w:t>;</w:t>
            </w:r>
            <w:r w:rsidR="00550626">
              <w:rPr>
                <w:rFonts w:asciiTheme="minorHAnsi" w:hAnsiTheme="minorHAnsi" w:cstheme="minorHAnsi"/>
                <w:sz w:val="22"/>
                <w:szCs w:val="22"/>
                <w:lang w:val="en-US"/>
              </w:rPr>
              <w:t xml:space="preserve"> text and graphical products are </w:t>
            </w:r>
            <w:r w:rsidR="00550626" w:rsidRPr="002C4430">
              <w:rPr>
                <w:rFonts w:asciiTheme="minorHAnsi" w:hAnsiTheme="minorHAnsi" w:cstheme="minorHAnsi"/>
                <w:b/>
                <w:bCs/>
                <w:sz w:val="22"/>
                <w:szCs w:val="22"/>
                <w:lang w:val="en-US"/>
              </w:rPr>
              <w:t>sent to the recipients</w:t>
            </w:r>
            <w:r w:rsidR="002C4430" w:rsidRPr="002C4430">
              <w:rPr>
                <w:rFonts w:asciiTheme="minorHAnsi" w:hAnsiTheme="minorHAnsi" w:cstheme="minorHAnsi"/>
                <w:b/>
                <w:bCs/>
                <w:sz w:val="22"/>
                <w:szCs w:val="22"/>
                <w:lang w:val="en-US"/>
              </w:rPr>
              <w:t xml:space="preserve"> with the third message</w:t>
            </w:r>
            <w:r w:rsidR="00550626" w:rsidRPr="002C4430">
              <w:rPr>
                <w:rFonts w:asciiTheme="minorHAnsi" w:hAnsiTheme="minorHAnsi" w:cstheme="minorHAnsi"/>
                <w:b/>
                <w:bCs/>
                <w:sz w:val="22"/>
                <w:szCs w:val="22"/>
                <w:lang w:val="en-US"/>
              </w:rPr>
              <w:t>.</w:t>
            </w:r>
          </w:p>
        </w:tc>
      </w:tr>
      <w:tr w:rsidR="00550626" w:rsidRPr="00E04A35" w14:paraId="6B690D77" w14:textId="77777777" w:rsidTr="00E04A35">
        <w:trPr>
          <w:trHeight w:val="359"/>
          <w:jc w:val="center"/>
        </w:trPr>
        <w:tc>
          <w:tcPr>
            <w:tcW w:w="1096" w:type="dxa"/>
          </w:tcPr>
          <w:p w14:paraId="340FF349" w14:textId="2033E7CD" w:rsidR="00550626" w:rsidRDefault="00550626" w:rsidP="000D714E">
            <w:pPr>
              <w:pStyle w:val="TableParagraph"/>
              <w:jc w:val="both"/>
              <w:rPr>
                <w:rFonts w:asciiTheme="minorHAnsi" w:hAnsiTheme="minorHAnsi" w:cstheme="minorHAnsi"/>
                <w:sz w:val="22"/>
                <w:szCs w:val="22"/>
              </w:rPr>
            </w:pPr>
            <w:r>
              <w:rPr>
                <w:rFonts w:asciiTheme="minorHAnsi" w:hAnsiTheme="minorHAnsi" w:cstheme="minorHAnsi"/>
                <w:sz w:val="22"/>
                <w:szCs w:val="22"/>
              </w:rPr>
              <w:t>20</w:t>
            </w:r>
          </w:p>
        </w:tc>
        <w:tc>
          <w:tcPr>
            <w:tcW w:w="8221" w:type="dxa"/>
          </w:tcPr>
          <w:p w14:paraId="62F4FBB4" w14:textId="1F874BD2" w:rsidR="00550626" w:rsidRPr="00550626" w:rsidRDefault="00550626" w:rsidP="000D714E">
            <w:pPr>
              <w:pStyle w:val="TableParagraph"/>
              <w:spacing w:before="0" w:line="240" w:lineRule="auto"/>
              <w:ind w:left="108"/>
              <w:jc w:val="both"/>
              <w:rPr>
                <w:rFonts w:asciiTheme="minorHAnsi" w:hAnsiTheme="minorHAnsi" w:cstheme="minorHAnsi"/>
                <w:sz w:val="22"/>
                <w:szCs w:val="22"/>
                <w:lang w:val="en-US"/>
              </w:rPr>
            </w:pPr>
            <w:r w:rsidRPr="00550626">
              <w:rPr>
                <w:rFonts w:asciiTheme="minorHAnsi" w:hAnsiTheme="minorHAnsi" w:cstheme="minorHAnsi"/>
                <w:sz w:val="22"/>
                <w:szCs w:val="22"/>
                <w:lang w:val="en-US"/>
              </w:rPr>
              <w:t xml:space="preserve">A real time tsunami simulation is carried out again with </w:t>
            </w:r>
            <w:r>
              <w:rPr>
                <w:rFonts w:asciiTheme="minorHAnsi" w:hAnsiTheme="minorHAnsi" w:cstheme="minorHAnsi"/>
                <w:sz w:val="22"/>
                <w:szCs w:val="22"/>
                <w:lang w:val="en-US"/>
              </w:rPr>
              <w:t>8</w:t>
            </w:r>
            <w:r w:rsidRPr="00550626">
              <w:rPr>
                <w:rFonts w:asciiTheme="minorHAnsi" w:hAnsiTheme="minorHAnsi" w:cstheme="minorHAnsi"/>
                <w:sz w:val="22"/>
                <w:szCs w:val="22"/>
                <w:lang w:val="en-US"/>
              </w:rPr>
              <w:t xml:space="preserve"> hours tsunami propagation time and the </w:t>
            </w:r>
            <w:r>
              <w:rPr>
                <w:rFonts w:asciiTheme="minorHAnsi" w:hAnsiTheme="minorHAnsi" w:cstheme="minorHAnsi"/>
                <w:sz w:val="22"/>
                <w:szCs w:val="22"/>
                <w:lang w:val="en-US"/>
              </w:rPr>
              <w:t>text and graphical products</w:t>
            </w:r>
            <w:r w:rsidRPr="00550626">
              <w:rPr>
                <w:rFonts w:asciiTheme="minorHAnsi" w:hAnsiTheme="minorHAnsi" w:cstheme="minorHAnsi"/>
                <w:sz w:val="22"/>
                <w:szCs w:val="22"/>
                <w:lang w:val="en-US"/>
              </w:rPr>
              <w:t xml:space="preserve"> are </w:t>
            </w:r>
            <w:r w:rsidRPr="002C4430">
              <w:rPr>
                <w:rFonts w:asciiTheme="minorHAnsi" w:hAnsiTheme="minorHAnsi" w:cstheme="minorHAnsi"/>
                <w:b/>
                <w:bCs/>
                <w:sz w:val="22"/>
                <w:szCs w:val="22"/>
                <w:lang w:val="en-US"/>
              </w:rPr>
              <w:t>sent to the recipients</w:t>
            </w:r>
            <w:r w:rsidR="002C4430" w:rsidRPr="002C4430">
              <w:rPr>
                <w:rFonts w:asciiTheme="minorHAnsi" w:hAnsiTheme="minorHAnsi" w:cstheme="minorHAnsi"/>
                <w:b/>
                <w:bCs/>
                <w:sz w:val="22"/>
                <w:szCs w:val="22"/>
                <w:lang w:val="en-US"/>
              </w:rPr>
              <w:t xml:space="preserve"> with the fourth message</w:t>
            </w:r>
          </w:p>
        </w:tc>
      </w:tr>
      <w:tr w:rsidR="00550626" w:rsidRPr="00E04A35" w14:paraId="53B8E962" w14:textId="77777777" w:rsidTr="00E04A35">
        <w:trPr>
          <w:trHeight w:val="359"/>
          <w:jc w:val="center"/>
        </w:trPr>
        <w:tc>
          <w:tcPr>
            <w:tcW w:w="1096" w:type="dxa"/>
          </w:tcPr>
          <w:p w14:paraId="32BFF98C" w14:textId="71DDE4D4" w:rsidR="00550626" w:rsidRDefault="00550626" w:rsidP="000D714E">
            <w:pPr>
              <w:pStyle w:val="TableParagraph"/>
              <w:jc w:val="both"/>
              <w:rPr>
                <w:rFonts w:asciiTheme="minorHAnsi" w:hAnsiTheme="minorHAnsi" w:cstheme="minorHAnsi"/>
                <w:sz w:val="22"/>
                <w:szCs w:val="22"/>
              </w:rPr>
            </w:pPr>
            <w:r>
              <w:rPr>
                <w:rFonts w:asciiTheme="minorHAnsi" w:hAnsiTheme="minorHAnsi" w:cstheme="minorHAnsi"/>
                <w:sz w:val="22"/>
                <w:szCs w:val="22"/>
              </w:rPr>
              <w:t>30</w:t>
            </w:r>
          </w:p>
        </w:tc>
        <w:tc>
          <w:tcPr>
            <w:tcW w:w="8221" w:type="dxa"/>
          </w:tcPr>
          <w:p w14:paraId="09D53758" w14:textId="2DF977C4" w:rsidR="00550626" w:rsidRPr="00550626" w:rsidRDefault="00550626" w:rsidP="005C6882">
            <w:pPr>
              <w:pStyle w:val="TableParagraph"/>
              <w:spacing w:before="0" w:line="240" w:lineRule="auto"/>
              <w:ind w:left="108"/>
              <w:jc w:val="both"/>
              <w:rPr>
                <w:rFonts w:asciiTheme="minorHAnsi" w:hAnsiTheme="minorHAnsi" w:cstheme="minorHAnsi"/>
                <w:sz w:val="22"/>
                <w:szCs w:val="22"/>
                <w:lang w:val="en-US"/>
              </w:rPr>
            </w:pPr>
            <w:r>
              <w:rPr>
                <w:rFonts w:asciiTheme="minorHAnsi" w:hAnsiTheme="minorHAnsi" w:cstheme="minorHAnsi"/>
                <w:sz w:val="22"/>
                <w:szCs w:val="22"/>
                <w:lang w:val="en-US"/>
              </w:rPr>
              <w:t>First tsunami arrivals are detected at sea gauges and informed to the recipients</w:t>
            </w:r>
            <w:r w:rsidR="005C6882">
              <w:rPr>
                <w:rFonts w:asciiTheme="minorHAnsi" w:hAnsiTheme="minorHAnsi" w:cstheme="minorHAnsi"/>
                <w:sz w:val="22"/>
                <w:szCs w:val="22"/>
                <w:lang w:val="en-US"/>
              </w:rPr>
              <w:t xml:space="preserve"> with a</w:t>
            </w:r>
            <w:r w:rsidR="002C4430">
              <w:rPr>
                <w:rFonts w:asciiTheme="minorHAnsi" w:hAnsiTheme="minorHAnsi" w:cstheme="minorHAnsi"/>
                <w:sz w:val="22"/>
                <w:szCs w:val="22"/>
                <w:lang w:val="en-US"/>
              </w:rPr>
              <w:t xml:space="preserve"> </w:t>
            </w:r>
            <w:r w:rsidR="005C6882">
              <w:rPr>
                <w:rFonts w:asciiTheme="minorHAnsi" w:hAnsiTheme="minorHAnsi" w:cstheme="minorHAnsi"/>
                <w:sz w:val="22"/>
                <w:szCs w:val="22"/>
                <w:lang w:val="en-US"/>
              </w:rPr>
              <w:t>te</w:t>
            </w:r>
            <w:r w:rsidR="002C4430">
              <w:rPr>
                <w:rFonts w:asciiTheme="minorHAnsi" w:hAnsiTheme="minorHAnsi" w:cstheme="minorHAnsi"/>
                <w:sz w:val="22"/>
                <w:szCs w:val="22"/>
                <w:lang w:val="en-US"/>
              </w:rPr>
              <w:t>x</w:t>
            </w:r>
            <w:r w:rsidR="005C6882">
              <w:rPr>
                <w:rFonts w:asciiTheme="minorHAnsi" w:hAnsiTheme="minorHAnsi" w:cstheme="minorHAnsi"/>
                <w:sz w:val="22"/>
                <w:szCs w:val="22"/>
                <w:lang w:val="en-US"/>
              </w:rPr>
              <w:t xml:space="preserve">t message. </w:t>
            </w:r>
            <w:r>
              <w:rPr>
                <w:rFonts w:asciiTheme="minorHAnsi" w:hAnsiTheme="minorHAnsi" w:cstheme="minorHAnsi"/>
                <w:sz w:val="22"/>
                <w:szCs w:val="22"/>
                <w:lang w:val="en-US"/>
              </w:rPr>
              <w:t xml:space="preserve">Possibly a reinterpretation has to be carried out and </w:t>
            </w:r>
            <w:r w:rsidR="005C6882">
              <w:rPr>
                <w:rFonts w:asciiTheme="minorHAnsi" w:hAnsiTheme="minorHAnsi" w:cstheme="minorHAnsi"/>
                <w:sz w:val="22"/>
                <w:szCs w:val="22"/>
                <w:lang w:val="en-US"/>
              </w:rPr>
              <w:t xml:space="preserve">a new </w:t>
            </w:r>
            <w:r>
              <w:rPr>
                <w:rFonts w:asciiTheme="minorHAnsi" w:hAnsiTheme="minorHAnsi" w:cstheme="minorHAnsi"/>
                <w:sz w:val="22"/>
                <w:szCs w:val="22"/>
                <w:lang w:val="en-US"/>
              </w:rPr>
              <w:t xml:space="preserve">product </w:t>
            </w:r>
            <w:r w:rsidR="005C6882">
              <w:rPr>
                <w:rFonts w:asciiTheme="minorHAnsi" w:hAnsiTheme="minorHAnsi" w:cstheme="minorHAnsi"/>
                <w:sz w:val="22"/>
                <w:szCs w:val="22"/>
                <w:lang w:val="en-US"/>
              </w:rPr>
              <w:t xml:space="preserve">is </w:t>
            </w:r>
            <w:r>
              <w:rPr>
                <w:rFonts w:asciiTheme="minorHAnsi" w:hAnsiTheme="minorHAnsi" w:cstheme="minorHAnsi"/>
                <w:sz w:val="22"/>
                <w:szCs w:val="22"/>
                <w:lang w:val="en-US"/>
              </w:rPr>
              <w:t xml:space="preserve">to be sent to the </w:t>
            </w:r>
            <w:r w:rsidRPr="002C4430">
              <w:rPr>
                <w:rFonts w:asciiTheme="minorHAnsi" w:hAnsiTheme="minorHAnsi" w:cstheme="minorHAnsi"/>
                <w:b/>
                <w:bCs/>
                <w:sz w:val="22"/>
                <w:szCs w:val="22"/>
                <w:lang w:val="en-US"/>
              </w:rPr>
              <w:t>recipients</w:t>
            </w:r>
            <w:r w:rsidR="002C4430" w:rsidRPr="002C4430">
              <w:rPr>
                <w:rFonts w:asciiTheme="minorHAnsi" w:hAnsiTheme="minorHAnsi" w:cstheme="minorHAnsi"/>
                <w:b/>
                <w:bCs/>
                <w:sz w:val="22"/>
                <w:szCs w:val="22"/>
                <w:lang w:val="en-US"/>
              </w:rPr>
              <w:t xml:space="preserve"> with the f</w:t>
            </w:r>
            <w:r w:rsidR="00CF05FA">
              <w:rPr>
                <w:rFonts w:asciiTheme="minorHAnsi" w:hAnsiTheme="minorHAnsi" w:cstheme="minorHAnsi"/>
                <w:b/>
                <w:bCs/>
                <w:sz w:val="22"/>
                <w:szCs w:val="22"/>
                <w:lang w:val="en-US"/>
              </w:rPr>
              <w:t>ifth</w:t>
            </w:r>
            <w:r w:rsidR="002C4430" w:rsidRPr="002C4430">
              <w:rPr>
                <w:rFonts w:asciiTheme="minorHAnsi" w:hAnsiTheme="minorHAnsi" w:cstheme="minorHAnsi"/>
                <w:b/>
                <w:bCs/>
                <w:sz w:val="22"/>
                <w:szCs w:val="22"/>
                <w:lang w:val="en-US"/>
              </w:rPr>
              <w:t xml:space="preserve"> message</w:t>
            </w:r>
            <w:r w:rsidR="009C67B7" w:rsidRPr="002C4430">
              <w:rPr>
                <w:rFonts w:asciiTheme="minorHAnsi" w:hAnsiTheme="minorHAnsi" w:cstheme="minorHAnsi"/>
                <w:b/>
                <w:bCs/>
                <w:sz w:val="22"/>
                <w:szCs w:val="22"/>
                <w:lang w:val="en-US"/>
              </w:rPr>
              <w:t>.</w:t>
            </w:r>
          </w:p>
        </w:tc>
      </w:tr>
      <w:tr w:rsidR="00550626" w:rsidRPr="00E04A35" w14:paraId="7EF22EEC" w14:textId="77777777" w:rsidTr="00E04A35">
        <w:trPr>
          <w:trHeight w:val="359"/>
          <w:jc w:val="center"/>
        </w:trPr>
        <w:tc>
          <w:tcPr>
            <w:tcW w:w="1096" w:type="dxa"/>
          </w:tcPr>
          <w:p w14:paraId="780E6181" w14:textId="63D6CBB6" w:rsidR="00550626" w:rsidRPr="00550626" w:rsidRDefault="00550626" w:rsidP="000D714E">
            <w:pPr>
              <w:pStyle w:val="TableParagraph"/>
              <w:jc w:val="both"/>
              <w:rPr>
                <w:rFonts w:asciiTheme="minorHAnsi" w:hAnsiTheme="minorHAnsi" w:cstheme="minorHAnsi"/>
                <w:sz w:val="22"/>
                <w:szCs w:val="22"/>
                <w:lang w:val="en-US"/>
              </w:rPr>
            </w:pPr>
            <w:r>
              <w:rPr>
                <w:rFonts w:asciiTheme="minorHAnsi" w:hAnsiTheme="minorHAnsi" w:cstheme="minorHAnsi"/>
                <w:sz w:val="22"/>
                <w:szCs w:val="22"/>
                <w:lang w:val="en-US"/>
              </w:rPr>
              <w:lastRenderedPageBreak/>
              <w:t>60</w:t>
            </w:r>
          </w:p>
        </w:tc>
        <w:tc>
          <w:tcPr>
            <w:tcW w:w="8221" w:type="dxa"/>
          </w:tcPr>
          <w:p w14:paraId="31B3F0D6" w14:textId="108BB46B" w:rsidR="00550626" w:rsidRPr="00550626" w:rsidRDefault="00550626" w:rsidP="000D714E">
            <w:pPr>
              <w:pStyle w:val="TableParagraph"/>
              <w:spacing w:line="240" w:lineRule="auto"/>
              <w:ind w:left="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  </w:t>
            </w:r>
            <w:r w:rsidR="005C6882">
              <w:rPr>
                <w:rFonts w:asciiTheme="minorHAnsi" w:hAnsiTheme="minorHAnsi" w:cstheme="minorHAnsi"/>
                <w:sz w:val="22"/>
                <w:szCs w:val="22"/>
                <w:lang w:val="en-US"/>
              </w:rPr>
              <w:t>More</w:t>
            </w:r>
            <w:r>
              <w:rPr>
                <w:rFonts w:asciiTheme="minorHAnsi" w:hAnsiTheme="minorHAnsi" w:cstheme="minorHAnsi"/>
                <w:sz w:val="22"/>
                <w:szCs w:val="22"/>
                <w:lang w:val="en-US"/>
              </w:rPr>
              <w:t xml:space="preserve"> </w:t>
            </w:r>
            <w:r w:rsidR="005C6882">
              <w:rPr>
                <w:rFonts w:asciiTheme="minorHAnsi" w:hAnsiTheme="minorHAnsi" w:cstheme="minorHAnsi"/>
                <w:sz w:val="22"/>
                <w:szCs w:val="22"/>
                <w:lang w:val="en-US"/>
              </w:rPr>
              <w:t>t</w:t>
            </w:r>
            <w:r w:rsidRPr="00550626">
              <w:rPr>
                <w:rFonts w:asciiTheme="minorHAnsi" w:hAnsiTheme="minorHAnsi" w:cstheme="minorHAnsi"/>
                <w:sz w:val="22"/>
                <w:szCs w:val="22"/>
                <w:lang w:val="en-US"/>
              </w:rPr>
              <w:t xml:space="preserve">sunami arrivals are detected at sea gauges and informed to the recipients. </w:t>
            </w:r>
          </w:p>
          <w:p w14:paraId="5ABF7B83" w14:textId="5F2B112A" w:rsidR="00550626" w:rsidRPr="00550626" w:rsidRDefault="00550626" w:rsidP="000D714E">
            <w:pPr>
              <w:pStyle w:val="TableParagraph"/>
              <w:spacing w:before="0" w:line="240" w:lineRule="auto"/>
              <w:jc w:val="both"/>
              <w:rPr>
                <w:rFonts w:asciiTheme="minorHAnsi" w:hAnsiTheme="minorHAnsi" w:cstheme="minorHAnsi"/>
                <w:sz w:val="22"/>
                <w:szCs w:val="22"/>
                <w:lang w:val="en-US"/>
              </w:rPr>
            </w:pPr>
            <w:r w:rsidRPr="00550626">
              <w:rPr>
                <w:rFonts w:asciiTheme="minorHAnsi" w:hAnsiTheme="minorHAnsi" w:cstheme="minorHAnsi"/>
                <w:sz w:val="22"/>
                <w:szCs w:val="22"/>
                <w:lang w:val="en-US"/>
              </w:rPr>
              <w:t>Possibly a reinterpretation has to be carried out and product to be sent to the recipients</w:t>
            </w:r>
          </w:p>
        </w:tc>
      </w:tr>
      <w:tr w:rsidR="00550626" w:rsidRPr="00E04A35" w14:paraId="1F823D3C" w14:textId="77777777" w:rsidTr="00E04A35">
        <w:trPr>
          <w:trHeight w:val="359"/>
          <w:jc w:val="center"/>
        </w:trPr>
        <w:tc>
          <w:tcPr>
            <w:tcW w:w="1096" w:type="dxa"/>
          </w:tcPr>
          <w:p w14:paraId="533DE780" w14:textId="52561A61" w:rsidR="00550626" w:rsidRDefault="00550626" w:rsidP="000D714E">
            <w:pPr>
              <w:pStyle w:val="TableParagraph"/>
              <w:jc w:val="both"/>
              <w:rPr>
                <w:rFonts w:asciiTheme="minorHAnsi" w:hAnsiTheme="minorHAnsi" w:cstheme="minorHAnsi"/>
                <w:sz w:val="22"/>
                <w:szCs w:val="22"/>
                <w:lang w:val="en-US"/>
              </w:rPr>
            </w:pPr>
            <w:r>
              <w:rPr>
                <w:rFonts w:asciiTheme="minorHAnsi" w:hAnsiTheme="minorHAnsi" w:cstheme="minorHAnsi"/>
                <w:sz w:val="22"/>
                <w:szCs w:val="22"/>
                <w:lang w:val="en-US"/>
              </w:rPr>
              <w:t>120 or more</w:t>
            </w:r>
          </w:p>
        </w:tc>
        <w:tc>
          <w:tcPr>
            <w:tcW w:w="8221" w:type="dxa"/>
          </w:tcPr>
          <w:p w14:paraId="08E6F644" w14:textId="10210786" w:rsidR="00550626" w:rsidRPr="00550626" w:rsidRDefault="00550626" w:rsidP="000D714E">
            <w:pPr>
              <w:pStyle w:val="TableParagraph"/>
              <w:spacing w:before="0" w:line="240" w:lineRule="auto"/>
              <w:ind w:left="108"/>
              <w:jc w:val="both"/>
              <w:rPr>
                <w:rFonts w:asciiTheme="minorHAnsi" w:hAnsiTheme="minorHAnsi" w:cstheme="minorHAnsi"/>
                <w:sz w:val="22"/>
                <w:szCs w:val="22"/>
                <w:lang w:val="en-US"/>
              </w:rPr>
            </w:pPr>
            <w:r>
              <w:rPr>
                <w:rFonts w:asciiTheme="minorHAnsi" w:hAnsiTheme="minorHAnsi" w:cstheme="minorHAnsi"/>
                <w:sz w:val="22"/>
                <w:szCs w:val="22"/>
                <w:lang w:val="en-US"/>
              </w:rPr>
              <w:t>Final product with text and graphical products with a possible cancellation of the tsunami threat</w:t>
            </w:r>
            <w:r w:rsidR="002C4430">
              <w:rPr>
                <w:rFonts w:asciiTheme="minorHAnsi" w:hAnsiTheme="minorHAnsi" w:cstheme="minorHAnsi"/>
                <w:sz w:val="22"/>
                <w:szCs w:val="22"/>
                <w:lang w:val="en-US"/>
              </w:rPr>
              <w:t xml:space="preserve"> with </w:t>
            </w:r>
            <w:r w:rsidR="002C4430" w:rsidRPr="002C4430">
              <w:rPr>
                <w:rFonts w:asciiTheme="minorHAnsi" w:hAnsiTheme="minorHAnsi" w:cstheme="minorHAnsi"/>
                <w:b/>
                <w:bCs/>
                <w:sz w:val="22"/>
                <w:szCs w:val="22"/>
                <w:lang w:val="en-US"/>
              </w:rPr>
              <w:t>the fi</w:t>
            </w:r>
            <w:r w:rsidR="00CF05FA">
              <w:rPr>
                <w:rFonts w:asciiTheme="minorHAnsi" w:hAnsiTheme="minorHAnsi" w:cstheme="minorHAnsi"/>
                <w:b/>
                <w:bCs/>
                <w:sz w:val="22"/>
                <w:szCs w:val="22"/>
                <w:lang w:val="en-US"/>
              </w:rPr>
              <w:t>nal</w:t>
            </w:r>
            <w:r w:rsidR="002C4430" w:rsidRPr="002C4430">
              <w:rPr>
                <w:rFonts w:asciiTheme="minorHAnsi" w:hAnsiTheme="minorHAnsi" w:cstheme="minorHAnsi"/>
                <w:b/>
                <w:bCs/>
                <w:sz w:val="22"/>
                <w:szCs w:val="22"/>
                <w:lang w:val="en-US"/>
              </w:rPr>
              <w:t xml:space="preserve"> message</w:t>
            </w:r>
          </w:p>
        </w:tc>
      </w:tr>
      <w:bookmarkEnd w:id="41"/>
      <w:bookmarkEnd w:id="43"/>
    </w:tbl>
    <w:p w14:paraId="4DD69BD0" w14:textId="77777777" w:rsidR="007375DD" w:rsidRDefault="007375DD" w:rsidP="003A3E47">
      <w:pPr>
        <w:jc w:val="both"/>
      </w:pPr>
    </w:p>
    <w:p w14:paraId="10E6F300" w14:textId="77777777" w:rsidR="00A27E10" w:rsidRDefault="00A27E10" w:rsidP="00A27E10">
      <w:pPr>
        <w:jc w:val="both"/>
      </w:pPr>
    </w:p>
    <w:p w14:paraId="7327967A" w14:textId="7D8742BB" w:rsidR="003010C7" w:rsidRPr="00A27E10" w:rsidRDefault="00A27E10" w:rsidP="00A27E10">
      <w:pPr>
        <w:jc w:val="both"/>
        <w:rPr>
          <w:b/>
          <w:sz w:val="32"/>
          <w:szCs w:val="32"/>
        </w:rPr>
      </w:pPr>
      <w:r w:rsidRPr="00A27E10">
        <w:rPr>
          <w:b/>
          <w:sz w:val="32"/>
          <w:szCs w:val="32"/>
        </w:rPr>
        <w:t xml:space="preserve">3. </w:t>
      </w:r>
      <w:r w:rsidR="003010C7" w:rsidRPr="00A27E10">
        <w:rPr>
          <w:b/>
          <w:sz w:val="32"/>
          <w:szCs w:val="32"/>
        </w:rPr>
        <w:t>Products</w:t>
      </w:r>
    </w:p>
    <w:p w14:paraId="741502FE" w14:textId="77777777" w:rsidR="007375DD" w:rsidRPr="00DD6C88" w:rsidRDefault="007375DD" w:rsidP="000D714E">
      <w:pPr>
        <w:pStyle w:val="ListParagraph"/>
        <w:ind w:left="435"/>
        <w:jc w:val="both"/>
        <w:rPr>
          <w:b/>
        </w:rPr>
      </w:pPr>
    </w:p>
    <w:p w14:paraId="7C8344E7" w14:textId="57B60131" w:rsidR="00664BAE" w:rsidRPr="00A27E10" w:rsidRDefault="003010C7" w:rsidP="00A27E10">
      <w:pPr>
        <w:pStyle w:val="ListParagraph"/>
        <w:numPr>
          <w:ilvl w:val="1"/>
          <w:numId w:val="37"/>
        </w:numPr>
        <w:jc w:val="both"/>
        <w:rPr>
          <w:b/>
        </w:rPr>
      </w:pPr>
      <w:r w:rsidRPr="00A27E10">
        <w:rPr>
          <w:b/>
        </w:rPr>
        <w:t>Product Types and Criteria</w:t>
      </w:r>
    </w:p>
    <w:p w14:paraId="3FDFB925" w14:textId="77777777" w:rsidR="00664BAE" w:rsidRDefault="00664BAE" w:rsidP="00664BAE">
      <w:pPr>
        <w:pStyle w:val="ListParagraph"/>
        <w:jc w:val="both"/>
        <w:rPr>
          <w:b/>
        </w:rPr>
      </w:pPr>
    </w:p>
    <w:p w14:paraId="27FDF4A2" w14:textId="5C58D8B6" w:rsidR="003010C7" w:rsidRPr="00A27E10" w:rsidRDefault="003010C7" w:rsidP="00A27E10">
      <w:pPr>
        <w:pStyle w:val="ListParagraph"/>
        <w:numPr>
          <w:ilvl w:val="2"/>
          <w:numId w:val="37"/>
        </w:numPr>
        <w:jc w:val="both"/>
        <w:rPr>
          <w:b/>
        </w:rPr>
      </w:pPr>
      <w:commentRangeStart w:id="44"/>
      <w:r w:rsidRPr="00A27E10">
        <w:rPr>
          <w:b/>
        </w:rPr>
        <w:t>Informational</w:t>
      </w:r>
      <w:commentRangeEnd w:id="44"/>
      <w:r w:rsidR="007375DD" w:rsidRPr="00A27E10">
        <w:rPr>
          <w:rStyle w:val="CommentReference"/>
          <w:b/>
          <w:sz w:val="22"/>
          <w:szCs w:val="22"/>
        </w:rPr>
        <w:commentReference w:id="44"/>
      </w:r>
    </w:p>
    <w:p w14:paraId="66D04FCB" w14:textId="77777777" w:rsidR="003010C7" w:rsidRDefault="003010C7" w:rsidP="000D714E">
      <w:pPr>
        <w:jc w:val="both"/>
        <w:rPr>
          <w:i/>
          <w:iCs/>
          <w:color w:val="2E74B5" w:themeColor="accent5" w:themeShade="BF"/>
        </w:rPr>
      </w:pPr>
    </w:p>
    <w:p w14:paraId="69BCB2C8" w14:textId="1AAD2D24" w:rsidR="00327527" w:rsidRDefault="00327527" w:rsidP="000D714E">
      <w:pPr>
        <w:jc w:val="both"/>
      </w:pPr>
      <w:r w:rsidRPr="00327527">
        <w:t>CATAC issues seismological products for eart</w:t>
      </w:r>
      <w:r>
        <w:t>hquakes above magnitude 5 that have occurred in the Area of Monitoring. I</w:t>
      </w:r>
      <w:r w:rsidR="006A0FFD">
        <w:t>n</w:t>
      </w:r>
      <w:r>
        <w:t xml:space="preserve"> this case only a</w:t>
      </w:r>
      <w:r w:rsidR="006A0FFD">
        <w:t xml:space="preserve"> </w:t>
      </w:r>
      <w:r>
        <w:t xml:space="preserve">short </w:t>
      </w:r>
      <w:r w:rsidR="00664BAE">
        <w:t xml:space="preserve">tsunami </w:t>
      </w:r>
      <w:r>
        <w:t>note is given that this earthquake is too small to generate a tsunami.</w:t>
      </w:r>
      <w:r w:rsidR="0013537C">
        <w:t xml:space="preserve"> About 50 earthquakes with these characteristics occur within one year with these characteristics. These messages have </w:t>
      </w:r>
      <w:r w:rsidR="00664BAE">
        <w:t>beside the information also</w:t>
      </w:r>
      <w:r w:rsidR="0013537C">
        <w:t xml:space="preserve"> the function to test the messaging facilities of CATAC</w:t>
      </w:r>
      <w:r w:rsidR="0013537C" w:rsidRPr="0013537C">
        <w:t xml:space="preserve"> </w:t>
      </w:r>
      <w:r w:rsidR="0013537C">
        <w:t>and to remember the existence of CATAC</w:t>
      </w:r>
      <w:r w:rsidR="003A3E47">
        <w:t xml:space="preserve"> in</w:t>
      </w:r>
      <w:r w:rsidR="00A355FF">
        <w:t xml:space="preserve"> </w:t>
      </w:r>
      <w:r w:rsidR="003A3E47">
        <w:t>between the occurrence of stron</w:t>
      </w:r>
      <w:r w:rsidR="00664BAE">
        <w:t>g</w:t>
      </w:r>
      <w:r w:rsidR="003A3E47">
        <w:t xml:space="preserve"> earthquakes</w:t>
      </w:r>
      <w:r w:rsidR="0013537C">
        <w:t>.</w:t>
      </w:r>
    </w:p>
    <w:p w14:paraId="0A24309E" w14:textId="0044C816" w:rsidR="00327527" w:rsidRPr="00327527" w:rsidRDefault="00327527" w:rsidP="000D714E">
      <w:pPr>
        <w:jc w:val="both"/>
      </w:pPr>
      <w:r>
        <w:t xml:space="preserve"> </w:t>
      </w:r>
    </w:p>
    <w:p w14:paraId="0AE7E3C9" w14:textId="485A387D" w:rsidR="00327527" w:rsidRDefault="00633C10" w:rsidP="000D714E">
      <w:pPr>
        <w:jc w:val="both"/>
      </w:pPr>
      <w:r w:rsidRPr="00633C10">
        <w:t>CATAC</w:t>
      </w:r>
      <w:r>
        <w:t xml:space="preserve"> </w:t>
      </w:r>
      <w:r w:rsidRPr="00633C10">
        <w:t>issue</w:t>
      </w:r>
      <w:r w:rsidR="00327527">
        <w:t>s</w:t>
      </w:r>
      <w:r w:rsidRPr="00633C10">
        <w:t xml:space="preserve"> products for </w:t>
      </w:r>
      <w:r w:rsidR="00A355FF">
        <w:t>moderate</w:t>
      </w:r>
      <w:r w:rsidRPr="00633C10">
        <w:t xml:space="preserve"> earthquakes </w:t>
      </w:r>
      <w:r w:rsidR="00327527">
        <w:t xml:space="preserve">with magnitudes </w:t>
      </w:r>
      <w:r w:rsidR="00227F28">
        <w:t>between magnitude</w:t>
      </w:r>
      <w:r w:rsidR="00327527">
        <w:t xml:space="preserve"> 6.5 </w:t>
      </w:r>
      <w:r w:rsidR="00227F28">
        <w:t xml:space="preserve">and 7.0 </w:t>
      </w:r>
      <w:r w:rsidRPr="00633C10">
        <w:t xml:space="preserve">that have occurred </w:t>
      </w:r>
      <w:r w:rsidR="00327527">
        <w:t xml:space="preserve">in the Area of Monitoring </w:t>
      </w:r>
      <w:r w:rsidRPr="00633C10">
        <w:t>but that present</w:t>
      </w:r>
      <w:r w:rsidR="00327527">
        <w:t xml:space="preserve"> </w:t>
      </w:r>
      <w:r w:rsidRPr="00633C10">
        <w:t xml:space="preserve">no tsunami threat to the Area of Service.  </w:t>
      </w:r>
      <w:r w:rsidR="006A0FFD">
        <w:t>The reasons for excluding the possibility of a tsunami are given</w:t>
      </w:r>
      <w:r w:rsidRPr="00633C10">
        <w:t xml:space="preserve">. </w:t>
      </w:r>
      <w:r w:rsidR="00227F28">
        <w:t xml:space="preserve">For these earthquakes a numerical tsunami simulation is carried out and an estimate of the maximum wave heights at the Central American coasts are obtained but remain below 30 centimeters for all </w:t>
      </w:r>
      <w:r w:rsidR="00F544A5">
        <w:t>coastal areas. The values might be discussed with the NTWC´s by telephone o</w:t>
      </w:r>
      <w:r w:rsidR="00A355FF">
        <w:t>r</w:t>
      </w:r>
      <w:r w:rsidR="00F544A5">
        <w:t xml:space="preserve"> chat. These events might occur three times per year in the Area of Monitoring.</w:t>
      </w:r>
    </w:p>
    <w:p w14:paraId="74518101" w14:textId="77777777" w:rsidR="00327527" w:rsidRDefault="00327527" w:rsidP="000D714E">
      <w:pPr>
        <w:jc w:val="both"/>
      </w:pPr>
    </w:p>
    <w:p w14:paraId="78A825F7" w14:textId="4B17BF95" w:rsidR="00327527" w:rsidRDefault="00327527" w:rsidP="000D714E">
      <w:pPr>
        <w:jc w:val="both"/>
      </w:pPr>
      <w:r>
        <w:t>In some</w:t>
      </w:r>
      <w:r w:rsidR="00633C10" w:rsidRPr="00633C10">
        <w:t xml:space="preserve"> situations</w:t>
      </w:r>
      <w:r w:rsidR="006A0FFD">
        <w:t>,</w:t>
      </w:r>
      <w:r w:rsidR="00633C10" w:rsidRPr="00633C10">
        <w:t xml:space="preserve"> an informational statement </w:t>
      </w:r>
      <w:r>
        <w:t>is</w:t>
      </w:r>
      <w:r w:rsidR="006A0FFD">
        <w:t xml:space="preserve"> sent ou</w:t>
      </w:r>
      <w:r w:rsidR="00227F28">
        <w:t>t</w:t>
      </w:r>
      <w:r w:rsidR="00633C10" w:rsidRPr="00633C10">
        <w:t xml:space="preserve"> – for example in the case of a very distant source </w:t>
      </w:r>
      <w:r w:rsidR="006A0FFD">
        <w:t xml:space="preserve">or </w:t>
      </w:r>
      <w:r w:rsidR="00633C10" w:rsidRPr="00633C10">
        <w:t>when the tsunami threat to the Area of Service is still under evaluation.</w:t>
      </w:r>
      <w:r>
        <w:t xml:space="preserve"> Th</w:t>
      </w:r>
      <w:r w:rsidR="006A0FFD">
        <w:t>e latter</w:t>
      </w:r>
      <w:r>
        <w:t xml:space="preserve"> may occur in the case of the occurrence of </w:t>
      </w:r>
      <w:r w:rsidR="006A0FFD">
        <w:t xml:space="preserve">a </w:t>
      </w:r>
      <w:r>
        <w:t>slow earthquake</w:t>
      </w:r>
      <w:r w:rsidR="006A0FFD">
        <w:t xml:space="preserve"> where the initial magnitude determination is below 6 but </w:t>
      </w:r>
      <w:r w:rsidR="00227F28">
        <w:t xml:space="preserve">later </w:t>
      </w:r>
      <w:r w:rsidR="00F544A5">
        <w:t>shows an increasing tendency.</w:t>
      </w:r>
    </w:p>
    <w:p w14:paraId="7AD2A3E1" w14:textId="0A5E1E07" w:rsidR="007375DD" w:rsidRPr="00633C10" w:rsidRDefault="00633C10" w:rsidP="000D714E">
      <w:pPr>
        <w:jc w:val="both"/>
      </w:pPr>
      <w:r w:rsidRPr="00633C10">
        <w:t>.</w:t>
      </w:r>
    </w:p>
    <w:p w14:paraId="60921522" w14:textId="230C0A26" w:rsidR="003010C7" w:rsidRPr="007C738B" w:rsidRDefault="003010C7" w:rsidP="000D714E">
      <w:pPr>
        <w:ind w:left="1224"/>
        <w:jc w:val="both"/>
        <w:rPr>
          <w:i/>
          <w:iCs/>
          <w:color w:val="2E74B5" w:themeColor="accent5" w:themeShade="BF"/>
        </w:rPr>
      </w:pPr>
    </w:p>
    <w:p w14:paraId="78834BDF" w14:textId="0F77AC83" w:rsidR="007375DD" w:rsidRPr="001135AB" w:rsidRDefault="003010C7" w:rsidP="001135AB">
      <w:pPr>
        <w:pStyle w:val="ListParagraph"/>
        <w:numPr>
          <w:ilvl w:val="2"/>
          <w:numId w:val="37"/>
        </w:numPr>
        <w:jc w:val="both"/>
        <w:rPr>
          <w:b/>
        </w:rPr>
      </w:pPr>
      <w:commentRangeStart w:id="45"/>
      <w:r w:rsidRPr="004E64DF">
        <w:rPr>
          <w:b/>
        </w:rPr>
        <w:t>Threat</w:t>
      </w:r>
      <w:commentRangeEnd w:id="45"/>
      <w:r w:rsidR="007375DD" w:rsidRPr="004E64DF">
        <w:rPr>
          <w:rStyle w:val="CommentReference"/>
          <w:b/>
          <w:sz w:val="22"/>
          <w:szCs w:val="22"/>
        </w:rPr>
        <w:commentReference w:id="45"/>
      </w:r>
      <w:r w:rsidRPr="004E64DF">
        <w:rPr>
          <w:b/>
        </w:rPr>
        <w:t xml:space="preserve"> </w:t>
      </w:r>
      <w:r w:rsidRPr="001135AB">
        <w:rPr>
          <w:i/>
          <w:iCs/>
          <w:color w:val="2E74B5" w:themeColor="accent5" w:themeShade="BF"/>
        </w:rPr>
        <w:t>.</w:t>
      </w:r>
    </w:p>
    <w:p w14:paraId="61B32CDE" w14:textId="77777777" w:rsidR="007375DD" w:rsidRPr="00276B10" w:rsidRDefault="007375DD" w:rsidP="008C7939">
      <w:pPr>
        <w:jc w:val="both"/>
        <w:rPr>
          <w:rFonts w:cstheme="minorHAnsi"/>
          <w:i/>
          <w:iCs/>
          <w:color w:val="FF0000"/>
        </w:rPr>
      </w:pPr>
    </w:p>
    <w:p w14:paraId="3A7397D8" w14:textId="77777777" w:rsidR="008C7939" w:rsidRPr="00276B10" w:rsidRDefault="008C7939" w:rsidP="008C7939">
      <w:pPr>
        <w:spacing w:after="240" w:line="240" w:lineRule="auto"/>
        <w:jc w:val="both"/>
        <w:rPr>
          <w:rFonts w:eastAsia="MS Mincho" w:cstheme="minorHAnsi"/>
          <w:lang w:val="en-NZ"/>
        </w:rPr>
      </w:pPr>
      <w:r w:rsidRPr="00276B10">
        <w:rPr>
          <w:rFonts w:eastAsia="MS Mincho" w:cstheme="minorHAnsi"/>
          <w:lang w:val="en-NZ"/>
        </w:rPr>
        <w:t>At the Twenty-fifth session of the ICG/PTWS (</w:t>
      </w:r>
      <w:hyperlink r:id="rId53" w:history="1">
        <w:r w:rsidRPr="00276B10">
          <w:rPr>
            <w:rFonts w:eastAsia="MS Mincho" w:cstheme="minorHAnsi"/>
            <w:color w:val="916400"/>
            <w:lang w:val="en-NZ"/>
          </w:rPr>
          <w:t>ICG/PTWS-XXV/3 rev</w:t>
        </w:r>
      </w:hyperlink>
      <w:r w:rsidRPr="00276B10">
        <w:rPr>
          <w:rFonts w:eastAsia="MS Mincho" w:cstheme="minorHAnsi"/>
          <w:lang w:val="en-NZ"/>
        </w:rPr>
        <w:t>.) held from 11 to 13 September 2013, all Member States agreed on a changeover to the PTWC New enhanced Products suite since 1 October 2014. As each Member State is sovereign and thus responsible for taking actions to ensure the safety of its own population, the PTWC New Enhanced Products no longer use levels of alert (i.e., watch and warning) to define the tsunami bulletins, and instead provide levels of threat based on numerical modelling. The levels of threat now are provided as expected maximum tsunami wave amplitudes relative to the tide within four categories which are: (i) less than 0.3 metre, (ii) 0.3 to less than 1 metre, (iii) 1 m to 3 metres, and (iv) greater than 3 metres.</w:t>
      </w:r>
    </w:p>
    <w:p w14:paraId="7F9507B1" w14:textId="2DF1B129" w:rsidR="008C7939" w:rsidRPr="00276B10" w:rsidRDefault="008C7939" w:rsidP="008C7939">
      <w:pPr>
        <w:spacing w:after="240" w:line="240" w:lineRule="auto"/>
        <w:jc w:val="both"/>
        <w:rPr>
          <w:rFonts w:eastAsia="MS Mincho" w:cstheme="minorHAnsi"/>
          <w:lang w:val="en-NZ"/>
        </w:rPr>
      </w:pPr>
      <w:r w:rsidRPr="00276B10">
        <w:rPr>
          <w:rFonts w:eastAsia="MS Mincho" w:cstheme="minorHAnsi"/>
          <w:lang w:val="en-NZ"/>
        </w:rPr>
        <w:lastRenderedPageBreak/>
        <w:t xml:space="preserve">The CATAC Tsunami Advisory Products stick to practice of PTWC,  NWPTAC and SCSTAC to provide quantitative tsunami threat to recipients, rather than warning levels that are more meaningful for domestic warnings. According to numerical studies in the CATAC region, tsunamis may hit within few minutes, thus there are not much time left for emergency response. Basically, CATAC will send out the initial bulletin as soon as possible mainly based on the </w:t>
      </w:r>
      <w:r w:rsidR="00464389">
        <w:rPr>
          <w:rFonts w:eastAsia="MS Mincho" w:cstheme="minorHAnsi"/>
          <w:lang w:val="en-NZ"/>
        </w:rPr>
        <w:t xml:space="preserve">automatic estimate of </w:t>
      </w:r>
      <w:r w:rsidRPr="00276B10">
        <w:rPr>
          <w:rFonts w:eastAsia="MS Mincho" w:cstheme="minorHAnsi"/>
          <w:lang w:val="en-NZ"/>
        </w:rPr>
        <w:t>preliminary earthquake parameters like location, magnitude and focal depth. Whether a Member State will be put into ‘threat area’ depends on the relatively conservative output of initial numerical simulations based on the initial earthquake parameters.</w:t>
      </w:r>
    </w:p>
    <w:p w14:paraId="1355036B" w14:textId="063C6DB5" w:rsidR="008C7939" w:rsidRDefault="008C7939" w:rsidP="008C7939">
      <w:pPr>
        <w:spacing w:after="240" w:line="240" w:lineRule="auto"/>
        <w:jc w:val="both"/>
        <w:rPr>
          <w:rFonts w:eastAsia="MS Mincho" w:cstheme="minorHAnsi"/>
          <w:lang w:val="en-NZ"/>
        </w:rPr>
      </w:pPr>
      <w:r w:rsidRPr="00276B10">
        <w:rPr>
          <w:rFonts w:eastAsia="MS Mincho" w:cstheme="minorHAnsi"/>
          <w:lang w:val="en-NZ"/>
        </w:rPr>
        <w:t>CATAC uses W-phase Centroid Moment Tensor analysis</w:t>
      </w:r>
      <w:r w:rsidR="00037E49" w:rsidRPr="00276B10">
        <w:rPr>
          <w:rFonts w:eastAsia="MS Mincho" w:cstheme="minorHAnsi"/>
          <w:lang w:val="en-NZ"/>
        </w:rPr>
        <w:t xml:space="preserve"> SCMT of SeisComP,</w:t>
      </w:r>
      <w:r w:rsidRPr="00276B10">
        <w:rPr>
          <w:rFonts w:eastAsia="MS Mincho" w:cstheme="minorHAnsi"/>
          <w:lang w:val="en-NZ"/>
        </w:rPr>
        <w:t xml:space="preserve"> which is typically available about 5-</w:t>
      </w:r>
      <w:r w:rsidR="00464389">
        <w:rPr>
          <w:rFonts w:eastAsia="MS Mincho" w:cstheme="minorHAnsi"/>
          <w:lang w:val="en-NZ"/>
        </w:rPr>
        <w:t>1</w:t>
      </w:r>
      <w:r w:rsidRPr="00276B10">
        <w:rPr>
          <w:rFonts w:eastAsia="MS Mincho" w:cstheme="minorHAnsi"/>
          <w:lang w:val="en-NZ"/>
        </w:rPr>
        <w:t>0 minutes after the earthquake, to trigger the numerical modelling. It</w:t>
      </w:r>
      <w:r w:rsidR="00037E49" w:rsidRPr="00276B10">
        <w:rPr>
          <w:rFonts w:eastAsia="MS Mincho" w:cstheme="minorHAnsi"/>
          <w:lang w:val="en-NZ"/>
        </w:rPr>
        <w:t>´s</w:t>
      </w:r>
      <w:r w:rsidRPr="00276B10">
        <w:rPr>
          <w:rFonts w:eastAsia="MS Mincho" w:cstheme="minorHAnsi"/>
          <w:lang w:val="en-NZ"/>
        </w:rPr>
        <w:t xml:space="preserve"> </w:t>
      </w:r>
      <w:r w:rsidR="00037E49" w:rsidRPr="00276B10">
        <w:rPr>
          <w:rFonts w:eastAsia="MS Mincho" w:cstheme="minorHAnsi"/>
          <w:lang w:val="en-NZ"/>
        </w:rPr>
        <w:t>important</w:t>
      </w:r>
      <w:r w:rsidRPr="00276B10">
        <w:rPr>
          <w:rFonts w:eastAsia="MS Mincho" w:cstheme="minorHAnsi"/>
          <w:lang w:val="en-NZ"/>
        </w:rPr>
        <w:t xml:space="preserve"> that the </w:t>
      </w:r>
      <w:r w:rsidR="00037E49" w:rsidRPr="00276B10">
        <w:rPr>
          <w:rFonts w:eastAsia="MS Mincho" w:cstheme="minorHAnsi"/>
          <w:lang w:val="en-NZ"/>
        </w:rPr>
        <w:t>SCMT</w:t>
      </w:r>
      <w:r w:rsidRPr="00276B10">
        <w:rPr>
          <w:rFonts w:eastAsia="MS Mincho" w:cstheme="minorHAnsi"/>
          <w:lang w:val="en-NZ"/>
        </w:rPr>
        <w:t xml:space="preserve"> can yield a more accurate initial condition which is critical to </w:t>
      </w:r>
      <w:r w:rsidR="00037E49" w:rsidRPr="00276B10">
        <w:rPr>
          <w:rFonts w:eastAsia="MS Mincho" w:cstheme="minorHAnsi"/>
          <w:lang w:val="en-NZ"/>
        </w:rPr>
        <w:t xml:space="preserve">tsunami </w:t>
      </w:r>
      <w:r w:rsidRPr="00276B10">
        <w:rPr>
          <w:rFonts w:eastAsia="MS Mincho" w:cstheme="minorHAnsi"/>
          <w:lang w:val="en-NZ"/>
        </w:rPr>
        <w:t xml:space="preserve">modelling result. While </w:t>
      </w:r>
      <w:r w:rsidR="00037E49" w:rsidRPr="00276B10">
        <w:rPr>
          <w:rFonts w:eastAsia="MS Mincho" w:cstheme="minorHAnsi"/>
          <w:lang w:val="en-NZ"/>
        </w:rPr>
        <w:t>SC</w:t>
      </w:r>
      <w:r w:rsidRPr="00276B10">
        <w:rPr>
          <w:rFonts w:eastAsia="MS Mincho" w:cstheme="minorHAnsi"/>
          <w:lang w:val="en-NZ"/>
        </w:rPr>
        <w:t>MT analysis is appropriate for</w:t>
      </w:r>
      <w:r w:rsidR="00037E49" w:rsidRPr="00276B10">
        <w:rPr>
          <w:rFonts w:eastAsia="MS Mincho" w:cstheme="minorHAnsi"/>
          <w:lang w:val="en-NZ"/>
        </w:rPr>
        <w:t xml:space="preserve"> more distant</w:t>
      </w:r>
      <w:r w:rsidRPr="00276B10">
        <w:rPr>
          <w:rFonts w:eastAsia="MS Mincho" w:cstheme="minorHAnsi"/>
          <w:lang w:val="en-NZ"/>
        </w:rPr>
        <w:t xml:space="preserve"> </w:t>
      </w:r>
      <w:r w:rsidR="00037E49" w:rsidRPr="00276B10">
        <w:rPr>
          <w:rFonts w:eastAsia="MS Mincho" w:cstheme="minorHAnsi"/>
          <w:lang w:val="en-NZ"/>
        </w:rPr>
        <w:t xml:space="preserve">or regional </w:t>
      </w:r>
      <w:r w:rsidRPr="00276B10">
        <w:rPr>
          <w:rFonts w:eastAsia="MS Mincho" w:cstheme="minorHAnsi"/>
          <w:lang w:val="en-NZ"/>
        </w:rPr>
        <w:t>tsunami</w:t>
      </w:r>
      <w:r w:rsidR="00037E49" w:rsidRPr="00276B10">
        <w:rPr>
          <w:rFonts w:eastAsia="MS Mincho" w:cstheme="minorHAnsi"/>
          <w:lang w:val="en-NZ"/>
        </w:rPr>
        <w:t xml:space="preserve"> sources</w:t>
      </w:r>
      <w:r w:rsidRPr="00276B10">
        <w:rPr>
          <w:rFonts w:eastAsia="MS Mincho" w:cstheme="minorHAnsi"/>
          <w:lang w:val="en-NZ"/>
        </w:rPr>
        <w:t xml:space="preserve">, for local tsunamis in </w:t>
      </w:r>
      <w:r w:rsidR="00037E49" w:rsidRPr="00276B10">
        <w:rPr>
          <w:rFonts w:eastAsia="MS Mincho" w:cstheme="minorHAnsi"/>
          <w:lang w:val="en-NZ"/>
        </w:rPr>
        <w:t>Central America</w:t>
      </w:r>
      <w:r w:rsidRPr="00276B10">
        <w:rPr>
          <w:rFonts w:eastAsia="MS Mincho" w:cstheme="minorHAnsi"/>
          <w:lang w:val="en-NZ"/>
        </w:rPr>
        <w:t xml:space="preserve"> it might take too much time to provide the quantitative forecasts using this technique. Therefore, tsunami </w:t>
      </w:r>
      <w:r w:rsidR="00037E49" w:rsidRPr="00276B10">
        <w:rPr>
          <w:rFonts w:eastAsia="MS Mincho" w:cstheme="minorHAnsi"/>
          <w:lang w:val="en-NZ"/>
        </w:rPr>
        <w:t>automatic simulation</w:t>
      </w:r>
      <w:r w:rsidRPr="00276B10">
        <w:rPr>
          <w:rFonts w:eastAsia="MS Mincho" w:cstheme="minorHAnsi"/>
          <w:lang w:val="en-NZ"/>
        </w:rPr>
        <w:t xml:space="preserve"> based on the preliminary earthquake parameters</w:t>
      </w:r>
      <w:r w:rsidR="00037E49" w:rsidRPr="00276B10">
        <w:rPr>
          <w:rFonts w:eastAsia="MS Mincho" w:cstheme="minorHAnsi"/>
          <w:lang w:val="en-NZ"/>
        </w:rPr>
        <w:t xml:space="preserve"> and assumption of the fault parameters from SeisComP fault data base</w:t>
      </w:r>
      <w:r w:rsidRPr="00276B10">
        <w:rPr>
          <w:rFonts w:eastAsia="MS Mincho" w:cstheme="minorHAnsi"/>
          <w:lang w:val="en-NZ"/>
        </w:rPr>
        <w:t xml:space="preserve">, in combination with rapid tsunami models, will be adopted to evaluate coastal threat levels quantitatively in the subsequent bulletin that comes up 3-5 minutes after the first one. After that, the supplementary bulletins may be issued if </w:t>
      </w:r>
      <w:r w:rsidR="00464389">
        <w:rPr>
          <w:rFonts w:eastAsia="MS Mincho" w:cstheme="minorHAnsi"/>
          <w:lang w:val="en-NZ"/>
        </w:rPr>
        <w:t xml:space="preserve">a </w:t>
      </w:r>
      <w:r w:rsidRPr="00276B10">
        <w:rPr>
          <w:rFonts w:eastAsia="MS Mincho" w:cstheme="minorHAnsi"/>
          <w:lang w:val="en-NZ"/>
        </w:rPr>
        <w:t>major earthquake magnitude revision occurs</w:t>
      </w:r>
      <w:r w:rsidR="00464389">
        <w:rPr>
          <w:rFonts w:eastAsia="MS Mincho" w:cstheme="minorHAnsi"/>
          <w:lang w:val="en-NZ"/>
        </w:rPr>
        <w:t xml:space="preserve"> especially to avoid completely wrong results in case of the so-called slow earthquakes</w:t>
      </w:r>
      <w:r w:rsidR="00464389" w:rsidRPr="00276B10">
        <w:rPr>
          <w:rFonts w:eastAsia="MS Mincho" w:cstheme="minorHAnsi"/>
          <w:lang w:val="en-NZ"/>
        </w:rPr>
        <w:t>.</w:t>
      </w:r>
      <w:r w:rsidR="00464389">
        <w:rPr>
          <w:rFonts w:eastAsia="MS Mincho" w:cstheme="minorHAnsi"/>
          <w:lang w:val="en-NZ"/>
        </w:rPr>
        <w:t xml:space="preserve"> Slow earthquakes have occurred twice in Central America and which produce very small seismic amplitudes in the higher frequencies which are recorded by accelerometers and short period sensors and are also the frequencies which are strongly felt by people and are causing destructions in buildings</w:t>
      </w:r>
      <w:r w:rsidRPr="00276B10">
        <w:rPr>
          <w:rFonts w:eastAsia="MS Mincho" w:cstheme="minorHAnsi"/>
          <w:lang w:val="en-NZ"/>
        </w:rPr>
        <w:t>. CATAC will also run the high-resolution regional model</w:t>
      </w:r>
      <w:r w:rsidR="00037E49" w:rsidRPr="00276B10">
        <w:rPr>
          <w:rFonts w:eastAsia="MS Mincho" w:cstheme="minorHAnsi"/>
          <w:lang w:val="en-NZ"/>
        </w:rPr>
        <w:t>s</w:t>
      </w:r>
      <w:r w:rsidRPr="00276B10">
        <w:rPr>
          <w:rFonts w:eastAsia="MS Mincho" w:cstheme="minorHAnsi"/>
          <w:lang w:val="en-NZ"/>
        </w:rPr>
        <w:t xml:space="preserve"> when </w:t>
      </w:r>
      <w:r w:rsidR="00037E49" w:rsidRPr="00276B10">
        <w:rPr>
          <w:rFonts w:eastAsia="MS Mincho" w:cstheme="minorHAnsi"/>
          <w:lang w:val="en-NZ"/>
        </w:rPr>
        <w:t>SC</w:t>
      </w:r>
      <w:r w:rsidRPr="00276B10">
        <w:rPr>
          <w:rFonts w:eastAsia="MS Mincho" w:cstheme="minorHAnsi"/>
          <w:lang w:val="en-NZ"/>
        </w:rPr>
        <w:t>MT analysis is available, however the main purpose is to update and validate the preceding forecasting results</w:t>
      </w:r>
      <w:r w:rsidR="00464389">
        <w:rPr>
          <w:rFonts w:eastAsia="MS Mincho" w:cstheme="minorHAnsi"/>
          <w:lang w:val="en-NZ"/>
        </w:rPr>
        <w:t xml:space="preserve">. </w:t>
      </w:r>
    </w:p>
    <w:p w14:paraId="5C7E55DB" w14:textId="7FF31B51" w:rsidR="00D844B9" w:rsidRDefault="000449E9" w:rsidP="008C7939">
      <w:pPr>
        <w:spacing w:after="240" w:line="240" w:lineRule="auto"/>
        <w:jc w:val="both"/>
        <w:rPr>
          <w:rFonts w:eastAsia="MS Mincho" w:cstheme="minorHAnsi"/>
          <w:bCs/>
          <w:lang w:val="en-NZ" w:eastAsia="zh-CN"/>
        </w:rPr>
      </w:pPr>
      <w:r w:rsidRPr="000449E9">
        <w:rPr>
          <w:rFonts w:eastAsia="MS Mincho" w:cstheme="minorHAnsi"/>
          <w:b/>
          <w:lang w:val="en-NZ" w:eastAsia="zh-CN"/>
        </w:rPr>
        <w:t>New criteria adopted by CATAC</w:t>
      </w:r>
      <w:r>
        <w:rPr>
          <w:rFonts w:eastAsia="MS Mincho" w:cstheme="minorHAnsi"/>
          <w:bCs/>
          <w:lang w:val="en-NZ" w:eastAsia="zh-CN"/>
        </w:rPr>
        <w:t xml:space="preserve">. </w:t>
      </w:r>
      <w:r w:rsidR="00D844B9" w:rsidRPr="000449E9">
        <w:rPr>
          <w:rFonts w:eastAsia="MS Mincho" w:cstheme="minorHAnsi"/>
          <w:bCs/>
          <w:lang w:val="en-NZ" w:eastAsia="zh-CN"/>
        </w:rPr>
        <w:t>The time needed fo</w:t>
      </w:r>
      <w:r w:rsidRPr="000449E9">
        <w:rPr>
          <w:rFonts w:eastAsia="MS Mincho" w:cstheme="minorHAnsi"/>
          <w:bCs/>
          <w:lang w:val="en-NZ" w:eastAsia="zh-CN"/>
        </w:rPr>
        <w:t>r</w:t>
      </w:r>
      <w:r w:rsidR="00D844B9" w:rsidRPr="000449E9">
        <w:rPr>
          <w:rFonts w:eastAsia="MS Mincho" w:cstheme="minorHAnsi"/>
          <w:bCs/>
          <w:lang w:val="en-NZ" w:eastAsia="zh-CN"/>
        </w:rPr>
        <w:t xml:space="preserve"> tsunami simulation has been reduced </w:t>
      </w:r>
      <w:r>
        <w:rPr>
          <w:rFonts w:eastAsia="MS Mincho" w:cstheme="minorHAnsi"/>
          <w:bCs/>
          <w:lang w:val="en-NZ" w:eastAsia="zh-CN"/>
        </w:rPr>
        <w:t>enormously</w:t>
      </w:r>
      <w:r w:rsidR="00D844B9" w:rsidRPr="000449E9">
        <w:rPr>
          <w:rFonts w:eastAsia="MS Mincho" w:cstheme="minorHAnsi"/>
          <w:bCs/>
          <w:lang w:val="en-NZ" w:eastAsia="zh-CN"/>
        </w:rPr>
        <w:t xml:space="preserve"> in the last years due to the use of new Graphical Processor Units (GPU) for the numerical </w:t>
      </w:r>
      <w:r w:rsidRPr="000449E9">
        <w:rPr>
          <w:rFonts w:eastAsia="MS Mincho" w:cstheme="minorHAnsi"/>
          <w:bCs/>
          <w:lang w:val="en-NZ" w:eastAsia="zh-CN"/>
        </w:rPr>
        <w:t xml:space="preserve">simulation of the tsunami generation and propagation. </w:t>
      </w:r>
      <w:r>
        <w:rPr>
          <w:rFonts w:eastAsia="MS Mincho" w:cstheme="minorHAnsi"/>
          <w:bCs/>
          <w:lang w:val="en-NZ" w:eastAsia="zh-CN"/>
        </w:rPr>
        <w:t xml:space="preserve">A typical simulation for an earthquake near the coasts of Central America takes now only a few seconds. </w:t>
      </w:r>
      <w:r w:rsidRPr="000449E9">
        <w:rPr>
          <w:rFonts w:eastAsia="MS Mincho" w:cstheme="minorHAnsi"/>
          <w:bCs/>
          <w:lang w:val="en-NZ" w:eastAsia="zh-CN"/>
        </w:rPr>
        <w:t xml:space="preserve">Therefore, </w:t>
      </w:r>
      <w:r w:rsidR="00D844B9" w:rsidRPr="000449E9">
        <w:rPr>
          <w:rFonts w:eastAsia="MS Mincho" w:cstheme="minorHAnsi"/>
          <w:bCs/>
          <w:lang w:val="en-NZ" w:eastAsia="zh-CN"/>
        </w:rPr>
        <w:t>CATAC</w:t>
      </w:r>
      <w:r>
        <w:rPr>
          <w:rFonts w:eastAsia="MS Mincho" w:cstheme="minorHAnsi"/>
          <w:bCs/>
          <w:lang w:val="en-NZ" w:eastAsia="zh-CN"/>
        </w:rPr>
        <w:t xml:space="preserve"> was able to</w:t>
      </w:r>
      <w:r w:rsidR="00D844B9" w:rsidRPr="000449E9">
        <w:rPr>
          <w:rFonts w:eastAsia="MS Mincho" w:cstheme="minorHAnsi"/>
          <w:bCs/>
          <w:lang w:val="en-NZ" w:eastAsia="zh-CN"/>
        </w:rPr>
        <w:t xml:space="preserve"> adopt new criteria for the number an</w:t>
      </w:r>
      <w:r w:rsidRPr="000449E9">
        <w:rPr>
          <w:rFonts w:eastAsia="MS Mincho" w:cstheme="minorHAnsi"/>
          <w:bCs/>
          <w:lang w:val="en-NZ" w:eastAsia="zh-CN"/>
        </w:rPr>
        <w:t>d the</w:t>
      </w:r>
      <w:r w:rsidR="00D844B9" w:rsidRPr="000449E9">
        <w:rPr>
          <w:rFonts w:eastAsia="MS Mincho" w:cstheme="minorHAnsi"/>
          <w:bCs/>
          <w:lang w:val="en-NZ" w:eastAsia="zh-CN"/>
        </w:rPr>
        <w:t xml:space="preserve"> character of the bulletins emitted in their text messages.</w:t>
      </w:r>
      <w:r w:rsidRPr="000449E9">
        <w:rPr>
          <w:rFonts w:eastAsia="MS Mincho" w:cstheme="minorHAnsi"/>
          <w:bCs/>
          <w:lang w:val="en-NZ" w:eastAsia="zh-CN"/>
        </w:rPr>
        <w:t xml:space="preserve"> CATAC defines a simulated Tsunami Amplitude criteria which is the maximum amplitude at any costal forecast point in the area of responsibility of CATAC that means </w:t>
      </w:r>
      <w:r>
        <w:rPr>
          <w:rFonts w:eastAsia="MS Mincho" w:cstheme="minorHAnsi"/>
          <w:bCs/>
          <w:lang w:val="en-NZ" w:eastAsia="zh-CN"/>
        </w:rPr>
        <w:t>at</w:t>
      </w:r>
      <w:r w:rsidRPr="000449E9">
        <w:rPr>
          <w:rFonts w:eastAsia="MS Mincho" w:cstheme="minorHAnsi"/>
          <w:bCs/>
          <w:lang w:val="en-NZ" w:eastAsia="zh-CN"/>
        </w:rPr>
        <w:t xml:space="preserve"> the coast of Central America.</w:t>
      </w:r>
    </w:p>
    <w:p w14:paraId="4E51EF79" w14:textId="3C4BEA47" w:rsidR="000449E9" w:rsidRDefault="000449E9" w:rsidP="008C7939">
      <w:pPr>
        <w:spacing w:after="240" w:line="240" w:lineRule="auto"/>
        <w:jc w:val="both"/>
        <w:rPr>
          <w:rFonts w:eastAsia="MS Mincho" w:cstheme="minorHAnsi"/>
          <w:bCs/>
          <w:lang w:val="en-NZ" w:eastAsia="zh-CN"/>
        </w:rPr>
      </w:pPr>
      <w:r w:rsidRPr="004A6EA0">
        <w:rPr>
          <w:rFonts w:eastAsia="MS Mincho" w:cstheme="minorHAnsi"/>
          <w:b/>
          <w:lang w:val="en-NZ" w:eastAsia="zh-CN"/>
        </w:rPr>
        <w:t>New Criteria Adopted by CATAC.</w:t>
      </w:r>
      <w:r>
        <w:rPr>
          <w:rFonts w:eastAsia="MS Mincho" w:cstheme="minorHAnsi"/>
          <w:bCs/>
          <w:lang w:val="en-NZ" w:eastAsia="zh-CN"/>
        </w:rPr>
        <w:t xml:space="preserve"> </w:t>
      </w:r>
      <w:r w:rsidRPr="000449E9">
        <w:rPr>
          <w:rFonts w:eastAsia="MS Mincho" w:cstheme="minorHAnsi"/>
          <w:bCs/>
          <w:lang w:val="en-NZ" w:eastAsia="zh-CN"/>
        </w:rPr>
        <w:t>In recent years, the time required for tsunami simulations has been drastically reduced thanks to the implementation of advanced Graphical Processing Units (GPUs). These GPUs accelerate the numerical modelling of tsunami generation and propagation, allowing simulations that once took minutes to be completed in just a few seconds.</w:t>
      </w:r>
      <w:r>
        <w:rPr>
          <w:rFonts w:eastAsia="MS Mincho" w:cstheme="minorHAnsi"/>
          <w:bCs/>
          <w:lang w:val="en-NZ" w:eastAsia="zh-CN"/>
        </w:rPr>
        <w:t xml:space="preserve"> </w:t>
      </w:r>
      <w:r w:rsidRPr="000449E9">
        <w:rPr>
          <w:rFonts w:eastAsia="MS Mincho" w:cstheme="minorHAnsi"/>
          <w:bCs/>
          <w:lang w:val="en-NZ" w:eastAsia="zh-CN"/>
        </w:rPr>
        <w:t>For example, a typical simulation of an earthquake occurring near the coasts of Central America can now be executed almost instantaneously. This technological advancement has enabled CATAC to adopt new criteria regarding both the number and the character of the bulletins issued in its official text messages.</w:t>
      </w:r>
      <w:r>
        <w:rPr>
          <w:rFonts w:eastAsia="MS Mincho" w:cstheme="minorHAnsi"/>
          <w:bCs/>
          <w:lang w:val="en-NZ" w:eastAsia="zh-CN"/>
        </w:rPr>
        <w:t xml:space="preserve"> </w:t>
      </w:r>
      <w:r w:rsidRPr="000449E9">
        <w:rPr>
          <w:rFonts w:eastAsia="MS Mincho" w:cstheme="minorHAnsi"/>
          <w:bCs/>
          <w:lang w:val="en-NZ" w:eastAsia="zh-CN"/>
        </w:rPr>
        <w:t>CATAC now applies a Simulated Tsunami Amplitude Criterion, defined as the maximum wave amplitude calculated at any coastal forecast point within its area of responsibility — namely, the coasts of Central America. This criterion ensures that bulletins are more precise, timely, and directly relevant to the populations at risk.</w:t>
      </w:r>
    </w:p>
    <w:p w14:paraId="4767888C" w14:textId="77777777" w:rsidR="000449E9" w:rsidRDefault="000449E9">
      <w:pPr>
        <w:rPr>
          <w:rFonts w:eastAsia="MS Mincho" w:cstheme="minorHAnsi"/>
          <w:bCs/>
          <w:lang w:val="en-NZ" w:eastAsia="zh-CN"/>
        </w:rPr>
      </w:pPr>
      <w:r>
        <w:rPr>
          <w:rFonts w:eastAsia="MS Mincho" w:cstheme="minorHAnsi"/>
          <w:bCs/>
          <w:lang w:val="en-NZ" w:eastAsia="zh-CN"/>
        </w:rPr>
        <w:br w:type="page"/>
      </w:r>
    </w:p>
    <w:p w14:paraId="56560007" w14:textId="77777777" w:rsidR="00D844B9" w:rsidRPr="000449E9" w:rsidRDefault="00D844B9" w:rsidP="008C7939">
      <w:pPr>
        <w:spacing w:after="240" w:line="240" w:lineRule="auto"/>
        <w:jc w:val="both"/>
        <w:rPr>
          <w:rFonts w:eastAsia="MS Mincho" w:cstheme="minorHAnsi"/>
          <w:bCs/>
          <w:lang w:val="en-NZ"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3"/>
        <w:gridCol w:w="1786"/>
        <w:gridCol w:w="1277"/>
        <w:gridCol w:w="2409"/>
        <w:gridCol w:w="1702"/>
        <w:gridCol w:w="1133"/>
      </w:tblGrid>
      <w:tr w:rsidR="00A05341" w:rsidRPr="00276B10" w14:paraId="3E2D9A64" w14:textId="77777777" w:rsidTr="00D844B9">
        <w:tc>
          <w:tcPr>
            <w:tcW w:w="1513" w:type="pct"/>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F70EBEC" w14:textId="77777777" w:rsidR="00A05341" w:rsidRPr="00276B10" w:rsidRDefault="00A05341" w:rsidP="008C7939">
            <w:pPr>
              <w:spacing w:before="120" w:after="120" w:line="240" w:lineRule="exact"/>
              <w:jc w:val="center"/>
              <w:rPr>
                <w:rFonts w:eastAsia="MS Mincho" w:cstheme="minorHAnsi"/>
                <w:b/>
                <w:bCs/>
                <w:lang w:val="en-GB" w:eastAsia="ja-JP"/>
              </w:rPr>
            </w:pPr>
            <w:r w:rsidRPr="00276B10">
              <w:rPr>
                <w:rFonts w:eastAsia="MS Mincho" w:cstheme="minorHAnsi"/>
                <w:b/>
                <w:bCs/>
                <w:lang w:val="en-GB" w:eastAsia="ja-JP"/>
              </w:rPr>
              <w:t>Bulletin type</w:t>
            </w:r>
          </w:p>
        </w:tc>
        <w:tc>
          <w:tcPr>
            <w:tcW w:w="68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17A495" w14:textId="0F43C22F" w:rsidR="00A05341" w:rsidRPr="00276B10" w:rsidRDefault="00A05341" w:rsidP="008C7939">
            <w:pPr>
              <w:spacing w:before="120" w:after="120" w:line="240" w:lineRule="exact"/>
              <w:jc w:val="center"/>
              <w:rPr>
                <w:rFonts w:eastAsia="MS Mincho" w:cstheme="minorHAnsi"/>
                <w:b/>
                <w:bCs/>
                <w:lang w:val="en-GB" w:eastAsia="ja-JP"/>
              </w:rPr>
            </w:pPr>
            <w:r>
              <w:rPr>
                <w:rFonts w:eastAsia="MS Mincho" w:cstheme="minorHAnsi"/>
                <w:b/>
                <w:bCs/>
                <w:lang w:val="en-GB" w:eastAsia="ja-JP"/>
              </w:rPr>
              <w:t xml:space="preserve">Original simple Magnitude </w:t>
            </w:r>
            <w:r w:rsidRPr="00276B10">
              <w:rPr>
                <w:rFonts w:eastAsia="MS Mincho" w:cstheme="minorHAnsi"/>
                <w:b/>
                <w:bCs/>
                <w:lang w:val="en-GB" w:eastAsia="ja-JP"/>
              </w:rPr>
              <w:t>Criteria</w:t>
            </w:r>
          </w:p>
        </w:tc>
        <w:tc>
          <w:tcPr>
            <w:tcW w:w="1288" w:type="pct"/>
            <w:tcBorders>
              <w:top w:val="single" w:sz="4" w:space="0" w:color="auto"/>
              <w:left w:val="single" w:sz="4" w:space="0" w:color="auto"/>
              <w:bottom w:val="single" w:sz="4" w:space="0" w:color="auto"/>
              <w:right w:val="single" w:sz="4" w:space="0" w:color="auto"/>
            </w:tcBorders>
            <w:shd w:val="clear" w:color="auto" w:fill="D9D9D9"/>
          </w:tcPr>
          <w:p w14:paraId="0D7B340E" w14:textId="02A229A4" w:rsidR="00A05341" w:rsidRPr="00276B10" w:rsidRDefault="00A05341" w:rsidP="00A05341">
            <w:pPr>
              <w:spacing w:before="120" w:after="120" w:line="240" w:lineRule="exact"/>
              <w:jc w:val="center"/>
              <w:rPr>
                <w:rFonts w:eastAsia="MS Mincho" w:cstheme="minorHAnsi"/>
                <w:b/>
                <w:bCs/>
                <w:lang w:val="en-GB" w:eastAsia="ja-JP"/>
              </w:rPr>
            </w:pPr>
            <w:r>
              <w:rPr>
                <w:rFonts w:eastAsia="MS Mincho" w:cstheme="minorHAnsi"/>
                <w:b/>
                <w:bCs/>
                <w:lang w:val="en-GB" w:eastAsia="ja-JP"/>
              </w:rPr>
              <w:t>Simulated Tsunami Amplitude</w:t>
            </w:r>
            <w:r>
              <w:rPr>
                <w:rFonts w:eastAsia="MS Mincho" w:cstheme="minorHAnsi"/>
                <w:b/>
                <w:bCs/>
                <w:lang w:val="en-GB" w:eastAsia="ja-JP"/>
              </w:rPr>
              <w:br/>
              <w:t>Criteria</w:t>
            </w:r>
          </w:p>
        </w:tc>
        <w:tc>
          <w:tcPr>
            <w:tcW w:w="91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11DEE4" w14:textId="2AD0207D" w:rsidR="00A05341" w:rsidRPr="00276B10" w:rsidRDefault="00A05341" w:rsidP="008C7939">
            <w:pPr>
              <w:spacing w:before="120" w:after="120" w:line="240" w:lineRule="exact"/>
              <w:jc w:val="center"/>
              <w:rPr>
                <w:rFonts w:eastAsia="MS Mincho" w:cstheme="minorHAnsi"/>
                <w:b/>
                <w:bCs/>
                <w:lang w:val="en-GB" w:eastAsia="ja-JP"/>
              </w:rPr>
            </w:pPr>
            <w:r w:rsidRPr="00276B10">
              <w:rPr>
                <w:rFonts w:eastAsia="MS Mincho" w:cstheme="minorHAnsi"/>
                <w:b/>
                <w:bCs/>
                <w:lang w:val="en-GB" w:eastAsia="ja-JP"/>
              </w:rPr>
              <w:t>Content</w:t>
            </w:r>
          </w:p>
        </w:tc>
        <w:tc>
          <w:tcPr>
            <w:tcW w:w="60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0A0A6D8" w14:textId="77777777" w:rsidR="00A05341" w:rsidRPr="00276B10" w:rsidRDefault="00A05341" w:rsidP="008C7939">
            <w:pPr>
              <w:spacing w:before="120" w:after="120" w:line="240" w:lineRule="exact"/>
              <w:jc w:val="center"/>
              <w:rPr>
                <w:rFonts w:eastAsia="MS Mincho" w:cstheme="minorHAnsi"/>
                <w:b/>
                <w:bCs/>
                <w:lang w:val="en-GB" w:eastAsia="ja-JP"/>
              </w:rPr>
            </w:pPr>
            <w:r w:rsidRPr="00276B10">
              <w:rPr>
                <w:rFonts w:eastAsia="MS Mincho" w:cstheme="minorHAnsi"/>
                <w:b/>
                <w:bCs/>
                <w:lang w:val="en-GB" w:eastAsia="ja-JP"/>
              </w:rPr>
              <w:t>Timeline</w:t>
            </w:r>
          </w:p>
        </w:tc>
      </w:tr>
      <w:tr w:rsidR="00A05341" w:rsidRPr="00276B10" w14:paraId="76532A2A" w14:textId="77777777" w:rsidTr="00D844B9">
        <w:tc>
          <w:tcPr>
            <w:tcW w:w="558" w:type="pct"/>
            <w:vMerge w:val="restart"/>
            <w:tcBorders>
              <w:top w:val="single" w:sz="4" w:space="0" w:color="auto"/>
              <w:left w:val="single" w:sz="4" w:space="0" w:color="auto"/>
              <w:bottom w:val="single" w:sz="4" w:space="0" w:color="auto"/>
              <w:right w:val="single" w:sz="4" w:space="0" w:color="auto"/>
            </w:tcBorders>
            <w:vAlign w:val="center"/>
            <w:hideMark/>
          </w:tcPr>
          <w:p w14:paraId="7688B3B5"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Tsunami Information</w:t>
            </w:r>
          </w:p>
        </w:tc>
        <w:tc>
          <w:tcPr>
            <w:tcW w:w="955" w:type="pct"/>
            <w:tcBorders>
              <w:top w:val="single" w:sz="4" w:space="0" w:color="auto"/>
              <w:left w:val="single" w:sz="4" w:space="0" w:color="auto"/>
              <w:bottom w:val="single" w:sz="4" w:space="0" w:color="auto"/>
              <w:right w:val="single" w:sz="4" w:space="0" w:color="auto"/>
            </w:tcBorders>
            <w:vAlign w:val="center"/>
            <w:hideMark/>
          </w:tcPr>
          <w:p w14:paraId="75632E99"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Only one bulletin</w:t>
            </w:r>
          </w:p>
        </w:tc>
        <w:tc>
          <w:tcPr>
            <w:tcW w:w="683" w:type="pct"/>
            <w:tcBorders>
              <w:top w:val="single" w:sz="4" w:space="0" w:color="auto"/>
              <w:left w:val="single" w:sz="4" w:space="0" w:color="auto"/>
              <w:bottom w:val="single" w:sz="4" w:space="0" w:color="auto"/>
              <w:right w:val="single" w:sz="4" w:space="0" w:color="auto"/>
            </w:tcBorders>
            <w:hideMark/>
          </w:tcPr>
          <w:p w14:paraId="78FF898E"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Magnitude of 6.0-6.4;</w:t>
            </w:r>
          </w:p>
          <w:p w14:paraId="7E4D1507"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or on land;</w:t>
            </w:r>
          </w:p>
          <w:p w14:paraId="6E2CA4E7"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or depth≥100km</w:t>
            </w:r>
          </w:p>
        </w:tc>
        <w:tc>
          <w:tcPr>
            <w:tcW w:w="1288" w:type="pct"/>
            <w:tcBorders>
              <w:top w:val="single" w:sz="4" w:space="0" w:color="auto"/>
              <w:left w:val="single" w:sz="4" w:space="0" w:color="auto"/>
              <w:bottom w:val="single" w:sz="4" w:space="0" w:color="auto"/>
              <w:right w:val="single" w:sz="4" w:space="0" w:color="auto"/>
            </w:tcBorders>
          </w:tcPr>
          <w:p w14:paraId="783AFDDF" w14:textId="3BFE6BE8" w:rsidR="00A05341" w:rsidRPr="00276B10" w:rsidRDefault="00A05341" w:rsidP="008C7939">
            <w:pPr>
              <w:spacing w:line="240" w:lineRule="exact"/>
              <w:jc w:val="center"/>
              <w:rPr>
                <w:rFonts w:eastAsia="MS Mincho" w:cstheme="minorHAnsi"/>
                <w:lang w:val="en-GB" w:eastAsia="ja-JP"/>
              </w:rPr>
            </w:pPr>
            <w:r>
              <w:rPr>
                <w:rFonts w:eastAsia="MS Mincho" w:cstheme="minorHAnsi"/>
                <w:lang w:val="en-GB" w:eastAsia="ja-JP"/>
              </w:rPr>
              <w:t>0.3 m at any coastal forecast point in Central America</w:t>
            </w:r>
          </w:p>
        </w:tc>
        <w:tc>
          <w:tcPr>
            <w:tcW w:w="910" w:type="pct"/>
            <w:tcBorders>
              <w:top w:val="single" w:sz="4" w:space="0" w:color="auto"/>
              <w:left w:val="single" w:sz="4" w:space="0" w:color="auto"/>
              <w:bottom w:val="single" w:sz="4" w:space="0" w:color="auto"/>
              <w:right w:val="single" w:sz="4" w:space="0" w:color="auto"/>
            </w:tcBorders>
            <w:hideMark/>
          </w:tcPr>
          <w:p w14:paraId="41BF1965" w14:textId="4A88ABFE"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EQ parameters and statement of ‘No tsunami threat’</w:t>
            </w:r>
          </w:p>
        </w:tc>
        <w:tc>
          <w:tcPr>
            <w:tcW w:w="606" w:type="pct"/>
            <w:tcBorders>
              <w:top w:val="single" w:sz="4" w:space="0" w:color="auto"/>
              <w:left w:val="single" w:sz="4" w:space="0" w:color="auto"/>
              <w:bottom w:val="single" w:sz="4" w:space="0" w:color="auto"/>
              <w:right w:val="single" w:sz="4" w:space="0" w:color="auto"/>
            </w:tcBorders>
            <w:vAlign w:val="center"/>
            <w:hideMark/>
          </w:tcPr>
          <w:p w14:paraId="5B3E0BAF" w14:textId="07C06768" w:rsidR="00A05341" w:rsidRPr="00276B10" w:rsidRDefault="00A05341" w:rsidP="008C7939">
            <w:pPr>
              <w:spacing w:line="240" w:lineRule="exact"/>
              <w:jc w:val="center"/>
              <w:rPr>
                <w:rFonts w:eastAsia="MS Mincho" w:cstheme="minorHAnsi"/>
                <w:lang w:val="en-GB" w:eastAsia="ja-JP"/>
              </w:rPr>
            </w:pPr>
            <w:r>
              <w:rPr>
                <w:rFonts w:eastAsia="MS Mincho" w:cstheme="minorHAnsi"/>
                <w:lang w:val="en-GB" w:eastAsia="ja-JP"/>
              </w:rPr>
              <w:t>3</w:t>
            </w:r>
            <w:r w:rsidRPr="00276B10">
              <w:rPr>
                <w:rFonts w:eastAsia="MS Mincho" w:cstheme="minorHAnsi"/>
                <w:lang w:val="en-GB" w:eastAsia="ja-JP"/>
              </w:rPr>
              <w:t>-</w:t>
            </w:r>
            <w:r>
              <w:rPr>
                <w:rFonts w:eastAsia="MS Mincho" w:cstheme="minorHAnsi"/>
                <w:lang w:val="en-GB" w:eastAsia="ja-JP"/>
              </w:rPr>
              <w:t>5</w:t>
            </w:r>
            <w:r w:rsidRPr="00276B10">
              <w:rPr>
                <w:rFonts w:eastAsia="MS Mincho" w:cstheme="minorHAnsi"/>
                <w:lang w:val="en-GB" w:eastAsia="ja-JP"/>
              </w:rPr>
              <w:t xml:space="preserve"> min</w:t>
            </w:r>
          </w:p>
        </w:tc>
      </w:tr>
      <w:tr w:rsidR="00A05341" w:rsidRPr="00276B10" w14:paraId="22DD7706" w14:textId="77777777" w:rsidTr="00D844B9">
        <w:tc>
          <w:tcPr>
            <w:tcW w:w="558" w:type="pct"/>
            <w:vMerge/>
            <w:tcBorders>
              <w:top w:val="single" w:sz="4" w:space="0" w:color="auto"/>
              <w:left w:val="single" w:sz="4" w:space="0" w:color="auto"/>
              <w:bottom w:val="single" w:sz="4" w:space="0" w:color="auto"/>
              <w:right w:val="single" w:sz="4" w:space="0" w:color="auto"/>
            </w:tcBorders>
            <w:vAlign w:val="center"/>
            <w:hideMark/>
          </w:tcPr>
          <w:p w14:paraId="6F85752E" w14:textId="77777777" w:rsidR="00A05341" w:rsidRPr="00276B10" w:rsidRDefault="00A05341" w:rsidP="008C7939">
            <w:pPr>
              <w:spacing w:line="240" w:lineRule="auto"/>
              <w:jc w:val="center"/>
              <w:rPr>
                <w:rFonts w:eastAsia="MS Mincho" w:cstheme="minorHAnsi"/>
                <w:kern w:val="2"/>
                <w:lang w:eastAsia="zh-CN"/>
              </w:rPr>
            </w:pPr>
          </w:p>
        </w:tc>
        <w:tc>
          <w:tcPr>
            <w:tcW w:w="955" w:type="pct"/>
            <w:tcBorders>
              <w:top w:val="single" w:sz="4" w:space="0" w:color="auto"/>
              <w:left w:val="single" w:sz="4" w:space="0" w:color="auto"/>
              <w:bottom w:val="single" w:sz="4" w:space="0" w:color="auto"/>
              <w:right w:val="single" w:sz="4" w:space="0" w:color="auto"/>
            </w:tcBorders>
            <w:vAlign w:val="center"/>
            <w:hideMark/>
          </w:tcPr>
          <w:p w14:paraId="797BC7F6" w14:textId="4E816B65" w:rsidR="00A05341"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Only one bulletin unless</w:t>
            </w:r>
            <w:r w:rsidR="00D844B9">
              <w:rPr>
                <w:rFonts w:eastAsia="MS Mincho" w:cstheme="minorHAnsi"/>
                <w:lang w:val="en-GB" w:eastAsia="ja-JP"/>
              </w:rPr>
              <w:t xml:space="preserve"> costal</w:t>
            </w:r>
            <w:r w:rsidRPr="00276B10">
              <w:rPr>
                <w:rFonts w:eastAsia="MS Mincho" w:cstheme="minorHAnsi"/>
                <w:lang w:val="en-GB" w:eastAsia="ja-JP"/>
              </w:rPr>
              <w:t xml:space="preserve"> </w:t>
            </w:r>
            <w:r w:rsidR="00D844B9">
              <w:rPr>
                <w:rFonts w:eastAsia="MS Mincho" w:cstheme="minorHAnsi"/>
                <w:lang w:val="en-GB" w:eastAsia="ja-JP"/>
              </w:rPr>
              <w:t xml:space="preserve">forecast </w:t>
            </w:r>
          </w:p>
          <w:p w14:paraId="15999A2C" w14:textId="613409F6" w:rsidR="00D844B9" w:rsidRDefault="00D844B9" w:rsidP="008C7939">
            <w:pPr>
              <w:spacing w:line="240" w:lineRule="exact"/>
              <w:jc w:val="center"/>
              <w:rPr>
                <w:rFonts w:eastAsia="MS Mincho" w:cstheme="minorHAnsi"/>
                <w:lang w:val="en-GB" w:eastAsia="ja-JP"/>
              </w:rPr>
            </w:pPr>
            <w:r>
              <w:rPr>
                <w:rFonts w:eastAsia="MS Mincho" w:cstheme="minorHAnsi"/>
                <w:lang w:val="en-GB" w:eastAsia="ja-JP"/>
              </w:rPr>
              <w:t>Tsunami amplitude larger than 0.3m or</w:t>
            </w:r>
          </w:p>
          <w:p w14:paraId="6DED6383" w14:textId="19E17615"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minor waves observed and should be reported</w:t>
            </w:r>
          </w:p>
        </w:tc>
        <w:tc>
          <w:tcPr>
            <w:tcW w:w="683" w:type="pct"/>
            <w:tcBorders>
              <w:top w:val="single" w:sz="4" w:space="0" w:color="auto"/>
              <w:left w:val="single" w:sz="4" w:space="0" w:color="auto"/>
              <w:bottom w:val="single" w:sz="4" w:space="0" w:color="auto"/>
              <w:right w:val="single" w:sz="4" w:space="0" w:color="auto"/>
            </w:tcBorders>
            <w:vAlign w:val="center"/>
            <w:hideMark/>
          </w:tcPr>
          <w:p w14:paraId="470F97E5"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Magnitude of 6.5-7.0</w:t>
            </w:r>
          </w:p>
        </w:tc>
        <w:tc>
          <w:tcPr>
            <w:tcW w:w="1288" w:type="pct"/>
            <w:tcBorders>
              <w:top w:val="single" w:sz="4" w:space="0" w:color="auto"/>
              <w:left w:val="single" w:sz="4" w:space="0" w:color="auto"/>
              <w:bottom w:val="single" w:sz="4" w:space="0" w:color="auto"/>
              <w:right w:val="single" w:sz="4" w:space="0" w:color="auto"/>
            </w:tcBorders>
          </w:tcPr>
          <w:p w14:paraId="124A120C" w14:textId="60242515" w:rsidR="00A05341" w:rsidRPr="00276B10" w:rsidRDefault="00A05341" w:rsidP="008C7939">
            <w:pPr>
              <w:spacing w:line="240" w:lineRule="exact"/>
              <w:jc w:val="center"/>
              <w:rPr>
                <w:rFonts w:eastAsia="MS Mincho" w:cstheme="minorHAnsi"/>
                <w:lang w:val="en-GB" w:eastAsia="ja-JP"/>
              </w:rPr>
            </w:pPr>
            <w:r w:rsidRPr="00A05341">
              <w:rPr>
                <w:rFonts w:eastAsia="MS Mincho" w:cstheme="minorHAnsi"/>
                <w:lang w:val="en-GB" w:eastAsia="ja-JP"/>
              </w:rPr>
              <w:t>0.3 m at any coastal forecast point in Central America</w:t>
            </w:r>
          </w:p>
        </w:tc>
        <w:tc>
          <w:tcPr>
            <w:tcW w:w="910" w:type="pct"/>
            <w:tcBorders>
              <w:top w:val="single" w:sz="4" w:space="0" w:color="auto"/>
              <w:left w:val="single" w:sz="4" w:space="0" w:color="auto"/>
              <w:bottom w:val="single" w:sz="4" w:space="0" w:color="auto"/>
              <w:right w:val="single" w:sz="4" w:space="0" w:color="auto"/>
            </w:tcBorders>
            <w:hideMark/>
          </w:tcPr>
          <w:p w14:paraId="3C42F70C" w14:textId="0A2A429C"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EQ parameters and statement of ‘No tsunami threat’</w:t>
            </w:r>
          </w:p>
        </w:tc>
        <w:tc>
          <w:tcPr>
            <w:tcW w:w="606" w:type="pct"/>
            <w:tcBorders>
              <w:top w:val="single" w:sz="4" w:space="0" w:color="auto"/>
              <w:left w:val="single" w:sz="4" w:space="0" w:color="auto"/>
              <w:bottom w:val="single" w:sz="4" w:space="0" w:color="auto"/>
              <w:right w:val="single" w:sz="4" w:space="0" w:color="auto"/>
            </w:tcBorders>
            <w:vAlign w:val="center"/>
            <w:hideMark/>
          </w:tcPr>
          <w:p w14:paraId="700C4C71" w14:textId="646FC69A" w:rsidR="00A05341" w:rsidRPr="00276B10" w:rsidRDefault="00A05341" w:rsidP="008C7939">
            <w:pPr>
              <w:spacing w:line="240" w:lineRule="exact"/>
              <w:jc w:val="center"/>
              <w:rPr>
                <w:rFonts w:eastAsia="MS Mincho" w:cstheme="minorHAnsi"/>
                <w:lang w:val="en-GB" w:eastAsia="ja-JP"/>
              </w:rPr>
            </w:pPr>
            <w:r>
              <w:rPr>
                <w:rFonts w:eastAsia="MS Mincho" w:cstheme="minorHAnsi"/>
                <w:lang w:val="en-GB" w:eastAsia="ja-JP"/>
              </w:rPr>
              <w:t>4</w:t>
            </w:r>
            <w:r w:rsidRPr="00276B10">
              <w:rPr>
                <w:rFonts w:eastAsia="MS Mincho" w:cstheme="minorHAnsi"/>
                <w:lang w:val="en-GB" w:eastAsia="ja-JP"/>
              </w:rPr>
              <w:t>-</w:t>
            </w:r>
            <w:r>
              <w:rPr>
                <w:rFonts w:eastAsia="MS Mincho" w:cstheme="minorHAnsi"/>
                <w:lang w:val="en-GB" w:eastAsia="ja-JP"/>
              </w:rPr>
              <w:t>7</w:t>
            </w:r>
            <w:r w:rsidRPr="00276B10">
              <w:rPr>
                <w:rFonts w:eastAsia="MS Mincho" w:cstheme="minorHAnsi"/>
                <w:lang w:val="en-GB" w:eastAsia="ja-JP"/>
              </w:rPr>
              <w:t xml:space="preserve"> min</w:t>
            </w:r>
          </w:p>
        </w:tc>
      </w:tr>
      <w:tr w:rsidR="00A05341" w:rsidRPr="00276B10" w14:paraId="31E30ACC" w14:textId="77777777" w:rsidTr="00D844B9">
        <w:tc>
          <w:tcPr>
            <w:tcW w:w="558" w:type="pct"/>
            <w:vMerge w:val="restart"/>
            <w:tcBorders>
              <w:top w:val="single" w:sz="4" w:space="0" w:color="auto"/>
              <w:left w:val="single" w:sz="4" w:space="0" w:color="auto"/>
              <w:bottom w:val="single" w:sz="4" w:space="0" w:color="auto"/>
              <w:right w:val="single" w:sz="4" w:space="0" w:color="auto"/>
            </w:tcBorders>
            <w:vAlign w:val="center"/>
            <w:hideMark/>
          </w:tcPr>
          <w:p w14:paraId="252BF148"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Tsunami Threat Message</w:t>
            </w:r>
          </w:p>
        </w:tc>
        <w:tc>
          <w:tcPr>
            <w:tcW w:w="955" w:type="pct"/>
            <w:tcBorders>
              <w:top w:val="single" w:sz="4" w:space="0" w:color="auto"/>
              <w:left w:val="single" w:sz="4" w:space="0" w:color="auto"/>
              <w:bottom w:val="single" w:sz="4" w:space="0" w:color="auto"/>
              <w:right w:val="single" w:sz="4" w:space="0" w:color="auto"/>
            </w:tcBorders>
            <w:vAlign w:val="center"/>
            <w:hideMark/>
          </w:tcPr>
          <w:p w14:paraId="21D4114E"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Bulletin with quantitative forecast</w:t>
            </w:r>
          </w:p>
        </w:tc>
        <w:tc>
          <w:tcPr>
            <w:tcW w:w="683" w:type="pct"/>
            <w:vMerge w:val="restart"/>
            <w:tcBorders>
              <w:top w:val="single" w:sz="4" w:space="0" w:color="auto"/>
              <w:left w:val="single" w:sz="4" w:space="0" w:color="auto"/>
              <w:bottom w:val="single" w:sz="4" w:space="0" w:color="auto"/>
              <w:right w:val="single" w:sz="4" w:space="0" w:color="auto"/>
            </w:tcBorders>
            <w:vAlign w:val="center"/>
            <w:hideMark/>
          </w:tcPr>
          <w:p w14:paraId="5FA88F03" w14:textId="75CEB5FC"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≥7.0 and shallow under water earthquake</w:t>
            </w:r>
          </w:p>
        </w:tc>
        <w:tc>
          <w:tcPr>
            <w:tcW w:w="1288" w:type="pct"/>
            <w:tcBorders>
              <w:top w:val="single" w:sz="4" w:space="0" w:color="auto"/>
              <w:left w:val="single" w:sz="4" w:space="0" w:color="auto"/>
              <w:bottom w:val="single" w:sz="4" w:space="0" w:color="auto"/>
              <w:right w:val="single" w:sz="4" w:space="0" w:color="auto"/>
            </w:tcBorders>
          </w:tcPr>
          <w:p w14:paraId="11133907" w14:textId="183485C0" w:rsidR="00A05341" w:rsidRPr="00276B10" w:rsidRDefault="00A05341" w:rsidP="008C7939">
            <w:pPr>
              <w:spacing w:line="240" w:lineRule="exact"/>
              <w:jc w:val="center"/>
              <w:rPr>
                <w:rFonts w:eastAsia="MS Mincho" w:cstheme="minorHAnsi"/>
                <w:lang w:val="en-GB" w:eastAsia="ja-JP"/>
              </w:rPr>
            </w:pPr>
            <w:r>
              <w:rPr>
                <w:rFonts w:eastAsia="MS Mincho" w:cstheme="minorHAnsi"/>
                <w:lang w:val="en-GB" w:eastAsia="ja-JP"/>
              </w:rPr>
              <w:t>1 m at any coastal forecast point in Central America</w:t>
            </w:r>
          </w:p>
        </w:tc>
        <w:tc>
          <w:tcPr>
            <w:tcW w:w="910" w:type="pct"/>
            <w:tcBorders>
              <w:top w:val="single" w:sz="4" w:space="0" w:color="auto"/>
              <w:left w:val="single" w:sz="4" w:space="0" w:color="auto"/>
              <w:bottom w:val="single" w:sz="4" w:space="0" w:color="auto"/>
              <w:right w:val="single" w:sz="4" w:space="0" w:color="auto"/>
            </w:tcBorders>
            <w:hideMark/>
          </w:tcPr>
          <w:p w14:paraId="60835056" w14:textId="3EA312C1"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EQ parameters and quantitative forecasts on threat level and Estimated Time of Arrival (ETA)</w:t>
            </w:r>
          </w:p>
        </w:tc>
        <w:tc>
          <w:tcPr>
            <w:tcW w:w="606" w:type="pct"/>
            <w:tcBorders>
              <w:top w:val="single" w:sz="4" w:space="0" w:color="auto"/>
              <w:left w:val="single" w:sz="4" w:space="0" w:color="auto"/>
              <w:bottom w:val="single" w:sz="4" w:space="0" w:color="auto"/>
              <w:right w:val="single" w:sz="4" w:space="0" w:color="auto"/>
            </w:tcBorders>
            <w:vAlign w:val="center"/>
            <w:hideMark/>
          </w:tcPr>
          <w:p w14:paraId="28ADE2D0"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8-15 min</w:t>
            </w:r>
          </w:p>
        </w:tc>
      </w:tr>
      <w:tr w:rsidR="00A05341" w:rsidRPr="00276B10" w14:paraId="485BBEFA" w14:textId="77777777" w:rsidTr="00D844B9">
        <w:tc>
          <w:tcPr>
            <w:tcW w:w="558" w:type="pct"/>
            <w:vMerge/>
            <w:tcBorders>
              <w:top w:val="single" w:sz="4" w:space="0" w:color="auto"/>
              <w:left w:val="single" w:sz="4" w:space="0" w:color="auto"/>
              <w:bottom w:val="single" w:sz="4" w:space="0" w:color="auto"/>
              <w:right w:val="single" w:sz="4" w:space="0" w:color="auto"/>
            </w:tcBorders>
            <w:vAlign w:val="center"/>
            <w:hideMark/>
          </w:tcPr>
          <w:p w14:paraId="6E2207A7" w14:textId="77777777" w:rsidR="00A05341" w:rsidRPr="00276B10" w:rsidRDefault="00A05341" w:rsidP="008C7939">
            <w:pPr>
              <w:spacing w:line="240" w:lineRule="auto"/>
              <w:rPr>
                <w:rFonts w:eastAsia="MS Mincho" w:cstheme="minorHAnsi"/>
                <w:kern w:val="2"/>
                <w:lang w:eastAsia="zh-CN"/>
              </w:rPr>
            </w:pPr>
          </w:p>
        </w:tc>
        <w:tc>
          <w:tcPr>
            <w:tcW w:w="955" w:type="pct"/>
            <w:tcBorders>
              <w:top w:val="single" w:sz="4" w:space="0" w:color="auto"/>
              <w:left w:val="single" w:sz="4" w:space="0" w:color="auto"/>
              <w:bottom w:val="single" w:sz="4" w:space="0" w:color="auto"/>
              <w:right w:val="single" w:sz="4" w:space="0" w:color="auto"/>
            </w:tcBorders>
            <w:vAlign w:val="center"/>
            <w:hideMark/>
          </w:tcPr>
          <w:p w14:paraId="2A8C7FD0"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Supplementary with observations</w:t>
            </w:r>
          </w:p>
        </w:tc>
        <w:tc>
          <w:tcPr>
            <w:tcW w:w="683" w:type="pct"/>
            <w:vMerge/>
            <w:tcBorders>
              <w:top w:val="single" w:sz="4" w:space="0" w:color="auto"/>
              <w:left w:val="single" w:sz="4" w:space="0" w:color="auto"/>
              <w:bottom w:val="single" w:sz="4" w:space="0" w:color="auto"/>
              <w:right w:val="single" w:sz="4" w:space="0" w:color="auto"/>
            </w:tcBorders>
            <w:vAlign w:val="center"/>
            <w:hideMark/>
          </w:tcPr>
          <w:p w14:paraId="6B102900" w14:textId="77777777" w:rsidR="00A05341" w:rsidRPr="00276B10" w:rsidRDefault="00A05341" w:rsidP="008C7939">
            <w:pPr>
              <w:spacing w:line="240" w:lineRule="auto"/>
              <w:rPr>
                <w:rFonts w:eastAsia="MS Mincho" w:cstheme="minorHAnsi"/>
                <w:kern w:val="2"/>
                <w:lang w:eastAsia="zh-CN"/>
              </w:rPr>
            </w:pPr>
          </w:p>
        </w:tc>
        <w:tc>
          <w:tcPr>
            <w:tcW w:w="1288" w:type="pct"/>
            <w:tcBorders>
              <w:top w:val="single" w:sz="4" w:space="0" w:color="auto"/>
              <w:left w:val="single" w:sz="4" w:space="0" w:color="auto"/>
              <w:bottom w:val="single" w:sz="4" w:space="0" w:color="auto"/>
              <w:right w:val="single" w:sz="4" w:space="0" w:color="auto"/>
            </w:tcBorders>
          </w:tcPr>
          <w:p w14:paraId="1AE6E4E9" w14:textId="77777777" w:rsidR="00A05341" w:rsidRPr="00276B10" w:rsidRDefault="00A05341" w:rsidP="008C7939">
            <w:pPr>
              <w:spacing w:line="240" w:lineRule="exact"/>
              <w:jc w:val="center"/>
              <w:rPr>
                <w:rFonts w:eastAsia="MS Mincho" w:cstheme="minorHAnsi"/>
                <w:lang w:val="en-GB" w:eastAsia="ja-JP"/>
              </w:rPr>
            </w:pPr>
          </w:p>
        </w:tc>
        <w:tc>
          <w:tcPr>
            <w:tcW w:w="910" w:type="pct"/>
            <w:tcBorders>
              <w:top w:val="single" w:sz="4" w:space="0" w:color="auto"/>
              <w:left w:val="single" w:sz="4" w:space="0" w:color="auto"/>
              <w:bottom w:val="single" w:sz="4" w:space="0" w:color="auto"/>
              <w:right w:val="single" w:sz="4" w:space="0" w:color="auto"/>
            </w:tcBorders>
            <w:hideMark/>
          </w:tcPr>
          <w:p w14:paraId="6601C80E" w14:textId="297F7CE3"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EQ parameters, quantitative forecast and tidal gauge observations</w:t>
            </w:r>
          </w:p>
        </w:tc>
        <w:tc>
          <w:tcPr>
            <w:tcW w:w="606" w:type="pct"/>
            <w:tcBorders>
              <w:top w:val="single" w:sz="4" w:space="0" w:color="auto"/>
              <w:left w:val="single" w:sz="4" w:space="0" w:color="auto"/>
              <w:bottom w:val="single" w:sz="4" w:space="0" w:color="auto"/>
              <w:right w:val="single" w:sz="4" w:space="0" w:color="auto"/>
            </w:tcBorders>
            <w:hideMark/>
          </w:tcPr>
          <w:p w14:paraId="6D64A005" w14:textId="77777777" w:rsidR="00A05341" w:rsidRPr="00276B10" w:rsidRDefault="00A05341" w:rsidP="008C7939">
            <w:pPr>
              <w:spacing w:line="240" w:lineRule="exact"/>
              <w:rPr>
                <w:rFonts w:eastAsia="MS Mincho" w:cstheme="minorHAnsi"/>
                <w:lang w:val="en-GB" w:eastAsia="ja-JP"/>
              </w:rPr>
            </w:pPr>
            <w:r w:rsidRPr="00276B10">
              <w:rPr>
                <w:rFonts w:eastAsia="MS Mincho" w:cstheme="minorHAnsi"/>
                <w:lang w:val="en-GB" w:eastAsia="ja-JP"/>
              </w:rPr>
              <w:t xml:space="preserve">If revision on EQ &amp; tsunami forecasts, or observation available </w:t>
            </w:r>
          </w:p>
        </w:tc>
      </w:tr>
      <w:tr w:rsidR="00A05341" w:rsidRPr="00276B10" w14:paraId="09E776DE" w14:textId="77777777" w:rsidTr="00D844B9">
        <w:tc>
          <w:tcPr>
            <w:tcW w:w="558" w:type="pct"/>
            <w:vMerge/>
            <w:tcBorders>
              <w:top w:val="single" w:sz="4" w:space="0" w:color="auto"/>
              <w:left w:val="single" w:sz="4" w:space="0" w:color="auto"/>
              <w:bottom w:val="single" w:sz="4" w:space="0" w:color="auto"/>
              <w:right w:val="single" w:sz="4" w:space="0" w:color="auto"/>
            </w:tcBorders>
            <w:vAlign w:val="center"/>
            <w:hideMark/>
          </w:tcPr>
          <w:p w14:paraId="02BA4AAD" w14:textId="77777777" w:rsidR="00A05341" w:rsidRPr="00276B10" w:rsidRDefault="00A05341" w:rsidP="008C7939">
            <w:pPr>
              <w:spacing w:line="240" w:lineRule="auto"/>
              <w:rPr>
                <w:rFonts w:eastAsia="MS Mincho" w:cstheme="minorHAnsi"/>
                <w:kern w:val="2"/>
                <w:lang w:eastAsia="zh-CN"/>
              </w:rPr>
            </w:pPr>
          </w:p>
        </w:tc>
        <w:tc>
          <w:tcPr>
            <w:tcW w:w="955" w:type="pct"/>
            <w:tcBorders>
              <w:top w:val="single" w:sz="4" w:space="0" w:color="auto"/>
              <w:left w:val="single" w:sz="4" w:space="0" w:color="auto"/>
              <w:bottom w:val="single" w:sz="4" w:space="0" w:color="auto"/>
              <w:right w:val="single" w:sz="4" w:space="0" w:color="auto"/>
            </w:tcBorders>
            <w:vAlign w:val="center"/>
            <w:hideMark/>
          </w:tcPr>
          <w:p w14:paraId="3FCF77C2" w14:textId="77777777"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Final bulletin</w:t>
            </w:r>
          </w:p>
        </w:tc>
        <w:tc>
          <w:tcPr>
            <w:tcW w:w="683" w:type="pct"/>
            <w:vMerge/>
            <w:tcBorders>
              <w:top w:val="single" w:sz="4" w:space="0" w:color="auto"/>
              <w:left w:val="single" w:sz="4" w:space="0" w:color="auto"/>
              <w:bottom w:val="single" w:sz="4" w:space="0" w:color="auto"/>
              <w:right w:val="single" w:sz="4" w:space="0" w:color="auto"/>
            </w:tcBorders>
            <w:vAlign w:val="center"/>
            <w:hideMark/>
          </w:tcPr>
          <w:p w14:paraId="15322E10" w14:textId="77777777" w:rsidR="00A05341" w:rsidRPr="00276B10" w:rsidRDefault="00A05341" w:rsidP="008C7939">
            <w:pPr>
              <w:spacing w:line="240" w:lineRule="auto"/>
              <w:rPr>
                <w:rFonts w:eastAsia="MS Mincho" w:cstheme="minorHAnsi"/>
                <w:kern w:val="2"/>
                <w:lang w:eastAsia="zh-CN"/>
              </w:rPr>
            </w:pPr>
          </w:p>
        </w:tc>
        <w:tc>
          <w:tcPr>
            <w:tcW w:w="1288" w:type="pct"/>
            <w:tcBorders>
              <w:top w:val="single" w:sz="4" w:space="0" w:color="auto"/>
              <w:left w:val="single" w:sz="4" w:space="0" w:color="auto"/>
              <w:bottom w:val="single" w:sz="4" w:space="0" w:color="auto"/>
              <w:right w:val="single" w:sz="4" w:space="0" w:color="auto"/>
            </w:tcBorders>
          </w:tcPr>
          <w:p w14:paraId="428251FD" w14:textId="77777777" w:rsidR="00A05341" w:rsidRPr="00276B10" w:rsidRDefault="00A05341" w:rsidP="008C7939">
            <w:pPr>
              <w:spacing w:line="240" w:lineRule="exact"/>
              <w:jc w:val="center"/>
              <w:rPr>
                <w:rFonts w:eastAsia="MS Mincho" w:cstheme="minorHAnsi"/>
                <w:lang w:val="en-GB" w:eastAsia="ja-JP"/>
              </w:rPr>
            </w:pPr>
          </w:p>
        </w:tc>
        <w:tc>
          <w:tcPr>
            <w:tcW w:w="910" w:type="pct"/>
            <w:tcBorders>
              <w:top w:val="single" w:sz="4" w:space="0" w:color="auto"/>
              <w:left w:val="single" w:sz="4" w:space="0" w:color="auto"/>
              <w:bottom w:val="single" w:sz="4" w:space="0" w:color="auto"/>
              <w:right w:val="single" w:sz="4" w:space="0" w:color="auto"/>
            </w:tcBorders>
            <w:hideMark/>
          </w:tcPr>
          <w:p w14:paraId="411DEB76" w14:textId="26E88D52" w:rsidR="00A05341" w:rsidRPr="00276B10" w:rsidRDefault="00A05341" w:rsidP="008C7939">
            <w:pPr>
              <w:spacing w:line="240" w:lineRule="exact"/>
              <w:jc w:val="center"/>
              <w:rPr>
                <w:rFonts w:eastAsia="MS Mincho" w:cstheme="minorHAnsi"/>
                <w:lang w:val="en-GB" w:eastAsia="ja-JP"/>
              </w:rPr>
            </w:pPr>
            <w:r w:rsidRPr="00276B10">
              <w:rPr>
                <w:rFonts w:eastAsia="MS Mincho" w:cstheme="minorHAnsi"/>
                <w:lang w:val="en-GB" w:eastAsia="ja-JP"/>
              </w:rPr>
              <w:t>Statement of ‘No tsunami confirmed or threat passed’</w:t>
            </w:r>
          </w:p>
        </w:tc>
        <w:tc>
          <w:tcPr>
            <w:tcW w:w="606" w:type="pct"/>
            <w:tcBorders>
              <w:top w:val="single" w:sz="4" w:space="0" w:color="auto"/>
              <w:left w:val="single" w:sz="4" w:space="0" w:color="auto"/>
              <w:bottom w:val="single" w:sz="4" w:space="0" w:color="auto"/>
              <w:right w:val="single" w:sz="4" w:space="0" w:color="auto"/>
            </w:tcBorders>
            <w:hideMark/>
          </w:tcPr>
          <w:p w14:paraId="33DEEAEE" w14:textId="658BA1B9" w:rsidR="00A05341" w:rsidRPr="00276B10" w:rsidRDefault="00A05341" w:rsidP="008C7939">
            <w:pPr>
              <w:spacing w:line="240" w:lineRule="exact"/>
              <w:rPr>
                <w:rFonts w:eastAsia="MS Mincho" w:cstheme="minorHAnsi"/>
                <w:lang w:val="en-GB" w:eastAsia="ja-JP"/>
              </w:rPr>
            </w:pPr>
            <w:r w:rsidRPr="00276B10">
              <w:rPr>
                <w:rFonts w:eastAsia="MS Mincho" w:cstheme="minorHAnsi"/>
                <w:lang w:val="en-GB" w:eastAsia="ja-JP"/>
              </w:rPr>
              <w:t>hazardous waves ha</w:t>
            </w:r>
            <w:r w:rsidR="00D844B9">
              <w:rPr>
                <w:rFonts w:eastAsia="MS Mincho" w:cstheme="minorHAnsi"/>
                <w:lang w:val="en-GB" w:eastAsia="ja-JP"/>
              </w:rPr>
              <w:t>ve</w:t>
            </w:r>
            <w:r w:rsidRPr="00276B10">
              <w:rPr>
                <w:rFonts w:eastAsia="MS Mincho" w:cstheme="minorHAnsi"/>
                <w:lang w:val="en-GB" w:eastAsia="ja-JP"/>
              </w:rPr>
              <w:t xml:space="preserve"> passed or no significant tsunami observations</w:t>
            </w:r>
          </w:p>
        </w:tc>
      </w:tr>
    </w:tbl>
    <w:p w14:paraId="028DA2DC" w14:textId="6E3FCE87" w:rsidR="008C7939" w:rsidRPr="00A05341" w:rsidRDefault="008C7939" w:rsidP="00037E49">
      <w:pPr>
        <w:spacing w:before="120" w:after="240" w:line="240" w:lineRule="exact"/>
        <w:jc w:val="center"/>
        <w:rPr>
          <w:rFonts w:eastAsia="MS Mincho" w:cstheme="minorHAnsi"/>
          <w:b/>
          <w:lang w:val="en-GB" w:eastAsia="ja-JP"/>
        </w:rPr>
      </w:pPr>
      <w:bookmarkStart w:id="46" w:name="table_1"/>
      <w:r w:rsidRPr="00A05341">
        <w:rPr>
          <w:rFonts w:eastAsia="MS Mincho" w:cstheme="minorHAnsi"/>
          <w:b/>
          <w:lang w:val="en-GB" w:eastAsia="ja-JP"/>
        </w:rPr>
        <w:t xml:space="preserve">Table </w:t>
      </w:r>
      <w:bookmarkEnd w:id="46"/>
      <w:r w:rsidR="001135AB" w:rsidRPr="00A05341">
        <w:rPr>
          <w:rFonts w:eastAsia="MS Mincho" w:cstheme="minorHAnsi"/>
          <w:b/>
          <w:lang w:val="en-GB" w:eastAsia="ja-JP"/>
        </w:rPr>
        <w:t>4</w:t>
      </w:r>
      <w:r w:rsidRPr="00A05341">
        <w:rPr>
          <w:rFonts w:eastAsia="MS Mincho" w:cstheme="minorHAnsi"/>
          <w:b/>
          <w:lang w:val="en-GB" w:eastAsia="ja-JP"/>
        </w:rPr>
        <w:t xml:space="preserve">. Criteria adopted by </w:t>
      </w:r>
      <w:r w:rsidR="00EA2CE5" w:rsidRPr="00A05341">
        <w:rPr>
          <w:rFonts w:eastAsia="MS Mincho" w:cstheme="minorHAnsi"/>
          <w:b/>
          <w:lang w:val="en-GB" w:eastAsia="ja-JP"/>
        </w:rPr>
        <w:t>CATAC</w:t>
      </w:r>
    </w:p>
    <w:p w14:paraId="0EAD7956" w14:textId="77777777" w:rsidR="008C7939" w:rsidRPr="00276B10" w:rsidRDefault="008C7939" w:rsidP="008C7939">
      <w:pPr>
        <w:spacing w:after="240" w:line="240" w:lineRule="auto"/>
        <w:rPr>
          <w:rFonts w:eastAsia="MS Mincho" w:cstheme="minorHAnsi"/>
          <w:b/>
          <w:lang w:val="en-GB" w:eastAsia="ja-JP"/>
        </w:rPr>
      </w:pPr>
      <w:r w:rsidRPr="00276B10">
        <w:rPr>
          <w:rFonts w:eastAsia="MS Mincho" w:cstheme="minorHAnsi"/>
          <w:lang w:val="en-GB" w:eastAsia="ja-JP"/>
        </w:rPr>
        <w:t>In Tsunami Information or Tsunami Threat Message, the tsunamigenic potential is provided based on preliminary earthquake parameters as follows:</w:t>
      </w:r>
    </w:p>
    <w:tbl>
      <w:tblPr>
        <w:tblW w:w="8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1"/>
        <w:gridCol w:w="5719"/>
      </w:tblGrid>
      <w:tr w:rsidR="008C7939" w:rsidRPr="00276B10" w14:paraId="5B4E8E3E" w14:textId="77777777" w:rsidTr="00D844B9">
        <w:trPr>
          <w:jc w:val="center"/>
        </w:trPr>
        <w:tc>
          <w:tcPr>
            <w:tcW w:w="280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014A08D" w14:textId="25E009C0" w:rsidR="008C7939" w:rsidRPr="00276B10" w:rsidRDefault="008C7939" w:rsidP="008C7939">
            <w:pPr>
              <w:autoSpaceDE w:val="0"/>
              <w:autoSpaceDN w:val="0"/>
              <w:adjustRightInd w:val="0"/>
              <w:spacing w:before="120" w:after="120" w:line="240" w:lineRule="exact"/>
              <w:jc w:val="center"/>
              <w:rPr>
                <w:rFonts w:eastAsia="TimesNewRoman" w:cstheme="minorHAnsi"/>
                <w:lang w:val="en-GB" w:eastAsia="ja-JP"/>
              </w:rPr>
            </w:pPr>
            <w:r w:rsidRPr="00276B10">
              <w:rPr>
                <w:rFonts w:eastAsia="TimesNewRoman" w:cstheme="minorHAnsi"/>
                <w:b/>
                <w:bCs/>
                <w:lang w:val="en-GB" w:eastAsia="ja-JP"/>
              </w:rPr>
              <w:lastRenderedPageBreak/>
              <w:t>Magnitude (Mw)</w:t>
            </w:r>
            <w:r w:rsidR="00D844B9">
              <w:rPr>
                <w:rFonts w:eastAsia="TimesNewRoman" w:cstheme="minorHAnsi"/>
                <w:b/>
                <w:bCs/>
                <w:lang w:val="en-GB" w:eastAsia="ja-JP"/>
              </w:rPr>
              <w:t>/</w:t>
            </w:r>
            <w:r w:rsidR="00D844B9">
              <w:rPr>
                <w:rFonts w:eastAsia="TimesNewRoman" w:cstheme="minorHAnsi"/>
                <w:b/>
                <w:bCs/>
                <w:lang w:val="en-GB" w:eastAsia="ja-JP"/>
              </w:rPr>
              <w:br/>
              <w:t>forecast amplitude FA</w:t>
            </w:r>
          </w:p>
        </w:tc>
        <w:tc>
          <w:tcPr>
            <w:tcW w:w="571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2601691" w14:textId="77777777" w:rsidR="008C7939" w:rsidRPr="00276B10" w:rsidRDefault="008C7939" w:rsidP="008C7939">
            <w:pPr>
              <w:autoSpaceDE w:val="0"/>
              <w:autoSpaceDN w:val="0"/>
              <w:adjustRightInd w:val="0"/>
              <w:spacing w:before="120" w:after="120" w:line="240" w:lineRule="exact"/>
              <w:jc w:val="center"/>
              <w:rPr>
                <w:rFonts w:eastAsia="TimesNewRoman" w:cstheme="minorHAnsi"/>
                <w:lang w:val="en-GB" w:eastAsia="ja-JP"/>
              </w:rPr>
            </w:pPr>
            <w:r w:rsidRPr="00276B10">
              <w:rPr>
                <w:rFonts w:eastAsia="TimesNewRoman" w:cstheme="minorHAnsi"/>
                <w:b/>
                <w:bCs/>
                <w:lang w:val="en-GB" w:eastAsia="ja-JP"/>
              </w:rPr>
              <w:t>Tsunami Potential Description</w:t>
            </w:r>
          </w:p>
        </w:tc>
      </w:tr>
      <w:tr w:rsidR="008C7939" w:rsidRPr="00276B10" w14:paraId="37FB5C9F" w14:textId="77777777" w:rsidTr="00D844B9">
        <w:trPr>
          <w:jc w:val="center"/>
        </w:trPr>
        <w:tc>
          <w:tcPr>
            <w:tcW w:w="2801" w:type="dxa"/>
            <w:tcBorders>
              <w:top w:val="single" w:sz="4" w:space="0" w:color="000000"/>
              <w:left w:val="single" w:sz="4" w:space="0" w:color="000000"/>
              <w:bottom w:val="single" w:sz="4" w:space="0" w:color="000000"/>
              <w:right w:val="single" w:sz="4" w:space="0" w:color="000000"/>
            </w:tcBorders>
            <w:vAlign w:val="center"/>
            <w:hideMark/>
          </w:tcPr>
          <w:p w14:paraId="6FB3CAFE" w14:textId="4FF6DCB2" w:rsidR="008C7939" w:rsidRPr="00276B10" w:rsidRDefault="008C7939" w:rsidP="008C7939">
            <w:pPr>
              <w:autoSpaceDE w:val="0"/>
              <w:autoSpaceDN w:val="0"/>
              <w:adjustRightInd w:val="0"/>
              <w:spacing w:before="120" w:after="120" w:line="240" w:lineRule="exact"/>
              <w:jc w:val="center"/>
              <w:rPr>
                <w:rFonts w:eastAsia="SimSun" w:cstheme="minorHAnsi"/>
                <w:b/>
                <w:bCs/>
                <w:lang w:val="en-GB" w:eastAsia="ja-JP"/>
              </w:rPr>
            </w:pPr>
            <w:r w:rsidRPr="00276B10">
              <w:rPr>
                <w:rFonts w:eastAsia="MS Mincho" w:cstheme="minorHAnsi"/>
                <w:lang w:val="en-GB" w:eastAsia="ja-JP"/>
              </w:rPr>
              <w:t>6.0 ≤ M</w:t>
            </w:r>
            <w:r w:rsidRPr="00276B10">
              <w:rPr>
                <w:rFonts w:eastAsia="MS Mincho" w:cstheme="minorHAnsi"/>
                <w:vertAlign w:val="subscript"/>
                <w:lang w:val="en-GB" w:eastAsia="ja-JP"/>
              </w:rPr>
              <w:t>w</w:t>
            </w:r>
            <w:r w:rsidRPr="00276B10">
              <w:rPr>
                <w:rFonts w:eastAsia="MS Mincho" w:cstheme="minorHAnsi"/>
                <w:lang w:val="en-GB" w:eastAsia="ja-JP"/>
              </w:rPr>
              <w:t xml:space="preserve"> ≤ 7.0</w:t>
            </w:r>
            <w:r w:rsidR="00D844B9">
              <w:rPr>
                <w:rFonts w:eastAsia="MS Mincho" w:cstheme="minorHAnsi"/>
                <w:lang w:val="en-GB" w:eastAsia="ja-JP"/>
              </w:rPr>
              <w:t>/</w:t>
            </w:r>
            <w:r w:rsidR="00D844B9">
              <w:rPr>
                <w:rFonts w:eastAsia="MS Mincho" w:cstheme="minorHAnsi"/>
                <w:lang w:val="en-GB" w:eastAsia="ja-JP"/>
              </w:rPr>
              <w:br/>
            </w:r>
            <w:r w:rsidR="00D844B9" w:rsidRPr="00D844B9">
              <w:rPr>
                <w:rFonts w:eastAsia="SimSun" w:cstheme="minorHAnsi"/>
                <w:lang w:val="en-GB" w:eastAsia="ja-JP"/>
              </w:rPr>
              <w:t>FA</w:t>
            </w:r>
            <w:r w:rsidR="00D844B9" w:rsidRPr="00D844B9">
              <w:rPr>
                <w:rFonts w:eastAsia="MS Mincho" w:cstheme="minorHAnsi"/>
                <w:lang w:val="en-GB" w:eastAsia="ja-JP"/>
              </w:rPr>
              <w:t>≤</w:t>
            </w:r>
            <w:r w:rsidR="00D844B9" w:rsidRPr="00D844B9">
              <w:rPr>
                <w:rFonts w:eastAsia="SimSun" w:cstheme="minorHAnsi"/>
                <w:lang w:val="en-GB" w:eastAsia="ja-JP"/>
              </w:rPr>
              <w:t>0.3m</w:t>
            </w:r>
          </w:p>
        </w:tc>
        <w:tc>
          <w:tcPr>
            <w:tcW w:w="5719" w:type="dxa"/>
            <w:tcBorders>
              <w:top w:val="single" w:sz="4" w:space="0" w:color="000000"/>
              <w:left w:val="single" w:sz="4" w:space="0" w:color="000000"/>
              <w:bottom w:val="single" w:sz="4" w:space="0" w:color="000000"/>
              <w:right w:val="single" w:sz="4" w:space="0" w:color="000000"/>
            </w:tcBorders>
            <w:vAlign w:val="center"/>
            <w:hideMark/>
          </w:tcPr>
          <w:p w14:paraId="5F7F76BF" w14:textId="77777777" w:rsidR="008C7939" w:rsidRPr="00276B10" w:rsidRDefault="008C7939" w:rsidP="008C7939">
            <w:pPr>
              <w:autoSpaceDE w:val="0"/>
              <w:autoSpaceDN w:val="0"/>
              <w:adjustRightInd w:val="0"/>
              <w:spacing w:before="120" w:after="120" w:line="240" w:lineRule="exact"/>
              <w:rPr>
                <w:rFonts w:eastAsia="TimesNewRoman" w:cstheme="minorHAnsi"/>
                <w:bCs/>
                <w:lang w:val="en-GB" w:eastAsia="ja-JP"/>
              </w:rPr>
            </w:pPr>
            <w:r w:rsidRPr="00276B10">
              <w:rPr>
                <w:rFonts w:eastAsia="TimesNewRoman" w:cstheme="minorHAnsi"/>
                <w:bCs/>
                <w:lang w:val="en-GB" w:eastAsia="ja-JP"/>
              </w:rPr>
              <w:t>There is no tsunami threat from this earthquake</w:t>
            </w:r>
          </w:p>
        </w:tc>
      </w:tr>
      <w:tr w:rsidR="008C7939" w:rsidRPr="00276B10" w14:paraId="547FCE55" w14:textId="77777777" w:rsidTr="00D844B9">
        <w:trPr>
          <w:jc w:val="center"/>
        </w:trPr>
        <w:tc>
          <w:tcPr>
            <w:tcW w:w="2801" w:type="dxa"/>
            <w:tcBorders>
              <w:top w:val="single" w:sz="4" w:space="0" w:color="000000"/>
              <w:left w:val="single" w:sz="4" w:space="0" w:color="000000"/>
              <w:bottom w:val="single" w:sz="4" w:space="0" w:color="000000"/>
              <w:right w:val="single" w:sz="4" w:space="0" w:color="000000"/>
            </w:tcBorders>
            <w:vAlign w:val="center"/>
            <w:hideMark/>
          </w:tcPr>
          <w:p w14:paraId="411D146E" w14:textId="3065C616" w:rsidR="008C7939" w:rsidRPr="00276B10" w:rsidRDefault="008C7939" w:rsidP="008C7939">
            <w:pPr>
              <w:autoSpaceDE w:val="0"/>
              <w:autoSpaceDN w:val="0"/>
              <w:adjustRightInd w:val="0"/>
              <w:spacing w:before="120" w:after="120" w:line="240" w:lineRule="exact"/>
              <w:jc w:val="center"/>
              <w:rPr>
                <w:rFonts w:eastAsia="SimSun" w:cstheme="minorHAnsi"/>
                <w:lang w:val="en-GB" w:eastAsia="ja-JP"/>
              </w:rPr>
            </w:pPr>
            <w:r w:rsidRPr="00276B10">
              <w:rPr>
                <w:rFonts w:eastAsia="MS Mincho" w:cstheme="minorHAnsi"/>
                <w:lang w:val="en-GB" w:eastAsia="ja-JP"/>
              </w:rPr>
              <w:t>7.1 ≤ M</w:t>
            </w:r>
            <w:r w:rsidRPr="00276B10">
              <w:rPr>
                <w:rFonts w:eastAsia="MS Mincho" w:cstheme="minorHAnsi"/>
                <w:vertAlign w:val="subscript"/>
                <w:lang w:val="en-GB" w:eastAsia="ja-JP"/>
              </w:rPr>
              <w:t>w</w:t>
            </w:r>
            <w:r w:rsidRPr="00276B10">
              <w:rPr>
                <w:rFonts w:eastAsia="MS Mincho" w:cstheme="minorHAnsi"/>
                <w:lang w:val="en-GB" w:eastAsia="ja-JP"/>
              </w:rPr>
              <w:t xml:space="preserve"> ≤ 7.5</w:t>
            </w:r>
            <w:r w:rsidR="00D844B9">
              <w:rPr>
                <w:rFonts w:eastAsia="MS Mincho" w:cstheme="minorHAnsi"/>
                <w:lang w:val="en-GB" w:eastAsia="ja-JP"/>
              </w:rPr>
              <w:br/>
              <w:t>FA</w:t>
            </w:r>
            <w:r w:rsidR="00D844B9" w:rsidRPr="00276B10">
              <w:rPr>
                <w:rFonts w:eastAsia="MS Mincho" w:cstheme="minorHAnsi"/>
                <w:lang w:val="en-GB" w:eastAsia="ja-JP"/>
              </w:rPr>
              <w:t>≤</w:t>
            </w:r>
            <w:r w:rsidR="00D844B9">
              <w:rPr>
                <w:rFonts w:eastAsia="MS Mincho" w:cstheme="minorHAnsi"/>
                <w:lang w:val="en-GB" w:eastAsia="ja-JP"/>
              </w:rPr>
              <w:t>1m</w:t>
            </w:r>
          </w:p>
        </w:tc>
        <w:tc>
          <w:tcPr>
            <w:tcW w:w="5719" w:type="dxa"/>
            <w:tcBorders>
              <w:top w:val="single" w:sz="4" w:space="0" w:color="000000"/>
              <w:left w:val="single" w:sz="4" w:space="0" w:color="000000"/>
              <w:bottom w:val="single" w:sz="4" w:space="0" w:color="000000"/>
              <w:right w:val="single" w:sz="4" w:space="0" w:color="000000"/>
            </w:tcBorders>
            <w:hideMark/>
          </w:tcPr>
          <w:p w14:paraId="13A5A38B" w14:textId="77777777" w:rsidR="008C7939" w:rsidRPr="00276B10" w:rsidRDefault="008C7939" w:rsidP="008C7939">
            <w:pPr>
              <w:autoSpaceDE w:val="0"/>
              <w:autoSpaceDN w:val="0"/>
              <w:adjustRightInd w:val="0"/>
              <w:spacing w:before="120" w:after="120" w:line="240" w:lineRule="exact"/>
              <w:rPr>
                <w:rFonts w:eastAsia="MS Mincho" w:cstheme="minorHAnsi"/>
                <w:lang w:val="en-GB" w:eastAsia="ja-JP"/>
              </w:rPr>
            </w:pPr>
            <w:r w:rsidRPr="00276B10">
              <w:rPr>
                <w:rFonts w:eastAsia="MS Mincho" w:cstheme="minorHAnsi"/>
                <w:lang w:val="en-GB" w:eastAsia="ja-JP"/>
              </w:rPr>
              <w:t>Possibility of a destructive local tsunami confined to 100-300 km of the epicentre</w:t>
            </w:r>
          </w:p>
        </w:tc>
      </w:tr>
      <w:tr w:rsidR="008C7939" w:rsidRPr="00276B10" w14:paraId="0135B809" w14:textId="77777777" w:rsidTr="00D844B9">
        <w:trPr>
          <w:jc w:val="center"/>
        </w:trPr>
        <w:tc>
          <w:tcPr>
            <w:tcW w:w="2801" w:type="dxa"/>
            <w:tcBorders>
              <w:top w:val="single" w:sz="4" w:space="0" w:color="000000"/>
              <w:left w:val="single" w:sz="4" w:space="0" w:color="000000"/>
              <w:bottom w:val="single" w:sz="4" w:space="0" w:color="000000"/>
              <w:right w:val="single" w:sz="4" w:space="0" w:color="000000"/>
            </w:tcBorders>
            <w:vAlign w:val="center"/>
            <w:hideMark/>
          </w:tcPr>
          <w:p w14:paraId="30D8787C" w14:textId="3624FEDE" w:rsidR="008C7939" w:rsidRDefault="00D844B9" w:rsidP="008C7939">
            <w:pPr>
              <w:autoSpaceDE w:val="0"/>
              <w:autoSpaceDN w:val="0"/>
              <w:adjustRightInd w:val="0"/>
              <w:spacing w:before="120" w:after="120" w:line="240" w:lineRule="exact"/>
              <w:jc w:val="center"/>
              <w:rPr>
                <w:rFonts w:eastAsia="MS Mincho" w:cstheme="minorHAnsi"/>
                <w:lang w:val="en-GB" w:eastAsia="ja-JP"/>
              </w:rPr>
            </w:pPr>
            <w:r>
              <w:br w:type="page"/>
            </w:r>
            <w:r w:rsidR="008C7939" w:rsidRPr="00276B10">
              <w:rPr>
                <w:rFonts w:eastAsia="MS Mincho" w:cstheme="minorHAnsi"/>
                <w:lang w:val="en-GB" w:eastAsia="ja-JP"/>
              </w:rPr>
              <w:t>M</w:t>
            </w:r>
            <w:r w:rsidR="008C7939" w:rsidRPr="00276B10">
              <w:rPr>
                <w:rFonts w:eastAsia="MS Mincho" w:cstheme="minorHAnsi"/>
                <w:vertAlign w:val="subscript"/>
                <w:lang w:val="en-GB" w:eastAsia="ja-JP"/>
              </w:rPr>
              <w:t>w</w:t>
            </w:r>
            <w:r w:rsidR="008C7939" w:rsidRPr="00276B10">
              <w:rPr>
                <w:rFonts w:eastAsia="MS Mincho" w:cstheme="minorHAnsi"/>
                <w:lang w:val="en-GB" w:eastAsia="ja-JP"/>
              </w:rPr>
              <w:t>≥7.6</w:t>
            </w:r>
          </w:p>
          <w:p w14:paraId="461B6D9E" w14:textId="18FE436D" w:rsidR="00D844B9" w:rsidRPr="00276B10" w:rsidRDefault="00D844B9" w:rsidP="008C7939">
            <w:pPr>
              <w:autoSpaceDE w:val="0"/>
              <w:autoSpaceDN w:val="0"/>
              <w:adjustRightInd w:val="0"/>
              <w:spacing w:before="120" w:after="120" w:line="240" w:lineRule="exact"/>
              <w:jc w:val="center"/>
              <w:rPr>
                <w:rFonts w:eastAsia="MS Mincho" w:cstheme="minorHAnsi"/>
                <w:lang w:val="en-GB" w:eastAsia="ja-JP"/>
              </w:rPr>
            </w:pPr>
            <w:r>
              <w:rPr>
                <w:rFonts w:eastAsia="MS Mincho" w:cstheme="minorHAnsi"/>
                <w:lang w:val="en-GB" w:eastAsia="ja-JP"/>
              </w:rPr>
              <w:t>FA</w:t>
            </w:r>
            <w:r w:rsidRPr="00276B10">
              <w:rPr>
                <w:rFonts w:eastAsia="MS Mincho" w:cstheme="minorHAnsi"/>
                <w:lang w:val="en-GB" w:eastAsia="ja-JP"/>
              </w:rPr>
              <w:t>≤</w:t>
            </w:r>
            <w:r>
              <w:rPr>
                <w:rFonts w:eastAsia="MS Mincho" w:cstheme="minorHAnsi"/>
                <w:lang w:val="en-GB" w:eastAsia="ja-JP"/>
              </w:rPr>
              <w:t>1m</w:t>
            </w:r>
          </w:p>
        </w:tc>
        <w:tc>
          <w:tcPr>
            <w:tcW w:w="5719" w:type="dxa"/>
            <w:tcBorders>
              <w:top w:val="single" w:sz="4" w:space="0" w:color="000000"/>
              <w:left w:val="single" w:sz="4" w:space="0" w:color="000000"/>
              <w:bottom w:val="single" w:sz="4" w:space="0" w:color="000000"/>
              <w:right w:val="single" w:sz="4" w:space="0" w:color="000000"/>
            </w:tcBorders>
            <w:hideMark/>
          </w:tcPr>
          <w:p w14:paraId="25491EF7" w14:textId="77777777" w:rsidR="008C7939" w:rsidRPr="00276B10" w:rsidRDefault="008C7939" w:rsidP="008C7939">
            <w:pPr>
              <w:autoSpaceDE w:val="0"/>
              <w:autoSpaceDN w:val="0"/>
              <w:adjustRightInd w:val="0"/>
              <w:spacing w:before="120" w:after="120" w:line="240" w:lineRule="exact"/>
              <w:rPr>
                <w:rFonts w:eastAsia="MS Mincho" w:cstheme="minorHAnsi"/>
                <w:lang w:val="en-GB" w:eastAsia="ja-JP"/>
              </w:rPr>
            </w:pPr>
            <w:r w:rsidRPr="00276B10">
              <w:rPr>
                <w:rFonts w:eastAsia="MS Mincho" w:cstheme="minorHAnsi"/>
                <w:lang w:val="en-GB" w:eastAsia="ja-JP"/>
              </w:rPr>
              <w:t>Possibility of a destructive basin-wide tsunami</w:t>
            </w:r>
          </w:p>
        </w:tc>
      </w:tr>
    </w:tbl>
    <w:p w14:paraId="04E1DDA2" w14:textId="13BDB976" w:rsidR="008C7939" w:rsidRPr="004A6EA0" w:rsidRDefault="008C7939" w:rsidP="008C7939">
      <w:pPr>
        <w:spacing w:before="120" w:after="240" w:line="240" w:lineRule="auto"/>
        <w:jc w:val="center"/>
        <w:rPr>
          <w:rFonts w:eastAsia="MS Mincho" w:cstheme="minorHAnsi"/>
          <w:b/>
          <w:lang w:val="en-GB" w:eastAsia="ja-JP"/>
        </w:rPr>
      </w:pPr>
      <w:r w:rsidRPr="004A6EA0">
        <w:rPr>
          <w:rFonts w:eastAsia="MS Mincho" w:cstheme="minorHAnsi"/>
          <w:b/>
          <w:lang w:val="en-GB" w:eastAsia="ja-JP"/>
        </w:rPr>
        <w:t xml:space="preserve">Table </w:t>
      </w:r>
      <w:r w:rsidR="001135AB" w:rsidRPr="004A6EA0">
        <w:rPr>
          <w:rFonts w:eastAsia="MS Mincho" w:cstheme="minorHAnsi"/>
          <w:b/>
          <w:lang w:val="en-GB" w:eastAsia="ja-JP"/>
        </w:rPr>
        <w:t>5</w:t>
      </w:r>
      <w:r w:rsidRPr="004A6EA0">
        <w:rPr>
          <w:rFonts w:eastAsia="MS Mincho" w:cstheme="minorHAnsi"/>
          <w:b/>
          <w:lang w:val="en-GB" w:eastAsia="ja-JP"/>
        </w:rPr>
        <w:t xml:space="preserve">. Tsunamigenic potential adopted by </w:t>
      </w:r>
      <w:r w:rsidR="00EA2CE5" w:rsidRPr="004A6EA0">
        <w:rPr>
          <w:rFonts w:eastAsia="MS Mincho" w:cstheme="minorHAnsi"/>
          <w:b/>
          <w:lang w:val="en-GB" w:eastAsia="ja-JP"/>
        </w:rPr>
        <w:t>CATAC</w:t>
      </w:r>
    </w:p>
    <w:p w14:paraId="1D131174" w14:textId="2C98955B" w:rsidR="00037E49" w:rsidRPr="00A355FF" w:rsidRDefault="00037E49" w:rsidP="00037E49">
      <w:pPr>
        <w:spacing w:before="120" w:after="240" w:line="240" w:lineRule="auto"/>
        <w:rPr>
          <w:rFonts w:eastAsia="MS Mincho" w:cstheme="minorHAnsi"/>
          <w:bCs/>
        </w:rPr>
      </w:pPr>
      <w:r w:rsidRPr="00A355FF">
        <w:rPr>
          <w:rFonts w:eastAsia="MS Mincho" w:cstheme="minorHAnsi"/>
          <w:bCs/>
          <w:lang w:val="en-GB" w:eastAsia="ja-JP"/>
        </w:rPr>
        <w:t xml:space="preserve">As the numerical tsunami simulation with the new Graphical Processing Units GPU are now  </w:t>
      </w:r>
      <w:r w:rsidR="004A6EA0">
        <w:rPr>
          <w:rFonts w:eastAsia="MS Mincho" w:cstheme="minorHAnsi"/>
          <w:bCs/>
          <w:lang w:val="en-GB" w:eastAsia="ja-JP"/>
        </w:rPr>
        <w:t xml:space="preserve">so much </w:t>
      </w:r>
      <w:r w:rsidRPr="00A355FF">
        <w:rPr>
          <w:rFonts w:eastAsia="MS Mincho" w:cstheme="minorHAnsi"/>
          <w:bCs/>
          <w:lang w:val="en-GB" w:eastAsia="ja-JP"/>
        </w:rPr>
        <w:t xml:space="preserve">faster than in the initial </w:t>
      </w:r>
      <w:r w:rsidR="007E15D4" w:rsidRPr="00A355FF">
        <w:rPr>
          <w:rFonts w:eastAsia="MS Mincho" w:cstheme="minorHAnsi"/>
          <w:bCs/>
          <w:lang w:val="en-GB" w:eastAsia="ja-JP"/>
        </w:rPr>
        <w:t>phase of CATAC it is now possible to repeat the simulation with different duration of the tsunami propagation and estimate the wave height in the coastal areas after more than 8 hours. Experience has shown that in case of very large earthquakes in Southern Mexico the maximum tsunami reached the Pacific coasts of Central America around 10 hour</w:t>
      </w:r>
      <w:r w:rsidR="00A355FF" w:rsidRPr="00A355FF">
        <w:rPr>
          <w:rFonts w:eastAsia="MS Mincho" w:cstheme="minorHAnsi"/>
          <w:bCs/>
          <w:lang w:val="en-GB" w:eastAsia="ja-JP"/>
        </w:rPr>
        <w:t>s</w:t>
      </w:r>
      <w:r w:rsidR="007E15D4" w:rsidRPr="00A355FF">
        <w:rPr>
          <w:rFonts w:eastAsia="MS Mincho" w:cstheme="minorHAnsi"/>
          <w:bCs/>
          <w:lang w:val="en-GB" w:eastAsia="ja-JP"/>
        </w:rPr>
        <w:t xml:space="preserve"> after the earthquake.</w:t>
      </w:r>
    </w:p>
    <w:p w14:paraId="5FB467D7" w14:textId="77777777" w:rsidR="007375DD" w:rsidRPr="00A355FF" w:rsidRDefault="007375DD" w:rsidP="000D714E">
      <w:pPr>
        <w:ind w:left="1224"/>
        <w:jc w:val="both"/>
        <w:rPr>
          <w:rFonts w:cstheme="minorHAnsi"/>
          <w:i/>
          <w:iCs/>
          <w:color w:val="2E74B5" w:themeColor="accent5" w:themeShade="BF"/>
          <w:sz w:val="24"/>
          <w:szCs w:val="24"/>
        </w:rPr>
      </w:pPr>
    </w:p>
    <w:p w14:paraId="7DA522D1" w14:textId="77777777" w:rsidR="003010C7" w:rsidRDefault="003010C7" w:rsidP="00A27E10">
      <w:pPr>
        <w:pStyle w:val="ListParagraph"/>
        <w:numPr>
          <w:ilvl w:val="1"/>
          <w:numId w:val="37"/>
        </w:numPr>
        <w:jc w:val="both"/>
        <w:rPr>
          <w:b/>
        </w:rPr>
      </w:pPr>
      <w:r w:rsidRPr="009E70FC">
        <w:rPr>
          <w:b/>
        </w:rPr>
        <w:t>Product Content</w:t>
      </w:r>
    </w:p>
    <w:p w14:paraId="50B984A5" w14:textId="77777777" w:rsidR="00F544A5" w:rsidRPr="00F544A5" w:rsidRDefault="00F544A5" w:rsidP="00F544A5">
      <w:pPr>
        <w:jc w:val="both"/>
        <w:rPr>
          <w:b/>
        </w:rPr>
      </w:pPr>
    </w:p>
    <w:p w14:paraId="4335B319" w14:textId="77777777" w:rsidR="003010C7" w:rsidRPr="009E70FC" w:rsidRDefault="003010C7" w:rsidP="00A27E10">
      <w:pPr>
        <w:pStyle w:val="ListParagraph"/>
        <w:numPr>
          <w:ilvl w:val="2"/>
          <w:numId w:val="37"/>
        </w:numPr>
        <w:jc w:val="both"/>
        <w:rPr>
          <w:b/>
        </w:rPr>
      </w:pPr>
      <w:commentRangeStart w:id="47"/>
      <w:r w:rsidRPr="009E70FC">
        <w:rPr>
          <w:b/>
        </w:rPr>
        <w:t>Text Products</w:t>
      </w:r>
      <w:commentRangeEnd w:id="47"/>
      <w:r w:rsidR="007375DD" w:rsidRPr="009E70FC">
        <w:rPr>
          <w:rStyle w:val="CommentReference"/>
          <w:b/>
          <w:sz w:val="22"/>
          <w:szCs w:val="22"/>
        </w:rPr>
        <w:commentReference w:id="47"/>
      </w:r>
    </w:p>
    <w:p w14:paraId="7E2493A1" w14:textId="720D55FD" w:rsidR="003010C7" w:rsidRDefault="003010C7" w:rsidP="000D714E">
      <w:pPr>
        <w:ind w:left="1224"/>
        <w:jc w:val="both"/>
        <w:rPr>
          <w:i/>
          <w:iCs/>
          <w:color w:val="2E74B5" w:themeColor="accent5" w:themeShade="BF"/>
        </w:rPr>
      </w:pPr>
      <w:r w:rsidRPr="007C738B">
        <w:rPr>
          <w:i/>
          <w:iCs/>
          <w:color w:val="2E74B5" w:themeColor="accent5" w:themeShade="BF"/>
        </w:rPr>
        <w:t>.</w:t>
      </w:r>
    </w:p>
    <w:p w14:paraId="366ED701" w14:textId="77F5DDF8" w:rsidR="007375DD" w:rsidRDefault="007E15D4" w:rsidP="007E15D4">
      <w:pPr>
        <w:pStyle w:val="ListParagraph"/>
        <w:ind w:left="360"/>
        <w:jc w:val="both"/>
        <w:rPr>
          <w:bCs/>
        </w:rPr>
      </w:pPr>
      <w:r w:rsidRPr="007E15D4">
        <w:rPr>
          <w:b/>
        </w:rPr>
        <w:t>Basic considerations</w:t>
      </w:r>
      <w:r w:rsidR="00A355FF">
        <w:rPr>
          <w:b/>
        </w:rPr>
        <w:t>.</w:t>
      </w:r>
      <w:r>
        <w:rPr>
          <w:bCs/>
        </w:rPr>
        <w:t xml:space="preserve"> </w:t>
      </w:r>
      <w:r w:rsidR="005656CD" w:rsidRPr="005656CD">
        <w:rPr>
          <w:bCs/>
        </w:rPr>
        <w:t xml:space="preserve">The messages from PTWC are sent in English and use wording which </w:t>
      </w:r>
      <w:r w:rsidR="005656CD">
        <w:rPr>
          <w:bCs/>
        </w:rPr>
        <w:t xml:space="preserve">seem to </w:t>
      </w:r>
      <w:r w:rsidR="005656CD" w:rsidRPr="005656CD">
        <w:rPr>
          <w:bCs/>
        </w:rPr>
        <w:t>ha</w:t>
      </w:r>
      <w:r w:rsidR="005656CD">
        <w:rPr>
          <w:bCs/>
        </w:rPr>
        <w:t>ve</w:t>
      </w:r>
      <w:r w:rsidR="005656CD" w:rsidRPr="005656CD">
        <w:rPr>
          <w:bCs/>
        </w:rPr>
        <w:t xml:space="preserve"> some legal background</w:t>
      </w:r>
      <w:r w:rsidR="005656CD">
        <w:rPr>
          <w:bCs/>
        </w:rPr>
        <w:t xml:space="preserve"> to be considered in the United States</w:t>
      </w:r>
      <w:r w:rsidR="005656CD" w:rsidRPr="005656CD">
        <w:rPr>
          <w:bCs/>
        </w:rPr>
        <w:t>. Original discussions in Central America about CATAC products highlighted the interest to receive short</w:t>
      </w:r>
      <w:r w:rsidR="005656CD">
        <w:rPr>
          <w:bCs/>
        </w:rPr>
        <w:t>er</w:t>
      </w:r>
      <w:r w:rsidR="005656CD" w:rsidRPr="005656CD">
        <w:rPr>
          <w:bCs/>
        </w:rPr>
        <w:t xml:space="preserve"> and concise messages in Spanish language without much technical and legal wordings. </w:t>
      </w:r>
      <w:r w:rsidR="005656CD">
        <w:rPr>
          <w:bCs/>
        </w:rPr>
        <w:t xml:space="preserve">This is especially important for users in the </w:t>
      </w:r>
      <w:r>
        <w:rPr>
          <w:bCs/>
        </w:rPr>
        <w:t xml:space="preserve">civil protection agencies as their personnel frequently lacks sufficient knowledge of the English language or of scientific terms. </w:t>
      </w:r>
      <w:r w:rsidR="005656CD" w:rsidRPr="005656CD">
        <w:rPr>
          <w:bCs/>
        </w:rPr>
        <w:t>Thus</w:t>
      </w:r>
      <w:r>
        <w:rPr>
          <w:bCs/>
        </w:rPr>
        <w:t>,</w:t>
      </w:r>
      <w:r w:rsidR="005656CD" w:rsidRPr="005656CD">
        <w:rPr>
          <w:bCs/>
        </w:rPr>
        <w:t xml:space="preserve"> the text messages </w:t>
      </w:r>
      <w:r w:rsidR="005656CD">
        <w:rPr>
          <w:bCs/>
        </w:rPr>
        <w:t xml:space="preserve">of CATAC </w:t>
      </w:r>
      <w:r w:rsidR="005656CD" w:rsidRPr="005656CD">
        <w:rPr>
          <w:bCs/>
        </w:rPr>
        <w:t xml:space="preserve">are short and concentrate on </w:t>
      </w:r>
      <w:r w:rsidR="005656CD">
        <w:rPr>
          <w:bCs/>
        </w:rPr>
        <w:t>th</w:t>
      </w:r>
      <w:r w:rsidR="005656CD" w:rsidRPr="005656CD">
        <w:rPr>
          <w:bCs/>
        </w:rPr>
        <w:t xml:space="preserve">e </w:t>
      </w:r>
      <w:r w:rsidR="005656CD">
        <w:rPr>
          <w:bCs/>
        </w:rPr>
        <w:t>presentation</w:t>
      </w:r>
      <w:r w:rsidR="005656CD" w:rsidRPr="005656CD">
        <w:rPr>
          <w:bCs/>
        </w:rPr>
        <w:t xml:space="preserve"> of </w:t>
      </w:r>
      <w:r w:rsidR="005656CD">
        <w:rPr>
          <w:bCs/>
        </w:rPr>
        <w:t xml:space="preserve">the general threat estimate or on </w:t>
      </w:r>
      <w:r w:rsidR="005656CD" w:rsidRPr="005656CD">
        <w:rPr>
          <w:bCs/>
        </w:rPr>
        <w:t>the threat levels for the different coastal stripes</w:t>
      </w:r>
      <w:r w:rsidR="005656CD">
        <w:rPr>
          <w:bCs/>
        </w:rPr>
        <w:t xml:space="preserve"> of the countries</w:t>
      </w:r>
      <w:r>
        <w:rPr>
          <w:bCs/>
        </w:rPr>
        <w:t>.</w:t>
      </w:r>
    </w:p>
    <w:p w14:paraId="3A2F1820" w14:textId="77777777" w:rsidR="007E15D4" w:rsidRDefault="007E15D4" w:rsidP="007E15D4">
      <w:pPr>
        <w:pStyle w:val="ListParagraph"/>
        <w:ind w:left="360"/>
        <w:jc w:val="both"/>
        <w:rPr>
          <w:bCs/>
        </w:rPr>
      </w:pPr>
    </w:p>
    <w:p w14:paraId="42EE7AA3" w14:textId="57042456" w:rsidR="007E15D4" w:rsidRDefault="007E15D4" w:rsidP="007E15D4">
      <w:pPr>
        <w:pStyle w:val="ListParagraph"/>
        <w:ind w:left="360"/>
        <w:jc w:val="both"/>
        <w:rPr>
          <w:bCs/>
        </w:rPr>
      </w:pPr>
      <w:r w:rsidRPr="007E15D4">
        <w:rPr>
          <w:b/>
        </w:rPr>
        <w:t>Interpretation of the model results</w:t>
      </w:r>
      <w:r w:rsidR="00A355FF">
        <w:rPr>
          <w:b/>
        </w:rPr>
        <w:t>.</w:t>
      </w:r>
      <w:r>
        <w:rPr>
          <w:bCs/>
        </w:rPr>
        <w:t xml:space="preserve"> </w:t>
      </w:r>
      <w:r w:rsidR="00A355FF">
        <w:rPr>
          <w:bCs/>
        </w:rPr>
        <w:t>U</w:t>
      </w:r>
      <w:r w:rsidRPr="007E15D4">
        <w:rPr>
          <w:bCs/>
        </w:rPr>
        <w:t xml:space="preserve">ncertainties associated with the tsunami propagation scenario database and numerical models come from the </w:t>
      </w:r>
      <w:r>
        <w:rPr>
          <w:bCs/>
        </w:rPr>
        <w:t>S</w:t>
      </w:r>
      <w:r w:rsidRPr="007E15D4">
        <w:rPr>
          <w:bCs/>
        </w:rPr>
        <w:t xml:space="preserve">CMT solution, the interpolation among </w:t>
      </w:r>
      <w:r w:rsidR="00A355FF" w:rsidRPr="007E15D4">
        <w:rPr>
          <w:bCs/>
        </w:rPr>
        <w:t>neighboring</w:t>
      </w:r>
      <w:r w:rsidRPr="007E15D4">
        <w:rPr>
          <w:bCs/>
        </w:rPr>
        <w:t xml:space="preserve"> scenarios, numerical modelling of propagation, as well as Green’s Law Scaling. Each uncertainty could result in large errors. For example, numerical forecast results can vary easily by a factor of two because of uncertainties in the earthquake magnitude, depth and assumed mechanism; Green’s Law is very sensitive to local topography and bathymetry, coastal amplitude could be over- or under-estimated by a factor of 2-3 depending on coastal features; wave dispersion effect is non-negligible for distant propagation of tsunami wave. </w:t>
      </w:r>
    </w:p>
    <w:p w14:paraId="4C8E4C9D" w14:textId="77777777" w:rsidR="007E15D4" w:rsidRPr="007C738B" w:rsidRDefault="007E15D4" w:rsidP="007E15D4">
      <w:pPr>
        <w:jc w:val="both"/>
        <w:rPr>
          <w:i/>
          <w:iCs/>
          <w:color w:val="2E74B5" w:themeColor="accent5" w:themeShade="BF"/>
        </w:rPr>
      </w:pPr>
    </w:p>
    <w:p w14:paraId="79758DCB" w14:textId="77777777" w:rsidR="00A355FF" w:rsidRDefault="003010C7" w:rsidP="00A355FF">
      <w:pPr>
        <w:pStyle w:val="ListParagraph"/>
        <w:numPr>
          <w:ilvl w:val="1"/>
          <w:numId w:val="37"/>
        </w:numPr>
        <w:jc w:val="both"/>
        <w:rPr>
          <w:b/>
        </w:rPr>
      </w:pPr>
      <w:commentRangeStart w:id="48"/>
      <w:r w:rsidRPr="009E70FC">
        <w:rPr>
          <w:b/>
        </w:rPr>
        <w:t>Graphical Products</w:t>
      </w:r>
      <w:commentRangeEnd w:id="48"/>
      <w:r w:rsidR="007375DD">
        <w:rPr>
          <w:rStyle w:val="CommentReference"/>
          <w:b/>
          <w:sz w:val="22"/>
          <w:szCs w:val="22"/>
        </w:rPr>
        <w:commentReference w:id="48"/>
      </w:r>
    </w:p>
    <w:p w14:paraId="7723F821" w14:textId="77777777" w:rsidR="00A355FF" w:rsidRPr="00A355FF" w:rsidRDefault="00A355FF" w:rsidP="00A355FF">
      <w:pPr>
        <w:ind w:left="284"/>
        <w:jc w:val="both"/>
        <w:rPr>
          <w:b/>
        </w:rPr>
      </w:pPr>
    </w:p>
    <w:p w14:paraId="5F4022C6" w14:textId="2073C0DF" w:rsidR="00CF7259" w:rsidRDefault="00A355FF" w:rsidP="00A355FF">
      <w:pPr>
        <w:pStyle w:val="ListParagraph"/>
        <w:ind w:left="284"/>
        <w:jc w:val="both"/>
        <w:rPr>
          <w:bCs/>
        </w:rPr>
      </w:pPr>
      <w:r w:rsidRPr="00A355FF">
        <w:rPr>
          <w:bCs/>
        </w:rPr>
        <w:lastRenderedPageBreak/>
        <w:t>To properly comprehend numerical forecasts, it is essential for national recipients to correctly recognize tsunami threats. In practice, tsunami service providers across the Pacific—such as PTWC, NWPTAC, SCSTACC</w:t>
      </w:r>
      <w:r w:rsidR="00EA2CE5">
        <w:rPr>
          <w:bCs/>
        </w:rPr>
        <w:t xml:space="preserve"> and CATAC</w:t>
      </w:r>
      <w:r w:rsidRPr="00A355FF">
        <w:rPr>
          <w:bCs/>
        </w:rPr>
        <w:t xml:space="preserve">—interpret numerical outputs by classifying them into distinct categories. For example, the PTWC’s New Enhanced Products present coastal amplitude forecasts at each forecast point using four threat levels: </w:t>
      </w:r>
    </w:p>
    <w:p w14:paraId="28B9F7B1" w14:textId="3A82F3A0" w:rsidR="00CF7259" w:rsidRPr="00CF7259" w:rsidRDefault="00A355FF" w:rsidP="00CF7259">
      <w:pPr>
        <w:pStyle w:val="ListParagraph"/>
        <w:numPr>
          <w:ilvl w:val="0"/>
          <w:numId w:val="41"/>
        </w:numPr>
        <w:jc w:val="both"/>
      </w:pPr>
      <w:r w:rsidRPr="00CF7259">
        <w:t xml:space="preserve">less than 0.3 m, </w:t>
      </w:r>
    </w:p>
    <w:p w14:paraId="100AA1A4" w14:textId="107FBF53" w:rsidR="00CF7259" w:rsidRPr="00CF7259" w:rsidRDefault="00A355FF" w:rsidP="00CF7259">
      <w:pPr>
        <w:pStyle w:val="ListParagraph"/>
        <w:numPr>
          <w:ilvl w:val="0"/>
          <w:numId w:val="41"/>
        </w:numPr>
        <w:jc w:val="both"/>
      </w:pPr>
      <w:r w:rsidRPr="00CF7259">
        <w:t xml:space="preserve">between 0.3 and 1 m, </w:t>
      </w:r>
    </w:p>
    <w:p w14:paraId="2DBF02DD" w14:textId="77777777" w:rsidR="00CF7259" w:rsidRPr="00CF7259" w:rsidRDefault="00A355FF" w:rsidP="00CF7259">
      <w:pPr>
        <w:pStyle w:val="ListParagraph"/>
        <w:numPr>
          <w:ilvl w:val="0"/>
          <w:numId w:val="41"/>
        </w:numPr>
        <w:jc w:val="both"/>
      </w:pPr>
      <w:r w:rsidRPr="00CF7259">
        <w:t xml:space="preserve">between 1 and 3 m, and </w:t>
      </w:r>
    </w:p>
    <w:p w14:paraId="5FF0BBC2" w14:textId="514A62D9" w:rsidR="00A355FF" w:rsidRPr="00CF7259" w:rsidRDefault="00A355FF" w:rsidP="00CF7259">
      <w:pPr>
        <w:pStyle w:val="ListParagraph"/>
        <w:numPr>
          <w:ilvl w:val="0"/>
          <w:numId w:val="41"/>
        </w:numPr>
        <w:jc w:val="both"/>
      </w:pPr>
      <w:r w:rsidRPr="00CF7259">
        <w:t>more than 3 m</w:t>
      </w:r>
    </w:p>
    <w:p w14:paraId="3819090D" w14:textId="77777777" w:rsidR="00CF7259" w:rsidRDefault="00CF7259" w:rsidP="00A355FF">
      <w:pPr>
        <w:tabs>
          <w:tab w:val="num" w:pos="720"/>
        </w:tabs>
        <w:ind w:left="284"/>
        <w:rPr>
          <w:bCs/>
        </w:rPr>
      </w:pPr>
    </w:p>
    <w:p w14:paraId="2CF93E15" w14:textId="13DD9E92" w:rsidR="00A355FF" w:rsidRPr="00A355FF" w:rsidRDefault="00A355FF" w:rsidP="00A355FF">
      <w:pPr>
        <w:tabs>
          <w:tab w:val="num" w:pos="720"/>
        </w:tabs>
        <w:ind w:left="284"/>
        <w:rPr>
          <w:bCs/>
        </w:rPr>
      </w:pPr>
      <w:r w:rsidRPr="00A355FF">
        <w:rPr>
          <w:bCs/>
        </w:rPr>
        <w:t>These categories are visually represented with different colors along the coastlines, making the threat levels easier to interpret and communicate.</w:t>
      </w:r>
    </w:p>
    <w:p w14:paraId="25983133" w14:textId="77777777" w:rsidR="007375DD" w:rsidRDefault="007375DD" w:rsidP="000D714E">
      <w:pPr>
        <w:ind w:left="1224"/>
        <w:jc w:val="both"/>
      </w:pPr>
    </w:p>
    <w:p w14:paraId="18E8FBB4" w14:textId="6F8B23F1" w:rsidR="003010C7" w:rsidRPr="00A27E10" w:rsidRDefault="003010C7" w:rsidP="00A27E10">
      <w:pPr>
        <w:pStyle w:val="ListParagraph"/>
        <w:numPr>
          <w:ilvl w:val="0"/>
          <w:numId w:val="13"/>
        </w:numPr>
        <w:jc w:val="both"/>
        <w:rPr>
          <w:b/>
          <w:sz w:val="28"/>
          <w:szCs w:val="28"/>
        </w:rPr>
      </w:pPr>
      <w:r w:rsidRPr="00A27E10">
        <w:rPr>
          <w:b/>
          <w:sz w:val="28"/>
          <w:szCs w:val="28"/>
        </w:rPr>
        <w:t>Dissemination</w:t>
      </w:r>
    </w:p>
    <w:p w14:paraId="228F9AEF" w14:textId="1D6E7488" w:rsidR="00597026" w:rsidRPr="00746365" w:rsidRDefault="00597026" w:rsidP="000D714E">
      <w:pPr>
        <w:pStyle w:val="ListParagraph"/>
        <w:ind w:left="435"/>
        <w:jc w:val="both"/>
        <w:rPr>
          <w:b/>
        </w:rPr>
      </w:pPr>
    </w:p>
    <w:p w14:paraId="538967C6" w14:textId="590F4455" w:rsidR="007375DD" w:rsidRPr="00664BAE" w:rsidRDefault="003010C7" w:rsidP="00664BAE">
      <w:pPr>
        <w:pStyle w:val="ListParagraph"/>
        <w:numPr>
          <w:ilvl w:val="1"/>
          <w:numId w:val="27"/>
        </w:numPr>
        <w:jc w:val="both"/>
        <w:rPr>
          <w:b/>
        </w:rPr>
      </w:pPr>
      <w:commentRangeStart w:id="49"/>
      <w:r w:rsidRPr="00597026">
        <w:rPr>
          <w:b/>
        </w:rPr>
        <w:t>Methodologies</w:t>
      </w:r>
      <w:commentRangeEnd w:id="49"/>
      <w:r w:rsidR="007375DD" w:rsidRPr="00664BAE">
        <w:rPr>
          <w:rStyle w:val="CommentReference"/>
          <w:b/>
          <w:sz w:val="22"/>
          <w:szCs w:val="22"/>
        </w:rPr>
        <w:commentReference w:id="49"/>
      </w:r>
    </w:p>
    <w:p w14:paraId="2C6F6E69" w14:textId="68C2251C" w:rsidR="007375DD" w:rsidRPr="007C738B" w:rsidRDefault="007375DD" w:rsidP="000D714E">
      <w:pPr>
        <w:ind w:left="720"/>
        <w:jc w:val="both"/>
        <w:rPr>
          <w:i/>
          <w:iCs/>
          <w:color w:val="2E74B5" w:themeColor="accent5" w:themeShade="BF"/>
        </w:rPr>
      </w:pPr>
    </w:p>
    <w:p w14:paraId="196AAD39" w14:textId="02D68311" w:rsidR="003010C7" w:rsidRPr="00746365" w:rsidRDefault="003010C7" w:rsidP="000D714E">
      <w:pPr>
        <w:pStyle w:val="ListParagraph"/>
        <w:numPr>
          <w:ilvl w:val="2"/>
          <w:numId w:val="27"/>
        </w:numPr>
        <w:jc w:val="both"/>
        <w:rPr>
          <w:b/>
        </w:rPr>
      </w:pPr>
      <w:r w:rsidRPr="00746365">
        <w:rPr>
          <w:b/>
        </w:rPr>
        <w:t xml:space="preserve"> </w:t>
      </w:r>
      <w:r w:rsidR="00FF47E9">
        <w:rPr>
          <w:b/>
        </w:rPr>
        <w:t xml:space="preserve">Dissemination of </w:t>
      </w:r>
      <w:commentRangeStart w:id="50"/>
      <w:r w:rsidRPr="00746365">
        <w:rPr>
          <w:b/>
        </w:rPr>
        <w:t>Products</w:t>
      </w:r>
      <w:commentRangeEnd w:id="50"/>
      <w:r w:rsidR="007375DD" w:rsidRPr="00746365">
        <w:rPr>
          <w:rStyle w:val="CommentReference"/>
          <w:b/>
          <w:sz w:val="22"/>
          <w:szCs w:val="22"/>
        </w:rPr>
        <w:commentReference w:id="50"/>
      </w:r>
    </w:p>
    <w:p w14:paraId="4E3EEC0D" w14:textId="77777777" w:rsidR="00CF7259" w:rsidRDefault="00CF7259" w:rsidP="00296955">
      <w:pPr>
        <w:jc w:val="both"/>
        <w:rPr>
          <w:rFonts w:cstheme="minorHAnsi"/>
          <w:b/>
          <w:bCs/>
        </w:rPr>
      </w:pPr>
    </w:p>
    <w:p w14:paraId="449B5B4A" w14:textId="4835F6EA" w:rsidR="001B3B1C" w:rsidRDefault="004B5046" w:rsidP="00296955">
      <w:pPr>
        <w:jc w:val="both"/>
        <w:rPr>
          <w:rFonts w:cstheme="minorHAnsi"/>
          <w:noProof/>
        </w:rPr>
      </w:pPr>
      <w:r w:rsidRPr="00FF47E9">
        <w:rPr>
          <w:rFonts w:cstheme="minorHAnsi"/>
          <w:b/>
          <w:bCs/>
        </w:rPr>
        <w:t>Nicaragua</w:t>
      </w:r>
      <w:r w:rsidR="0072123D">
        <w:rPr>
          <w:rFonts w:cstheme="minorHAnsi"/>
          <w:b/>
          <w:bCs/>
        </w:rPr>
        <w:t>.</w:t>
      </w:r>
      <w:r w:rsidR="00296955">
        <w:rPr>
          <w:rFonts w:cstheme="minorHAnsi"/>
          <w:b/>
          <w:bCs/>
        </w:rPr>
        <w:t xml:space="preserve"> </w:t>
      </w:r>
      <w:r w:rsidR="00296955">
        <w:rPr>
          <w:noProof/>
        </w:rPr>
        <w:drawing>
          <wp:anchor distT="0" distB="0" distL="114300" distR="114300" simplePos="0" relativeHeight="251676672" behindDoc="1" locked="0" layoutInCell="1" allowOverlap="1" wp14:anchorId="39101670" wp14:editId="59A0B3F0">
            <wp:simplePos x="0" y="0"/>
            <wp:positionH relativeFrom="margin">
              <wp:posOffset>2948305</wp:posOffset>
            </wp:positionH>
            <wp:positionV relativeFrom="paragraph">
              <wp:posOffset>440690</wp:posOffset>
            </wp:positionV>
            <wp:extent cx="2877185" cy="3152775"/>
            <wp:effectExtent l="0" t="0" r="0" b="9525"/>
            <wp:wrapTight wrapText="bothSides">
              <wp:wrapPolygon edited="0">
                <wp:start x="0" y="0"/>
                <wp:lineTo x="0" y="21535"/>
                <wp:lineTo x="21452" y="21535"/>
                <wp:lineTo x="21452" y="0"/>
                <wp:lineTo x="0" y="0"/>
              </wp:wrapPolygon>
            </wp:wrapTight>
            <wp:docPr id="114123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39572" name=""/>
                    <pic:cNvPicPr/>
                  </pic:nvPicPr>
                  <pic:blipFill>
                    <a:blip r:embed="rId54">
                      <a:extLst>
                        <a:ext uri="{28A0092B-C50C-407E-A947-70E740481C1C}">
                          <a14:useLocalDpi xmlns:a14="http://schemas.microsoft.com/office/drawing/2010/main" val="0"/>
                        </a:ext>
                      </a:extLst>
                    </a:blip>
                    <a:stretch>
                      <a:fillRect/>
                    </a:stretch>
                  </pic:blipFill>
                  <pic:spPr>
                    <a:xfrm>
                      <a:off x="0" y="0"/>
                      <a:ext cx="2877185" cy="3152775"/>
                    </a:xfrm>
                    <a:prstGeom prst="rect">
                      <a:avLst/>
                    </a:prstGeom>
                  </pic:spPr>
                </pic:pic>
              </a:graphicData>
            </a:graphic>
            <wp14:sizeRelH relativeFrom="page">
              <wp14:pctWidth>0</wp14:pctWidth>
            </wp14:sizeRelH>
            <wp14:sizeRelV relativeFrom="page">
              <wp14:pctHeight>0</wp14:pctHeight>
            </wp14:sizeRelV>
          </wp:anchor>
        </w:drawing>
      </w:r>
      <w:r w:rsidR="00602BB0" w:rsidRPr="00602BB0">
        <w:rPr>
          <w:rFonts w:cstheme="minorHAnsi"/>
          <w:noProof/>
        </w:rPr>
        <mc:AlternateContent>
          <mc:Choice Requires="wps">
            <w:drawing>
              <wp:anchor distT="45720" distB="45720" distL="114300" distR="114300" simplePos="0" relativeHeight="251678720" behindDoc="0" locked="0" layoutInCell="1" allowOverlap="1" wp14:anchorId="7701FD10" wp14:editId="54520A8E">
                <wp:simplePos x="0" y="0"/>
                <wp:positionH relativeFrom="column">
                  <wp:posOffset>2955290</wp:posOffset>
                </wp:positionH>
                <wp:positionV relativeFrom="paragraph">
                  <wp:posOffset>3648710</wp:posOffset>
                </wp:positionV>
                <wp:extent cx="2857500" cy="1404620"/>
                <wp:effectExtent l="0" t="0" r="0" b="6985"/>
                <wp:wrapSquare wrapText="bothSides"/>
                <wp:docPr id="139130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404620"/>
                        </a:xfrm>
                        <a:prstGeom prst="rect">
                          <a:avLst/>
                        </a:prstGeom>
                        <a:solidFill>
                          <a:srgbClr val="FFFFFF"/>
                        </a:solidFill>
                        <a:ln w="9525">
                          <a:noFill/>
                          <a:miter lim="800000"/>
                          <a:headEnd/>
                          <a:tailEnd/>
                        </a:ln>
                      </wps:spPr>
                      <wps:txbx>
                        <w:txbxContent>
                          <w:p w14:paraId="209FD360" w14:textId="458B9B6D" w:rsidR="00602BB0" w:rsidRDefault="00602BB0">
                            <w:r>
                              <w:t xml:space="preserve">Photo </w:t>
                            </w:r>
                            <w:r w:rsidR="00D0776B">
                              <w:t>8</w:t>
                            </w:r>
                            <w:r>
                              <w:t>. Maintenance of a tsunami siren</w:t>
                            </w:r>
                            <w:r>
                              <w:br/>
                            </w:r>
                            <w:r w:rsidRPr="00602BB0">
                              <w:rPr>
                                <w:sz w:val="18"/>
                                <w:szCs w:val="18"/>
                              </w:rPr>
                              <w:t>Taken from https://www.canal4.com.ni/defensa-civil-da-mantenimiento-a-sistema-de-sirenas-de-alerta-temprana/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01FD10" id="_x0000_s1032" type="#_x0000_t202" style="position:absolute;left:0;text-align:left;margin-left:232.7pt;margin-top:287.3pt;width:22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2FDEgIAAP4DAAAOAAAAZHJzL2Uyb0RvYy54bWysk92O2yAQhe8r9R0Q942dKMlmrTirbbap&#10;Km1/pG0fAGMco2KGDiR2+vQdcDYbbe+q+gKBBw4z3xzWd0Nn2FGh12BLPp3knCkrodZ2X/If33fv&#10;Vp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" stroked="f">
                <v:textbox style="mso-fit-shape-to-text:t">
                  <w:txbxContent>
                    <w:p w14:paraId="209FD360" w14:textId="458B9B6D" w:rsidR="00602BB0" w:rsidRDefault="00602BB0">
                      <w:r>
                        <w:t xml:space="preserve">Photo </w:t>
                      </w:r>
                      <w:r w:rsidR="00D0776B">
                        <w:t>8</w:t>
                      </w:r>
                      <w:r>
                        <w:t>. Maintenance of a tsunami siren</w:t>
                      </w:r>
                      <w:r>
                        <w:br/>
                      </w:r>
                      <w:r w:rsidRPr="00602BB0">
                        <w:rPr>
                          <w:sz w:val="18"/>
                          <w:szCs w:val="18"/>
                        </w:rPr>
                        <w:t>Taken from https://www.canal4.com.ni/defensa-civil-da-mantenimiento-a-sistema-de-sirenas-de-alerta-temprana/</w:t>
                      </w:r>
                    </w:p>
                  </w:txbxContent>
                </v:textbox>
                <w10:wrap type="square"/>
              </v:shape>
            </w:pict>
          </mc:Fallback>
        </mc:AlternateContent>
      </w:r>
      <w:r w:rsidRPr="00FF47E9">
        <w:rPr>
          <w:rFonts w:cstheme="minorHAnsi"/>
        </w:rPr>
        <w:t xml:space="preserve">In Nicaragua, </w:t>
      </w:r>
      <w:r w:rsidR="001B3B1C">
        <w:rPr>
          <w:rFonts w:cstheme="minorHAnsi"/>
        </w:rPr>
        <w:t>sirens are the main system to disseminate the warnings of CATAC to the coastal population. Since 1915</w:t>
      </w:r>
      <w:r w:rsidR="0018260D">
        <w:rPr>
          <w:rFonts w:cstheme="minorHAnsi"/>
        </w:rPr>
        <w:t>,</w:t>
      </w:r>
      <w:r w:rsidR="001B3B1C">
        <w:rPr>
          <w:rFonts w:cstheme="minorHAnsi"/>
        </w:rPr>
        <w:t xml:space="preserve"> there are 60 sirens installed in the communities at the Pacific coast. Twenty</w:t>
      </w:r>
      <w:r w:rsidRPr="00FF47E9">
        <w:rPr>
          <w:rFonts w:cstheme="minorHAnsi"/>
        </w:rPr>
        <w:t xml:space="preserve"> </w:t>
      </w:r>
      <w:r w:rsidR="001B3B1C">
        <w:rPr>
          <w:rFonts w:cstheme="minorHAnsi"/>
        </w:rPr>
        <w:t xml:space="preserve">additional </w:t>
      </w:r>
      <w:r w:rsidRPr="00FF47E9">
        <w:rPr>
          <w:rFonts w:cstheme="minorHAnsi"/>
        </w:rPr>
        <w:t>sirens were installed</w:t>
      </w:r>
      <w:r w:rsidR="0018260D">
        <w:rPr>
          <w:rFonts w:cstheme="minorHAnsi"/>
        </w:rPr>
        <w:t>,</w:t>
      </w:r>
      <w:r w:rsidRPr="00FF47E9">
        <w:rPr>
          <w:rFonts w:cstheme="minorHAnsi"/>
        </w:rPr>
        <w:t xml:space="preserve"> </w:t>
      </w:r>
      <w:r w:rsidR="001B3B1C">
        <w:rPr>
          <w:rFonts w:cstheme="minorHAnsi"/>
        </w:rPr>
        <w:t xml:space="preserve">in </w:t>
      </w:r>
      <w:r w:rsidRPr="00FF47E9">
        <w:rPr>
          <w:rFonts w:cstheme="minorHAnsi"/>
        </w:rPr>
        <w:t>2022</w:t>
      </w:r>
      <w:r w:rsidR="0018260D">
        <w:rPr>
          <w:rFonts w:cstheme="minorHAnsi"/>
        </w:rPr>
        <w:t>,</w:t>
      </w:r>
      <w:r w:rsidRPr="00FF47E9">
        <w:rPr>
          <w:rFonts w:cstheme="minorHAnsi"/>
        </w:rPr>
        <w:t xml:space="preserve"> in communities along the Caribbean coast</w:t>
      </w:r>
      <w:r w:rsidR="001B3B1C">
        <w:rPr>
          <w:rFonts w:cstheme="minorHAnsi"/>
        </w:rPr>
        <w:t xml:space="preserve"> that means there are no</w:t>
      </w:r>
      <w:r w:rsidR="008817C2">
        <w:rPr>
          <w:rFonts w:cstheme="minorHAnsi"/>
        </w:rPr>
        <w:t>w</w:t>
      </w:r>
      <w:r w:rsidR="001B3B1C">
        <w:rPr>
          <w:rFonts w:cstheme="minorHAnsi"/>
        </w:rPr>
        <w:t xml:space="preserve"> in total 80 sirens installed on both coasts. Most of the coastal population </w:t>
      </w:r>
      <w:r w:rsidR="008817C2">
        <w:rPr>
          <w:rFonts w:cstheme="minorHAnsi"/>
        </w:rPr>
        <w:t>is</w:t>
      </w:r>
      <w:r w:rsidR="00FB6DBF">
        <w:rPr>
          <w:rFonts w:cstheme="minorHAnsi"/>
        </w:rPr>
        <w:t xml:space="preserve"> in reach of the acoustic</w:t>
      </w:r>
      <w:r w:rsidR="001B3B1C">
        <w:rPr>
          <w:rFonts w:cstheme="minorHAnsi"/>
        </w:rPr>
        <w:t xml:space="preserve"> </w:t>
      </w:r>
      <w:r w:rsidR="00FB6DBF">
        <w:rPr>
          <w:rFonts w:cstheme="minorHAnsi"/>
        </w:rPr>
        <w:t xml:space="preserve">signals emitted </w:t>
      </w:r>
      <w:r w:rsidR="001B3B1C">
        <w:rPr>
          <w:rFonts w:cstheme="minorHAnsi"/>
        </w:rPr>
        <w:t>from this system</w:t>
      </w:r>
      <w:r w:rsidR="00FB6DBF">
        <w:rPr>
          <w:rFonts w:cstheme="minorHAnsi"/>
        </w:rPr>
        <w:t xml:space="preserve"> as typical siren sound or speech</w:t>
      </w:r>
      <w:r w:rsidR="008817C2">
        <w:rPr>
          <w:rFonts w:cstheme="minorHAnsi"/>
        </w:rPr>
        <w:t xml:space="preserve"> “Alerta de tsunami!”.</w:t>
      </w:r>
      <w:r w:rsidR="00FB6DBF">
        <w:rPr>
          <w:rFonts w:cstheme="minorHAnsi"/>
        </w:rPr>
        <w:t xml:space="preserve"> </w:t>
      </w:r>
      <w:r w:rsidR="00FB6DBF" w:rsidRPr="00FF47E9">
        <w:rPr>
          <w:rFonts w:cstheme="minorHAnsi"/>
        </w:rPr>
        <w:t>Thus, the vast majority of the entire population under tsunami danger can receive CATAC warnings by this means.</w:t>
      </w:r>
      <w:r w:rsidR="00FB6DBF">
        <w:rPr>
          <w:rFonts w:cstheme="minorHAnsi"/>
        </w:rPr>
        <w:t xml:space="preserve"> T</w:t>
      </w:r>
      <w:r w:rsidR="001B3B1C">
        <w:rPr>
          <w:rFonts w:cstheme="minorHAnsi"/>
        </w:rPr>
        <w:t>he sirens are controlled by the Civil Defense organization of the Nicaraguan Army</w:t>
      </w:r>
      <w:r w:rsidR="000813E1">
        <w:rPr>
          <w:rFonts w:cstheme="minorHAnsi"/>
        </w:rPr>
        <w:t xml:space="preserve"> via a digital VHF radio system</w:t>
      </w:r>
      <w:r w:rsidR="001B3B1C">
        <w:rPr>
          <w:rFonts w:cstheme="minorHAnsi"/>
        </w:rPr>
        <w:t>. After rece</w:t>
      </w:r>
      <w:r w:rsidR="00FB6DBF">
        <w:rPr>
          <w:rFonts w:cstheme="minorHAnsi"/>
        </w:rPr>
        <w:t>iving a warning message, they activate by pressing a single switch or using a computer all sirens of a coast or part of them. While the system was installed for tsunamis warning the sirens can also be used for</w:t>
      </w:r>
      <w:r w:rsidRPr="00FF47E9">
        <w:rPr>
          <w:rFonts w:cstheme="minorHAnsi"/>
        </w:rPr>
        <w:t xml:space="preserve"> other emergencies. </w:t>
      </w:r>
      <w:r w:rsidR="00FB6DBF">
        <w:rPr>
          <w:rFonts w:cstheme="minorHAnsi"/>
        </w:rPr>
        <w:t xml:space="preserve">Each siren can also be activated locally if necessary. </w:t>
      </w:r>
      <w:r w:rsidR="000813E1">
        <w:rPr>
          <w:rFonts w:cstheme="minorHAnsi"/>
        </w:rPr>
        <w:t>The sirens a completely independent from commercial electrical power as each device has a solar panel and a battery.</w:t>
      </w:r>
      <w:r w:rsidR="00A7326B" w:rsidRPr="00A7326B">
        <w:rPr>
          <w:noProof/>
        </w:rPr>
        <w:t xml:space="preserve"> </w:t>
      </w:r>
      <w:r w:rsidR="00A7326B" w:rsidRPr="00BF7F33">
        <w:rPr>
          <w:rFonts w:cstheme="minorHAnsi"/>
          <w:noProof/>
        </w:rPr>
        <w:t>The siren system is maintained by the Civil Defense of Nicaragua.</w:t>
      </w:r>
    </w:p>
    <w:p w14:paraId="25918BE9" w14:textId="77777777" w:rsidR="00602BB0" w:rsidRDefault="00602BB0" w:rsidP="000D714E">
      <w:pPr>
        <w:pStyle w:val="BodyText"/>
        <w:spacing w:before="192"/>
        <w:ind w:right="230"/>
        <w:jc w:val="both"/>
        <w:rPr>
          <w:rFonts w:asciiTheme="minorHAnsi" w:hAnsiTheme="minorHAnsi" w:cstheme="minorHAnsi"/>
          <w:sz w:val="22"/>
          <w:szCs w:val="22"/>
          <w:lang w:val="en-US"/>
        </w:rPr>
      </w:pPr>
    </w:p>
    <w:p w14:paraId="51F4F44D" w14:textId="77777777" w:rsidR="004B5046" w:rsidRDefault="004B5046" w:rsidP="000D714E">
      <w:pPr>
        <w:pStyle w:val="ListParagraph"/>
        <w:jc w:val="both"/>
      </w:pPr>
      <w:r>
        <w:rPr>
          <w:noProof/>
        </w:rPr>
        <w:lastRenderedPageBreak/>
        <w:drawing>
          <wp:inline distT="0" distB="0" distL="0" distR="0" wp14:anchorId="288AA914" wp14:editId="632E9843">
            <wp:extent cx="4060992" cy="333712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072772" cy="3346803"/>
                    </a:xfrm>
                    <a:prstGeom prst="rect">
                      <a:avLst/>
                    </a:prstGeom>
                    <a:noFill/>
                  </pic:spPr>
                </pic:pic>
              </a:graphicData>
            </a:graphic>
          </wp:inline>
        </w:drawing>
      </w:r>
    </w:p>
    <w:p w14:paraId="578209F1" w14:textId="79ED5068" w:rsidR="00A7326B" w:rsidRPr="004B5046" w:rsidRDefault="004B5046" w:rsidP="00296955">
      <w:pPr>
        <w:pStyle w:val="BodyText"/>
        <w:spacing w:before="192"/>
        <w:ind w:right="230"/>
        <w:jc w:val="center"/>
        <w:rPr>
          <w:rFonts w:asciiTheme="minorHAnsi" w:hAnsiTheme="minorHAnsi" w:cstheme="minorHAnsi"/>
          <w:b/>
          <w:bCs/>
          <w:sz w:val="22"/>
          <w:szCs w:val="22"/>
          <w:lang w:val="en-US"/>
        </w:rPr>
      </w:pPr>
      <w:r w:rsidRPr="004B5046">
        <w:rPr>
          <w:rFonts w:asciiTheme="minorHAnsi" w:hAnsiTheme="minorHAnsi" w:cstheme="minorHAnsi"/>
          <w:b/>
          <w:bCs/>
          <w:sz w:val="22"/>
          <w:szCs w:val="22"/>
          <w:lang w:val="en-US"/>
        </w:rPr>
        <w:t xml:space="preserve">Figure </w:t>
      </w:r>
      <w:r w:rsidR="00D0776B">
        <w:rPr>
          <w:rFonts w:asciiTheme="minorHAnsi" w:hAnsiTheme="minorHAnsi" w:cstheme="minorHAnsi"/>
          <w:b/>
          <w:bCs/>
          <w:sz w:val="22"/>
          <w:szCs w:val="22"/>
          <w:lang w:val="en-US"/>
        </w:rPr>
        <w:t>2</w:t>
      </w:r>
      <w:r w:rsidR="000D5333">
        <w:rPr>
          <w:rFonts w:asciiTheme="minorHAnsi" w:hAnsiTheme="minorHAnsi" w:cstheme="minorHAnsi"/>
          <w:b/>
          <w:bCs/>
          <w:sz w:val="22"/>
          <w:szCs w:val="22"/>
          <w:lang w:val="en-US"/>
        </w:rPr>
        <w:t>2</w:t>
      </w:r>
      <w:r w:rsidRPr="004B5046">
        <w:rPr>
          <w:rFonts w:asciiTheme="minorHAnsi" w:hAnsiTheme="minorHAnsi" w:cstheme="minorHAnsi"/>
          <w:b/>
          <w:bCs/>
          <w:sz w:val="22"/>
          <w:szCs w:val="22"/>
          <w:lang w:val="en-US"/>
        </w:rPr>
        <w:t>. Location of sirens on the Pacific and Caribbean coasts of Nicaragua.</w:t>
      </w:r>
    </w:p>
    <w:p w14:paraId="4F34681B" w14:textId="77777777" w:rsidR="004B5046" w:rsidRPr="004B5046" w:rsidRDefault="004B5046" w:rsidP="000D714E">
      <w:pPr>
        <w:jc w:val="both"/>
      </w:pPr>
    </w:p>
    <w:p w14:paraId="0CD88F9C" w14:textId="5EF28E54" w:rsidR="003010C7" w:rsidRPr="00296955" w:rsidRDefault="00105BB9" w:rsidP="000D714E">
      <w:pPr>
        <w:jc w:val="both"/>
        <w:rPr>
          <w:b/>
          <w:bCs/>
        </w:rPr>
      </w:pPr>
      <w:r w:rsidRPr="00105BB9">
        <w:rPr>
          <w:b/>
          <w:bCs/>
        </w:rPr>
        <w:t>Sirens in other Central American countries</w:t>
      </w:r>
      <w:r w:rsidR="00CF7259">
        <w:rPr>
          <w:b/>
          <w:bCs/>
        </w:rPr>
        <w:t>.</w:t>
      </w:r>
      <w:r w:rsidR="00296955">
        <w:rPr>
          <w:b/>
          <w:bCs/>
        </w:rPr>
        <w:t xml:space="preserve"> </w:t>
      </w:r>
      <w:r w:rsidRPr="00105BB9">
        <w:t>The installation of sirens has also begun in the other Central American countries but up to the moment no other country has reached the completeness of the siren system as in Nicaragua.</w:t>
      </w:r>
    </w:p>
    <w:p w14:paraId="0FFDB220" w14:textId="77777777" w:rsidR="00105BB9" w:rsidRDefault="00105BB9" w:rsidP="000D714E">
      <w:pPr>
        <w:jc w:val="both"/>
        <w:rPr>
          <w:b/>
          <w:bCs/>
        </w:rPr>
      </w:pPr>
    </w:p>
    <w:p w14:paraId="179E983C" w14:textId="594E513D" w:rsidR="00C95133" w:rsidRPr="0035245F" w:rsidRDefault="00C95133" w:rsidP="000D714E">
      <w:pPr>
        <w:jc w:val="both"/>
      </w:pPr>
      <w:r>
        <w:rPr>
          <w:b/>
          <w:bCs/>
        </w:rPr>
        <w:t>Development and test of a cellphoneapp for tsunami warning</w:t>
      </w:r>
      <w:r w:rsidR="00CF7259">
        <w:rPr>
          <w:b/>
          <w:bCs/>
        </w:rPr>
        <w:t>.</w:t>
      </w:r>
      <w:r w:rsidR="00296955">
        <w:rPr>
          <w:b/>
          <w:bCs/>
        </w:rPr>
        <w:t xml:space="preserve"> </w:t>
      </w:r>
      <w:r w:rsidRPr="0035245F">
        <w:t xml:space="preserve">CATAC has developed </w:t>
      </w:r>
      <w:r w:rsidR="0035245F" w:rsidRPr="0035245F">
        <w:t>for</w:t>
      </w:r>
      <w:r w:rsidRPr="0035245F">
        <w:t xml:space="preserve"> </w:t>
      </w:r>
      <w:r w:rsidR="0035245F" w:rsidRPr="0035245F">
        <w:t xml:space="preserve">Android </w:t>
      </w:r>
      <w:r w:rsidRPr="0035245F">
        <w:t>cellphone</w:t>
      </w:r>
      <w:r w:rsidR="0035245F" w:rsidRPr="0035245F">
        <w:t>s</w:t>
      </w:r>
      <w:r w:rsidRPr="0035245F">
        <w:t xml:space="preserve"> </w:t>
      </w:r>
      <w:r w:rsidR="0035245F" w:rsidRPr="0035245F">
        <w:t xml:space="preserve">a real-time application for tsunami warning and evacuation route information in the Pacific coastal areas of Nicaragua. </w:t>
      </w:r>
      <w:r w:rsidRPr="0035245F">
        <w:t xml:space="preserve">The message of CATAC is transmitted to cellphones and the application presents the position of the user according its GPS in a map </w:t>
      </w:r>
      <w:r w:rsidR="0035245F" w:rsidRPr="0035245F">
        <w:t>where</w:t>
      </w:r>
      <w:r w:rsidRPr="0035245F">
        <w:t xml:space="preserve"> the coastal strip </w:t>
      </w:r>
      <w:r w:rsidR="0035245F" w:rsidRPr="0035245F">
        <w:t xml:space="preserve">is coded according the tsunami hazard, </w:t>
      </w:r>
      <w:r w:rsidRPr="0035245F">
        <w:t xml:space="preserve">together with </w:t>
      </w:r>
      <w:r w:rsidR="0035245F" w:rsidRPr="0035245F">
        <w:t>routes to safe places.</w:t>
      </w:r>
      <w:r w:rsidR="00BF7F33">
        <w:t xml:space="preserve"> The app is not </w:t>
      </w:r>
      <w:r w:rsidR="004E0D61">
        <w:t xml:space="preserve">yet </w:t>
      </w:r>
      <w:r w:rsidR="00BF7F33">
        <w:t>in regular use.</w:t>
      </w:r>
    </w:p>
    <w:p w14:paraId="5DDD37DB" w14:textId="77777777" w:rsidR="00C95133" w:rsidRDefault="00C95133" w:rsidP="000D714E">
      <w:pPr>
        <w:jc w:val="both"/>
        <w:rPr>
          <w:b/>
          <w:bCs/>
        </w:rPr>
      </w:pPr>
    </w:p>
    <w:p w14:paraId="7C7E1758" w14:textId="7FD9827A" w:rsidR="003F5502" w:rsidRDefault="003F5502" w:rsidP="003F5502">
      <w:pPr>
        <w:tabs>
          <w:tab w:val="left" w:pos="7155"/>
        </w:tabs>
        <w:jc w:val="both"/>
      </w:pPr>
      <w:r>
        <w:rPr>
          <w:b/>
          <w:bCs/>
        </w:rPr>
        <w:t xml:space="preserve">Early Warning Broadcasting System of the digital </w:t>
      </w:r>
      <w:r w:rsidRPr="003F5502">
        <w:rPr>
          <w:b/>
          <w:bCs/>
        </w:rPr>
        <w:t>TV</w:t>
      </w:r>
      <w:r w:rsidR="00CF7259">
        <w:rPr>
          <w:b/>
          <w:bCs/>
        </w:rPr>
        <w:t>.</w:t>
      </w:r>
      <w:r w:rsidR="00296955">
        <w:rPr>
          <w:b/>
          <w:bCs/>
        </w:rPr>
        <w:t xml:space="preserve"> </w:t>
      </w:r>
      <w:r>
        <w:t xml:space="preserve">CATAC participates in a massive experiment on the use </w:t>
      </w:r>
      <w:r w:rsidRPr="003F5502">
        <w:t xml:space="preserve">Early Warning Broadcasting System </w:t>
      </w:r>
      <w:r>
        <w:t>of the digital TV for the transmission of warning messages to the public which is going on in Nicaragua</w:t>
      </w:r>
      <w:r w:rsidR="0072123D">
        <w:t xml:space="preserve">, El Salvador,  Costa Rica and Guatemala </w:t>
      </w:r>
      <w:r>
        <w:t xml:space="preserve">since 2022. </w:t>
      </w:r>
    </w:p>
    <w:p w14:paraId="4EE6FF69" w14:textId="77777777" w:rsidR="00456C8D" w:rsidRDefault="00456C8D" w:rsidP="00456C8D">
      <w:pPr>
        <w:tabs>
          <w:tab w:val="left" w:pos="7155"/>
        </w:tabs>
        <w:jc w:val="both"/>
      </w:pPr>
    </w:p>
    <w:p w14:paraId="32FD4835" w14:textId="1EC48CBD" w:rsidR="003F5502" w:rsidRPr="009A630D" w:rsidRDefault="00456C8D" w:rsidP="009A630D">
      <w:pPr>
        <w:tabs>
          <w:tab w:val="left" w:pos="7155"/>
        </w:tabs>
        <w:jc w:val="both"/>
      </w:pPr>
      <w:r w:rsidRPr="00456C8D">
        <w:rPr>
          <w:b/>
          <w:bCs/>
        </w:rPr>
        <w:t>Direct Computer-Computer messaging</w:t>
      </w:r>
      <w:r w:rsidR="00CF7259">
        <w:rPr>
          <w:b/>
          <w:bCs/>
        </w:rPr>
        <w:t>.</w:t>
      </w:r>
      <w:r w:rsidR="00296955">
        <w:rPr>
          <w:b/>
          <w:bCs/>
        </w:rPr>
        <w:t xml:space="preserve"> </w:t>
      </w:r>
      <w:r>
        <w:t xml:space="preserve">CATAC uses software modules of SeisComP to communicate its products to institutional users in Nicaragua. A SeisComP SCESV </w:t>
      </w:r>
      <w:r w:rsidR="00AD6615">
        <w:t>module is</w:t>
      </w:r>
      <w:r>
        <w:t xml:space="preserve"> run on small computers (eg. Raspberry </w:t>
      </w:r>
      <w:r w:rsidR="00AD6615">
        <w:t>Pi</w:t>
      </w:r>
      <w:r>
        <w:t>) to p</w:t>
      </w:r>
      <w:r w:rsidR="00AD6615">
        <w:t>resent</w:t>
      </w:r>
      <w:r>
        <w:t xml:space="preserve"> </w:t>
      </w:r>
      <w:r w:rsidR="00AD6615">
        <w:t>real time graphs of</w:t>
      </w:r>
      <w:r>
        <w:t xml:space="preserve"> the </w:t>
      </w:r>
      <w:r w:rsidR="00AD6615">
        <w:t>earthquake</w:t>
      </w:r>
      <w:r>
        <w:t xml:space="preserve"> processing. </w:t>
      </w:r>
      <w:r w:rsidR="00AD6615">
        <w:t>That way</w:t>
      </w:r>
      <w:r>
        <w:t xml:space="preserve"> </w:t>
      </w:r>
      <w:r w:rsidR="00AD6615">
        <w:t xml:space="preserve">Nicaragua </w:t>
      </w:r>
      <w:r>
        <w:t>for many years in the Monitoring and Situation rooms of SINAPRED and Civil</w:t>
      </w:r>
      <w:r w:rsidR="0072123D">
        <w:t xml:space="preserve"> Defense</w:t>
      </w:r>
      <w:r>
        <w:t xml:space="preserve">. </w:t>
      </w:r>
    </w:p>
    <w:p w14:paraId="4375B78B" w14:textId="77777777" w:rsidR="003F5502" w:rsidRDefault="003F5502" w:rsidP="000D714E">
      <w:pPr>
        <w:jc w:val="both"/>
        <w:rPr>
          <w:b/>
          <w:bCs/>
        </w:rPr>
      </w:pPr>
    </w:p>
    <w:p w14:paraId="0CD57533" w14:textId="77777777" w:rsidR="00296955" w:rsidRDefault="004B5046" w:rsidP="00296955">
      <w:pPr>
        <w:jc w:val="both"/>
        <w:rPr>
          <w:b/>
          <w:bCs/>
        </w:rPr>
      </w:pPr>
      <w:r w:rsidRPr="004B5046">
        <w:rPr>
          <w:b/>
          <w:bCs/>
        </w:rPr>
        <w:t xml:space="preserve">Delivery </w:t>
      </w:r>
      <w:r w:rsidR="00105BB9">
        <w:rPr>
          <w:b/>
          <w:bCs/>
        </w:rPr>
        <w:t xml:space="preserve">of products </w:t>
      </w:r>
      <w:r w:rsidRPr="004B5046">
        <w:rPr>
          <w:b/>
          <w:bCs/>
        </w:rPr>
        <w:t xml:space="preserve">to </w:t>
      </w:r>
      <w:r w:rsidR="00105BB9">
        <w:rPr>
          <w:b/>
          <w:bCs/>
        </w:rPr>
        <w:t xml:space="preserve">the costumers in </w:t>
      </w:r>
      <w:r w:rsidRPr="004B5046">
        <w:rPr>
          <w:b/>
          <w:bCs/>
        </w:rPr>
        <w:t xml:space="preserve">other </w:t>
      </w:r>
      <w:r w:rsidR="00105BB9">
        <w:rPr>
          <w:b/>
          <w:bCs/>
        </w:rPr>
        <w:t xml:space="preserve">Central American </w:t>
      </w:r>
      <w:r w:rsidRPr="004B5046">
        <w:rPr>
          <w:b/>
          <w:bCs/>
        </w:rPr>
        <w:t>countries</w:t>
      </w:r>
      <w:r w:rsidR="00296955">
        <w:rPr>
          <w:b/>
          <w:bCs/>
        </w:rPr>
        <w:t xml:space="preserve"> </w:t>
      </w:r>
    </w:p>
    <w:p w14:paraId="39E8AAA2" w14:textId="50133B44" w:rsidR="00BF7F33" w:rsidRDefault="00BF7F33" w:rsidP="00296955">
      <w:pPr>
        <w:jc w:val="both"/>
      </w:pPr>
      <w:r w:rsidRPr="00BF7F33">
        <w:rPr>
          <w:b/>
          <w:bCs/>
        </w:rPr>
        <w:t>Email</w:t>
      </w:r>
      <w:r>
        <w:rPr>
          <w:b/>
          <w:bCs/>
        </w:rPr>
        <w:t xml:space="preserve"> - </w:t>
      </w:r>
      <w:r w:rsidR="00105BB9" w:rsidRPr="00105BB9">
        <w:t xml:space="preserve">CATAC´s </w:t>
      </w:r>
      <w:r w:rsidR="00105BB9">
        <w:t xml:space="preserve">texts and graphical </w:t>
      </w:r>
      <w:r w:rsidR="00105BB9" w:rsidRPr="00105BB9">
        <w:t xml:space="preserve">products are sent to its </w:t>
      </w:r>
      <w:r w:rsidR="003F5502">
        <w:t xml:space="preserve">regional </w:t>
      </w:r>
      <w:r w:rsidR="00105BB9" w:rsidRPr="00105BB9">
        <w:t>customers using email.</w:t>
      </w:r>
      <w:r w:rsidR="00105BB9">
        <w:t xml:space="preserve"> </w:t>
      </w:r>
      <w:r>
        <w:t>The messages are sent out using INETER´s mailserver. If there is found a problem with this server</w:t>
      </w:r>
      <w:r w:rsidR="009A630D">
        <w:t>,</w:t>
      </w:r>
      <w:r>
        <w:t xml:space="preserve"> the sending out is switched to the use of the Google mailserver GMAIL. </w:t>
      </w:r>
    </w:p>
    <w:p w14:paraId="5A62BD85" w14:textId="77777777" w:rsidR="00BF7F33" w:rsidRDefault="00BF7F33" w:rsidP="000D714E">
      <w:pPr>
        <w:tabs>
          <w:tab w:val="left" w:pos="7155"/>
        </w:tabs>
        <w:jc w:val="both"/>
      </w:pPr>
    </w:p>
    <w:p w14:paraId="05725EAD" w14:textId="2D71FD45" w:rsidR="004E0D61" w:rsidRDefault="00BF7F33" w:rsidP="004E0D61">
      <w:pPr>
        <w:tabs>
          <w:tab w:val="left" w:pos="7155"/>
        </w:tabs>
        <w:jc w:val="both"/>
      </w:pPr>
      <w:r w:rsidRPr="00BF7F33">
        <w:rPr>
          <w:b/>
          <w:bCs/>
        </w:rPr>
        <w:t xml:space="preserve">Whatsapp </w:t>
      </w:r>
      <w:r>
        <w:t>– CATAC send</w:t>
      </w:r>
      <w:r w:rsidR="004E0D61">
        <w:t>s</w:t>
      </w:r>
      <w:r>
        <w:t xml:space="preserve"> out messages manually to existing Whatsa</w:t>
      </w:r>
      <w:r w:rsidR="009A630D">
        <w:t>p</w:t>
      </w:r>
      <w:r>
        <w:t>p groups</w:t>
      </w:r>
      <w:r w:rsidR="004E0D61">
        <w:t>.</w:t>
      </w:r>
      <w:r>
        <w:t xml:space="preserve"> </w:t>
      </w:r>
      <w:r w:rsidR="004E0D61">
        <w:t xml:space="preserve">The message is send automatically </w:t>
      </w:r>
      <w:r w:rsidR="009A630D">
        <w:t>using</w:t>
      </w:r>
      <w:r w:rsidR="004E0D61">
        <w:t xml:space="preserve"> an API to a limited number of recipients</w:t>
      </w:r>
      <w:r w:rsidR="00CF7259">
        <w:t xml:space="preserve">, </w:t>
      </w:r>
      <w:r w:rsidR="004E0D61">
        <w:t xml:space="preserve">the official </w:t>
      </w:r>
      <w:r w:rsidR="00CF7259">
        <w:t>c</w:t>
      </w:r>
      <w:r w:rsidR="004E0D61">
        <w:t>ontact list from COI/UNESCO</w:t>
      </w:r>
      <w:r w:rsidR="00CF7259">
        <w:t xml:space="preserve"> plus some additional contacts</w:t>
      </w:r>
      <w:r w:rsidR="004E0D61">
        <w:t xml:space="preserve">.  </w:t>
      </w:r>
    </w:p>
    <w:p w14:paraId="0BA4306E" w14:textId="77777777" w:rsidR="00BF7F33" w:rsidRDefault="00BF7F33" w:rsidP="000D714E">
      <w:pPr>
        <w:tabs>
          <w:tab w:val="left" w:pos="7155"/>
        </w:tabs>
        <w:jc w:val="both"/>
      </w:pPr>
    </w:p>
    <w:p w14:paraId="331FA430" w14:textId="338C7EDC" w:rsidR="00BF7F33" w:rsidRDefault="00BF7F33" w:rsidP="000D714E">
      <w:pPr>
        <w:tabs>
          <w:tab w:val="left" w:pos="7155"/>
        </w:tabs>
        <w:jc w:val="both"/>
      </w:pPr>
      <w:r w:rsidRPr="00D33460">
        <w:rPr>
          <w:b/>
          <w:bCs/>
        </w:rPr>
        <w:t>Telegram</w:t>
      </w:r>
      <w:r>
        <w:t xml:space="preserve"> –Telegram is used</w:t>
      </w:r>
      <w:r w:rsidR="00D33460">
        <w:t>,</w:t>
      </w:r>
      <w:r>
        <w:t xml:space="preserve"> since 2021</w:t>
      </w:r>
      <w:r w:rsidR="00D33460">
        <w:t>,</w:t>
      </w:r>
      <w:r>
        <w:t xml:space="preserve"> for sending out CATACs messages</w:t>
      </w:r>
      <w:r w:rsidR="00D33460">
        <w:t xml:space="preserve"> automatically</w:t>
      </w:r>
      <w:r w:rsidR="00D33460" w:rsidRPr="00D33460">
        <w:t xml:space="preserve"> </w:t>
      </w:r>
      <w:r w:rsidR="00D33460">
        <w:t>to users in Nicaragua</w:t>
      </w:r>
      <w:r>
        <w:t xml:space="preserve">. </w:t>
      </w:r>
      <w:r w:rsidR="00D33460">
        <w:t>Since</w:t>
      </w:r>
      <w:r>
        <w:t xml:space="preserve"> 2025</w:t>
      </w:r>
      <w:r w:rsidR="00D33460">
        <w:t>,</w:t>
      </w:r>
      <w:r>
        <w:t xml:space="preserve"> </w:t>
      </w:r>
      <w:r w:rsidR="009A630D">
        <w:t>CATAC</w:t>
      </w:r>
      <w:r>
        <w:t xml:space="preserve"> </w:t>
      </w:r>
      <w:r w:rsidR="0072123D">
        <w:t xml:space="preserve">has </w:t>
      </w:r>
      <w:r>
        <w:t xml:space="preserve">also the capacity to send these messages </w:t>
      </w:r>
      <w:r w:rsidR="00D33460">
        <w:t>to regional users in Central America.</w:t>
      </w:r>
      <w:r>
        <w:t xml:space="preserve"> </w:t>
      </w:r>
    </w:p>
    <w:p w14:paraId="0BBC0730" w14:textId="77777777" w:rsidR="00BF7F33" w:rsidRDefault="00BF7F33" w:rsidP="000D714E">
      <w:pPr>
        <w:tabs>
          <w:tab w:val="left" w:pos="7155"/>
        </w:tabs>
        <w:jc w:val="both"/>
      </w:pPr>
    </w:p>
    <w:p w14:paraId="78FCB961" w14:textId="2A86331F" w:rsidR="00CF7259" w:rsidRPr="004A6EA0" w:rsidRDefault="00CF7259" w:rsidP="000D714E">
      <w:pPr>
        <w:tabs>
          <w:tab w:val="left" w:pos="7155"/>
        </w:tabs>
        <w:jc w:val="both"/>
      </w:pPr>
      <w:r>
        <w:rPr>
          <w:b/>
          <w:bCs/>
        </w:rPr>
        <w:t xml:space="preserve">SMS </w:t>
      </w:r>
      <w:r w:rsidR="0072123D" w:rsidRPr="0072123D">
        <w:t xml:space="preserve">– shortened text messages are also sent via SMS to the </w:t>
      </w:r>
      <w:r w:rsidR="0072123D" w:rsidRPr="004A6EA0">
        <w:t xml:space="preserve">recipients </w:t>
      </w:r>
      <w:r w:rsidR="004A6EA0" w:rsidRPr="004A6EA0">
        <w:t>with reference to CATACs website and the messages by email, Whatsapp and Telegram</w:t>
      </w:r>
      <w:r w:rsidR="004A6EA0">
        <w:t>.</w:t>
      </w:r>
    </w:p>
    <w:p w14:paraId="7A63B9F1" w14:textId="77777777" w:rsidR="0072123D" w:rsidRDefault="0072123D" w:rsidP="000D714E">
      <w:pPr>
        <w:tabs>
          <w:tab w:val="left" w:pos="7155"/>
        </w:tabs>
        <w:jc w:val="both"/>
        <w:rPr>
          <w:b/>
          <w:bCs/>
        </w:rPr>
      </w:pPr>
    </w:p>
    <w:p w14:paraId="0C16C9C0" w14:textId="2FEB8BEC" w:rsidR="004E0D61" w:rsidRDefault="004E0D61" w:rsidP="000D714E">
      <w:pPr>
        <w:tabs>
          <w:tab w:val="left" w:pos="7155"/>
        </w:tabs>
        <w:jc w:val="both"/>
      </w:pPr>
      <w:r w:rsidRPr="004E0D61">
        <w:rPr>
          <w:b/>
          <w:bCs/>
        </w:rPr>
        <w:t>Website</w:t>
      </w:r>
      <w:r w:rsidR="00296955">
        <w:rPr>
          <w:b/>
          <w:bCs/>
        </w:rPr>
        <w:t xml:space="preserve"> - </w:t>
      </w:r>
      <w:r w:rsidR="00105BB9">
        <w:t>The</w:t>
      </w:r>
      <w:r>
        <w:t xml:space="preserve"> seismic and tsunami products</w:t>
      </w:r>
      <w:r w:rsidR="00105BB9">
        <w:t xml:space="preserve"> are published in CATAC´s website</w:t>
      </w:r>
      <w:r>
        <w:t xml:space="preserve"> http://</w:t>
      </w:r>
      <w:r w:rsidR="00105BB9">
        <w:t>catac.ineter.gob.ni</w:t>
      </w:r>
      <w:r w:rsidR="00A7326B">
        <w:t xml:space="preserve">. </w:t>
      </w:r>
    </w:p>
    <w:p w14:paraId="6BBB0254" w14:textId="77777777" w:rsidR="004E0D61" w:rsidRDefault="004E0D61" w:rsidP="000D714E">
      <w:pPr>
        <w:tabs>
          <w:tab w:val="left" w:pos="7155"/>
        </w:tabs>
        <w:jc w:val="both"/>
      </w:pPr>
    </w:p>
    <w:p w14:paraId="646F46BA" w14:textId="6E4F57CE" w:rsidR="007375DD" w:rsidRPr="003F5502" w:rsidRDefault="003F5502" w:rsidP="00296955">
      <w:pPr>
        <w:tabs>
          <w:tab w:val="left" w:pos="7155"/>
        </w:tabs>
        <w:jc w:val="both"/>
      </w:pPr>
      <w:r w:rsidRPr="003F5502">
        <w:rPr>
          <w:b/>
          <w:bCs/>
        </w:rPr>
        <w:t>Direct Computer-Computer messaging</w:t>
      </w:r>
      <w:r w:rsidR="00347EF7">
        <w:rPr>
          <w:b/>
          <w:bCs/>
        </w:rPr>
        <w:t>..</w:t>
      </w:r>
      <w:r w:rsidR="00296955">
        <w:rPr>
          <w:b/>
          <w:bCs/>
        </w:rPr>
        <w:t xml:space="preserve"> </w:t>
      </w:r>
      <w:r w:rsidRPr="003F5502">
        <w:t xml:space="preserve">CATAC uses software modules of SeisComP to communicate its products to </w:t>
      </w:r>
      <w:r>
        <w:t>institutional users in Central America</w:t>
      </w:r>
      <w:r w:rsidR="00574531">
        <w:t xml:space="preserve"> as described above for Nicaragua. To</w:t>
      </w:r>
      <w:r w:rsidR="009A630D">
        <w:t xml:space="preserve"> the seismic observatories in Central America</w:t>
      </w:r>
      <w:r w:rsidR="00C82BCE">
        <w:t>, often the NTWC´s,</w:t>
      </w:r>
      <w:r w:rsidR="009A630D">
        <w:t xml:space="preserve"> </w:t>
      </w:r>
      <w:r w:rsidR="004A6EA0">
        <w:t>CATAC</w:t>
      </w:r>
      <w:r w:rsidR="00574531">
        <w:t xml:space="preserve"> offered </w:t>
      </w:r>
      <w:r w:rsidR="009A630D">
        <w:t>to import</w:t>
      </w:r>
      <w:r w:rsidR="00574531">
        <w:t xml:space="preserve"> the CATAC</w:t>
      </w:r>
      <w:r w:rsidR="009A630D">
        <w:t xml:space="preserve"> numerical solutions (</w:t>
      </w:r>
      <w:r w:rsidR="00574531">
        <w:t>t</w:t>
      </w:r>
      <w:r w:rsidR="009A630D">
        <w:t xml:space="preserve">hat means </w:t>
      </w:r>
      <w:r w:rsidR="00574531">
        <w:t>earthquake locations, magnitudes,</w:t>
      </w:r>
      <w:r w:rsidR="00C82BCE">
        <w:t xml:space="preserve"> phase pickings,</w:t>
      </w:r>
      <w:r w:rsidR="00574531">
        <w:t xml:space="preserve"> </w:t>
      </w:r>
      <w:r w:rsidR="00C82BCE">
        <w:t xml:space="preserve">time </w:t>
      </w:r>
      <w:r w:rsidR="00574531">
        <w:t xml:space="preserve">residuals, etc.) </w:t>
      </w:r>
      <w:r w:rsidR="009A630D">
        <w:t>directly</w:t>
      </w:r>
      <w:r w:rsidR="00574531">
        <w:t xml:space="preserve"> via Internet</w:t>
      </w:r>
      <w:r w:rsidR="009A630D">
        <w:t xml:space="preserve"> in their </w:t>
      </w:r>
      <w:r w:rsidR="00574531">
        <w:t xml:space="preserve">own </w:t>
      </w:r>
      <w:r w:rsidR="009A630D">
        <w:t xml:space="preserve">SeisComP system. That way they can </w:t>
      </w:r>
      <w:r w:rsidR="00574531">
        <w:t>check them</w:t>
      </w:r>
      <w:r w:rsidR="009A630D">
        <w:t xml:space="preserve"> </w:t>
      </w:r>
      <w:r w:rsidR="00574531">
        <w:t xml:space="preserve">or merge </w:t>
      </w:r>
      <w:r w:rsidR="009A630D">
        <w:t xml:space="preserve">the results immediately </w:t>
      </w:r>
      <w:r w:rsidR="00574531">
        <w:t>with their</w:t>
      </w:r>
      <w:r w:rsidR="009A630D">
        <w:t xml:space="preserve"> </w:t>
      </w:r>
      <w:r w:rsidR="00574531">
        <w:t>own results</w:t>
      </w:r>
      <w:r w:rsidR="00C82BCE">
        <w:t xml:space="preserve"> or even adopt CATAC´s results and use them for their needs</w:t>
      </w:r>
      <w:r w:rsidR="00574531">
        <w:t xml:space="preserve">. </w:t>
      </w:r>
      <w:r w:rsidR="004A6EA0">
        <w:t>With the same method</w:t>
      </w:r>
      <w:r w:rsidR="00574531">
        <w:t xml:space="preserve"> CATAC can also import their solutions. This is </w:t>
      </w:r>
      <w:r w:rsidR="00C82BCE">
        <w:t xml:space="preserve">completely automatic and </w:t>
      </w:r>
      <w:r w:rsidR="00574531">
        <w:t>an extremely fast way to exchange results</w:t>
      </w:r>
      <w:r w:rsidR="00C82BCE">
        <w:t>. The comparison of the results of other observatories may diminish the possibility of gross interpretation errors.</w:t>
      </w:r>
      <w:r w:rsidR="0072123D">
        <w:t xml:space="preserve"> As </w:t>
      </w:r>
      <w:r w:rsidR="004A6EA0">
        <w:t xml:space="preserve">the </w:t>
      </w:r>
      <w:r w:rsidR="0072123D">
        <w:t xml:space="preserve">PTWC started </w:t>
      </w:r>
      <w:r w:rsidR="004A6EA0">
        <w:t xml:space="preserve">recently </w:t>
      </w:r>
      <w:r w:rsidR="0072123D">
        <w:t xml:space="preserve">to use SeisComP </w:t>
      </w:r>
      <w:r w:rsidR="004A6EA0">
        <w:t xml:space="preserve">CATAC can also use </w:t>
      </w:r>
      <w:r w:rsidR="0072123D">
        <w:t>these mo</w:t>
      </w:r>
      <w:r w:rsidR="004A6EA0">
        <w:t>d</w:t>
      </w:r>
      <w:r w:rsidR="0072123D">
        <w:t xml:space="preserve">ules </w:t>
      </w:r>
      <w:r w:rsidR="004A6EA0">
        <w:t>can</w:t>
      </w:r>
      <w:r w:rsidR="0072123D">
        <w:t xml:space="preserve"> also to be</w:t>
      </w:r>
      <w:r w:rsidR="004A6EA0">
        <w:t xml:space="preserve"> </w:t>
      </w:r>
      <w:r w:rsidR="0072123D">
        <w:t>used for the direct exchange of products and data.</w:t>
      </w:r>
    </w:p>
    <w:p w14:paraId="6AB8379E" w14:textId="77777777" w:rsidR="00BA0082" w:rsidRDefault="00BA0082" w:rsidP="004A6EA0">
      <w:pPr>
        <w:jc w:val="both"/>
        <w:rPr>
          <w:color w:val="2E74B5" w:themeColor="accent5" w:themeShade="BF"/>
        </w:rPr>
      </w:pPr>
    </w:p>
    <w:p w14:paraId="4160EDB2" w14:textId="4B8C415B" w:rsidR="007375DD" w:rsidRPr="00BA0082" w:rsidRDefault="004A6EA0" w:rsidP="004A6EA0">
      <w:pPr>
        <w:jc w:val="both"/>
        <w:rPr>
          <w:color w:val="000000" w:themeColor="text1"/>
        </w:rPr>
      </w:pPr>
      <w:r w:rsidRPr="00BA0082">
        <w:rPr>
          <w:color w:val="000000" w:themeColor="text1"/>
        </w:rPr>
        <w:t xml:space="preserve">Any other </w:t>
      </w:r>
      <w:r w:rsidR="00BA0082" w:rsidRPr="00BA0082">
        <w:rPr>
          <w:color w:val="000000" w:themeColor="text1"/>
        </w:rPr>
        <w:t xml:space="preserve">TSP/NTWC/TWFP </w:t>
      </w:r>
      <w:r w:rsidRPr="00BA0082">
        <w:rPr>
          <w:color w:val="000000" w:themeColor="text1"/>
        </w:rPr>
        <w:t xml:space="preserve">could use SeisComP to receive CATAC products using </w:t>
      </w:r>
      <w:r w:rsidR="00BA0082" w:rsidRPr="00BA0082">
        <w:rPr>
          <w:color w:val="000000" w:themeColor="text1"/>
        </w:rPr>
        <w:t xml:space="preserve">the gratis version of </w:t>
      </w:r>
      <w:r w:rsidRPr="00BA0082">
        <w:rPr>
          <w:color w:val="000000" w:themeColor="text1"/>
        </w:rPr>
        <w:t xml:space="preserve">SeisComP </w:t>
      </w:r>
      <w:r w:rsidR="00BA0082" w:rsidRPr="00BA0082">
        <w:rPr>
          <w:color w:val="000000" w:themeColor="text1"/>
        </w:rPr>
        <w:t>with</w:t>
      </w:r>
      <w:r w:rsidRPr="00BA0082">
        <w:rPr>
          <w:color w:val="000000" w:themeColor="text1"/>
        </w:rPr>
        <w:t xml:space="preserve"> a simple and extremely </w:t>
      </w:r>
      <w:r w:rsidR="00BA0082" w:rsidRPr="00BA0082">
        <w:rPr>
          <w:color w:val="000000" w:themeColor="text1"/>
        </w:rPr>
        <w:t xml:space="preserve">cheap </w:t>
      </w:r>
      <w:r w:rsidRPr="00BA0082">
        <w:rPr>
          <w:color w:val="000000" w:themeColor="text1"/>
        </w:rPr>
        <w:t>computer</w:t>
      </w:r>
      <w:r w:rsidR="00BA0082" w:rsidRPr="00BA0082">
        <w:rPr>
          <w:color w:val="000000" w:themeColor="text1"/>
        </w:rPr>
        <w:t>,</w:t>
      </w:r>
      <w:r w:rsidRPr="00BA0082">
        <w:rPr>
          <w:color w:val="000000" w:themeColor="text1"/>
        </w:rPr>
        <w:t xml:space="preserve"> as for instance Raspberry PI</w:t>
      </w:r>
      <w:r w:rsidR="00BA0082" w:rsidRPr="00BA0082">
        <w:rPr>
          <w:color w:val="000000" w:themeColor="text1"/>
        </w:rPr>
        <w:t xml:space="preserve">. CATAC can provide Memory cards for these computers with the Linux operating system and a small version of SeisComP preinstalled which will present the texts and graphical products as maps and videos as well acoustic </w:t>
      </w:r>
      <w:r w:rsidR="00BA0082">
        <w:rPr>
          <w:color w:val="000000" w:themeColor="text1"/>
        </w:rPr>
        <w:t xml:space="preserve">warnings or voice messages </w:t>
      </w:r>
      <w:r w:rsidR="00BA0082" w:rsidRPr="00BA0082">
        <w:rPr>
          <w:color w:val="000000" w:themeColor="text1"/>
        </w:rPr>
        <w:t>on a computer screen or a TV using an HDMI cable.</w:t>
      </w:r>
    </w:p>
    <w:p w14:paraId="6CEB2036" w14:textId="77777777" w:rsidR="004A6EA0" w:rsidRPr="007C738B" w:rsidRDefault="004A6EA0" w:rsidP="004A6EA0">
      <w:pPr>
        <w:jc w:val="both"/>
        <w:rPr>
          <w:i/>
          <w:iCs/>
          <w:color w:val="2E74B5" w:themeColor="accent5" w:themeShade="BF"/>
        </w:rPr>
      </w:pPr>
    </w:p>
    <w:p w14:paraId="06FF85CC" w14:textId="625F82D5" w:rsidR="003010C7" w:rsidRDefault="003010C7" w:rsidP="00C82BCE">
      <w:pPr>
        <w:pStyle w:val="ListParagraph"/>
        <w:numPr>
          <w:ilvl w:val="2"/>
          <w:numId w:val="27"/>
        </w:numPr>
        <w:jc w:val="both"/>
        <w:rPr>
          <w:b/>
        </w:rPr>
      </w:pPr>
      <w:r w:rsidRPr="007D72CC">
        <w:rPr>
          <w:b/>
        </w:rPr>
        <w:t xml:space="preserve"> </w:t>
      </w:r>
      <w:commentRangeStart w:id="51"/>
      <w:r w:rsidRPr="007D72CC">
        <w:rPr>
          <w:b/>
        </w:rPr>
        <w:t>Customer Decision Support</w:t>
      </w:r>
      <w:commentRangeEnd w:id="51"/>
      <w:r w:rsidR="007375DD">
        <w:rPr>
          <w:rStyle w:val="CommentReference"/>
          <w:b/>
          <w:sz w:val="22"/>
          <w:szCs w:val="22"/>
        </w:rPr>
        <w:commentReference w:id="51"/>
      </w:r>
    </w:p>
    <w:p w14:paraId="624522B2" w14:textId="77777777" w:rsidR="00C82BCE" w:rsidRDefault="00C82BCE" w:rsidP="00C82BCE">
      <w:pPr>
        <w:jc w:val="both"/>
        <w:rPr>
          <w:b/>
        </w:rPr>
      </w:pPr>
    </w:p>
    <w:p w14:paraId="4E041D31" w14:textId="5F3FC6B2" w:rsidR="000338F0" w:rsidRDefault="000338F0" w:rsidP="00C82BCE">
      <w:pPr>
        <w:jc w:val="both"/>
        <w:rPr>
          <w:bCs/>
        </w:rPr>
      </w:pPr>
      <w:r>
        <w:rPr>
          <w:bCs/>
        </w:rPr>
        <w:t>CATAC</w:t>
      </w:r>
      <w:r w:rsidR="00664BAE" w:rsidRPr="00664BAE">
        <w:rPr>
          <w:bCs/>
        </w:rPr>
        <w:t xml:space="preserve"> staff reach</w:t>
      </w:r>
      <w:r w:rsidR="0072123D">
        <w:rPr>
          <w:bCs/>
        </w:rPr>
        <w:t>es</w:t>
      </w:r>
      <w:r w:rsidR="00664BAE" w:rsidRPr="00664BAE">
        <w:rPr>
          <w:bCs/>
        </w:rPr>
        <w:t xml:space="preserve"> out to </w:t>
      </w:r>
      <w:bookmarkStart w:id="52" w:name="_Hlk194901968"/>
      <w:r w:rsidR="00664BAE" w:rsidRPr="00664BAE">
        <w:rPr>
          <w:bCs/>
        </w:rPr>
        <w:t>customers</w:t>
      </w:r>
      <w:bookmarkEnd w:id="52"/>
      <w:r>
        <w:rPr>
          <w:bCs/>
        </w:rPr>
        <w:t>, i.e. seismological or tsunami observatories and civil protection agencies,</w:t>
      </w:r>
      <w:r w:rsidR="00664BAE" w:rsidRPr="00664BAE">
        <w:rPr>
          <w:bCs/>
        </w:rPr>
        <w:t xml:space="preserve"> during events to ensure they are aware of a tsunami situation and </w:t>
      </w:r>
      <w:r w:rsidR="0072123D">
        <w:rPr>
          <w:bCs/>
        </w:rPr>
        <w:t>check whether</w:t>
      </w:r>
      <w:r w:rsidR="00664BAE" w:rsidRPr="00664BAE">
        <w:rPr>
          <w:bCs/>
        </w:rPr>
        <w:t xml:space="preserve"> they have received </w:t>
      </w:r>
      <w:r w:rsidR="0072123D">
        <w:rPr>
          <w:bCs/>
        </w:rPr>
        <w:t>the</w:t>
      </w:r>
      <w:r w:rsidR="00664BAE" w:rsidRPr="00664BAE">
        <w:rPr>
          <w:bCs/>
        </w:rPr>
        <w:t xml:space="preserve"> TSP products issued.  </w:t>
      </w:r>
      <w:r>
        <w:rPr>
          <w:bCs/>
        </w:rPr>
        <w:t>CATAC</w:t>
      </w:r>
      <w:r w:rsidR="00664BAE" w:rsidRPr="00664BAE">
        <w:rPr>
          <w:bCs/>
        </w:rPr>
        <w:t xml:space="preserve"> also provide</w:t>
      </w:r>
      <w:r>
        <w:rPr>
          <w:bCs/>
        </w:rPr>
        <w:t>s</w:t>
      </w:r>
      <w:r w:rsidR="00664BAE" w:rsidRPr="00664BAE">
        <w:rPr>
          <w:bCs/>
        </w:rPr>
        <w:t xml:space="preserve"> additional information to help with customer decision-making</w:t>
      </w:r>
      <w:r>
        <w:rPr>
          <w:bCs/>
        </w:rPr>
        <w:t xml:space="preserve"> </w:t>
      </w:r>
      <w:r w:rsidR="00664BAE" w:rsidRPr="00664BAE">
        <w:rPr>
          <w:bCs/>
        </w:rPr>
        <w:t xml:space="preserve"> </w:t>
      </w:r>
      <w:r w:rsidRPr="000338F0">
        <w:rPr>
          <w:bCs/>
        </w:rPr>
        <w:t>Voice Calls using ordinary or cell phone</w:t>
      </w:r>
      <w:r w:rsidR="0072123D">
        <w:rPr>
          <w:bCs/>
        </w:rPr>
        <w:t xml:space="preserve"> calls</w:t>
      </w:r>
      <w:r w:rsidRPr="000338F0">
        <w:rPr>
          <w:bCs/>
        </w:rPr>
        <w:t xml:space="preserve"> or Whatsapp</w:t>
      </w:r>
      <w:r>
        <w:rPr>
          <w:bCs/>
        </w:rPr>
        <w:t xml:space="preserve"> </w:t>
      </w:r>
      <w:r w:rsidR="0072123D">
        <w:rPr>
          <w:bCs/>
        </w:rPr>
        <w:t>calls and</w:t>
      </w:r>
      <w:r>
        <w:rPr>
          <w:bCs/>
        </w:rPr>
        <w:t xml:space="preserve"> Whatapp chats</w:t>
      </w:r>
      <w:r w:rsidR="003B24AE">
        <w:rPr>
          <w:bCs/>
        </w:rPr>
        <w:t>.</w:t>
      </w:r>
    </w:p>
    <w:p w14:paraId="618F92C7" w14:textId="77777777" w:rsidR="000338F0" w:rsidRDefault="000338F0" w:rsidP="00C82BCE">
      <w:pPr>
        <w:jc w:val="both"/>
        <w:rPr>
          <w:bCs/>
        </w:rPr>
      </w:pPr>
    </w:p>
    <w:p w14:paraId="77EE422D" w14:textId="77777777" w:rsidR="00F50709" w:rsidRDefault="00F50709" w:rsidP="00F50709">
      <w:pPr>
        <w:jc w:val="both"/>
        <w:rPr>
          <w:bCs/>
        </w:rPr>
      </w:pPr>
      <w:r w:rsidRPr="000338F0">
        <w:rPr>
          <w:bCs/>
        </w:rPr>
        <w:t xml:space="preserve">CATAC maintains a </w:t>
      </w:r>
      <w:r>
        <w:rPr>
          <w:bCs/>
        </w:rPr>
        <w:t xml:space="preserve">contact </w:t>
      </w:r>
      <w:r w:rsidRPr="000338F0">
        <w:rPr>
          <w:bCs/>
        </w:rPr>
        <w:t xml:space="preserve">list of </w:t>
      </w:r>
      <w:r>
        <w:rPr>
          <w:bCs/>
        </w:rPr>
        <w:t xml:space="preserve">their customers which can be used to call them in case of an emergency. </w:t>
      </w:r>
    </w:p>
    <w:p w14:paraId="3C09FBDE" w14:textId="77777777" w:rsidR="003B24AE" w:rsidRDefault="003B24AE" w:rsidP="00F50709">
      <w:pPr>
        <w:jc w:val="both"/>
        <w:rPr>
          <w:bCs/>
        </w:rPr>
      </w:pPr>
    </w:p>
    <w:p w14:paraId="190996A3" w14:textId="4F4CC611" w:rsidR="003B24AE" w:rsidRDefault="003B24AE" w:rsidP="00F50709">
      <w:pPr>
        <w:jc w:val="both"/>
        <w:rPr>
          <w:bCs/>
        </w:rPr>
      </w:pPr>
      <w:r>
        <w:rPr>
          <w:bCs/>
        </w:rPr>
        <w:t xml:space="preserve">Non routine phone calls and chats </w:t>
      </w:r>
      <w:r w:rsidRPr="003B24AE">
        <w:rPr>
          <w:bCs/>
        </w:rPr>
        <w:t xml:space="preserve">were </w:t>
      </w:r>
      <w:r>
        <w:rPr>
          <w:bCs/>
        </w:rPr>
        <w:t xml:space="preserve">in the past </w:t>
      </w:r>
      <w:r w:rsidRPr="003B24AE">
        <w:rPr>
          <w:bCs/>
        </w:rPr>
        <w:t>ad-hoc and voluntary depending on staff availability</w:t>
      </w:r>
      <w:r>
        <w:rPr>
          <w:bCs/>
        </w:rPr>
        <w:t xml:space="preserve">, mainly from CATAC´s director </w:t>
      </w:r>
      <w:r w:rsidRPr="003B24AE">
        <w:rPr>
          <w:bCs/>
        </w:rPr>
        <w:t>but CATAC has started to transmit its threat messages via Whatsapp.</w:t>
      </w:r>
    </w:p>
    <w:p w14:paraId="2E58E2F8" w14:textId="77777777" w:rsidR="00F50709" w:rsidRDefault="00F50709" w:rsidP="00C82BCE">
      <w:pPr>
        <w:jc w:val="both"/>
        <w:rPr>
          <w:b/>
        </w:rPr>
      </w:pPr>
    </w:p>
    <w:p w14:paraId="7DFAB0AC" w14:textId="4F618685" w:rsidR="000338F0" w:rsidRDefault="000338F0" w:rsidP="00C82BCE">
      <w:pPr>
        <w:jc w:val="both"/>
        <w:rPr>
          <w:bCs/>
        </w:rPr>
      </w:pPr>
      <w:r>
        <w:rPr>
          <w:b/>
        </w:rPr>
        <w:lastRenderedPageBreak/>
        <w:t xml:space="preserve">Voice </w:t>
      </w:r>
      <w:r w:rsidRPr="000338F0">
        <w:rPr>
          <w:b/>
        </w:rPr>
        <w:t>Calls</w:t>
      </w:r>
      <w:r w:rsidR="00BA0082">
        <w:rPr>
          <w:b/>
        </w:rPr>
        <w:t>.</w:t>
      </w:r>
      <w:r w:rsidRPr="000338F0">
        <w:rPr>
          <w:b/>
        </w:rPr>
        <w:t xml:space="preserve"> </w:t>
      </w:r>
      <w:r w:rsidR="00BA0082" w:rsidRPr="008E56F0">
        <w:rPr>
          <w:bCs/>
        </w:rPr>
        <w:t xml:space="preserve">In case of necessity CATAC makes </w:t>
      </w:r>
      <w:r w:rsidR="00BA0082">
        <w:rPr>
          <w:bCs/>
        </w:rPr>
        <w:t>c</w:t>
      </w:r>
      <w:r w:rsidR="00296955" w:rsidRPr="00296955">
        <w:rPr>
          <w:bCs/>
        </w:rPr>
        <w:t xml:space="preserve">alls </w:t>
      </w:r>
      <w:r w:rsidRPr="00296955">
        <w:rPr>
          <w:bCs/>
        </w:rPr>
        <w:t>using ordinary or cell phones or Whatsapp</w:t>
      </w:r>
      <w:r w:rsidR="00F50709" w:rsidRPr="00296955">
        <w:rPr>
          <w:bCs/>
        </w:rPr>
        <w:t xml:space="preserve"> with official contacts of the IOC/UNESCO list</w:t>
      </w:r>
      <w:r w:rsidR="00296955">
        <w:rPr>
          <w:bCs/>
        </w:rPr>
        <w:t xml:space="preserve"> </w:t>
      </w:r>
      <w:r>
        <w:rPr>
          <w:bCs/>
        </w:rPr>
        <w:t xml:space="preserve">These calls are done normally by one of the leaders of CATAC but any 24x7 operator is qualified to </w:t>
      </w:r>
      <w:r w:rsidR="00CF7259">
        <w:rPr>
          <w:bCs/>
        </w:rPr>
        <w:t>make</w:t>
      </w:r>
      <w:r>
        <w:rPr>
          <w:bCs/>
        </w:rPr>
        <w:t xml:space="preserve"> these calls.</w:t>
      </w:r>
      <w:r w:rsidR="008E56F0">
        <w:rPr>
          <w:bCs/>
        </w:rPr>
        <w:t xml:space="preserve"> For </w:t>
      </w:r>
    </w:p>
    <w:p w14:paraId="798A6FE6" w14:textId="77777777" w:rsidR="000338F0" w:rsidRPr="000338F0" w:rsidRDefault="000338F0" w:rsidP="00C82BCE">
      <w:pPr>
        <w:jc w:val="both"/>
        <w:rPr>
          <w:bCs/>
        </w:rPr>
      </w:pPr>
    </w:p>
    <w:p w14:paraId="14520A4B" w14:textId="21652B9E" w:rsidR="00F50709" w:rsidRPr="00296955" w:rsidRDefault="000338F0" w:rsidP="00C82BCE">
      <w:pPr>
        <w:jc w:val="both"/>
        <w:rPr>
          <w:b/>
        </w:rPr>
      </w:pPr>
      <w:r w:rsidRPr="000338F0">
        <w:rPr>
          <w:b/>
        </w:rPr>
        <w:t>Chats via Whatsapp</w:t>
      </w:r>
      <w:r w:rsidR="00296955">
        <w:rPr>
          <w:b/>
        </w:rPr>
        <w:t xml:space="preserve"> </w:t>
      </w:r>
      <w:r w:rsidR="00296955" w:rsidRPr="00296955">
        <w:rPr>
          <w:bCs/>
        </w:rPr>
        <w:t>The most common social network for chatting in Central America is Whatsapp. CATAC star</w:t>
      </w:r>
      <w:r w:rsidR="00CF7259">
        <w:rPr>
          <w:bCs/>
        </w:rPr>
        <w:t>t</w:t>
      </w:r>
      <w:r w:rsidR="00296955" w:rsidRPr="00296955">
        <w:rPr>
          <w:bCs/>
        </w:rPr>
        <w:t xml:space="preserve">ed using it in 2025 </w:t>
      </w:r>
      <w:r w:rsidR="00F50709" w:rsidRPr="00296955">
        <w:rPr>
          <w:bCs/>
        </w:rPr>
        <w:t>with official contacts or relevant individuals well known by the CATAC</w:t>
      </w:r>
      <w:r w:rsidR="00296955">
        <w:rPr>
          <w:b/>
        </w:rPr>
        <w:t xml:space="preserve">. </w:t>
      </w:r>
      <w:r w:rsidR="00F50709" w:rsidRPr="00F50709">
        <w:rPr>
          <w:bCs/>
        </w:rPr>
        <w:t xml:space="preserve">As CATAC has a close cooperation with the institutions in Central America there is also the possibility to communicate with key persons who are not </w:t>
      </w:r>
      <w:r w:rsidR="008E56F0" w:rsidRPr="00F50709">
        <w:rPr>
          <w:bCs/>
        </w:rPr>
        <w:t>on</w:t>
      </w:r>
      <w:r w:rsidR="00F50709" w:rsidRPr="00F50709">
        <w:rPr>
          <w:bCs/>
        </w:rPr>
        <w:t xml:space="preserve"> the official lists.</w:t>
      </w:r>
    </w:p>
    <w:p w14:paraId="270A2EE2" w14:textId="77777777" w:rsidR="00F50709" w:rsidRDefault="00F50709" w:rsidP="00C82BCE">
      <w:pPr>
        <w:jc w:val="both"/>
        <w:rPr>
          <w:b/>
        </w:rPr>
      </w:pPr>
    </w:p>
    <w:p w14:paraId="694B12D1" w14:textId="50D755FB" w:rsidR="00F50709" w:rsidRDefault="00F50709" w:rsidP="00C82BCE">
      <w:pPr>
        <w:jc w:val="both"/>
        <w:rPr>
          <w:bCs/>
        </w:rPr>
      </w:pPr>
      <w:r>
        <w:rPr>
          <w:b/>
        </w:rPr>
        <w:t>Whatsapp Chats with groups of users</w:t>
      </w:r>
      <w:r w:rsidR="0048681E">
        <w:rPr>
          <w:b/>
        </w:rPr>
        <w:t>.</w:t>
      </w:r>
      <w:r w:rsidR="00296955">
        <w:rPr>
          <w:b/>
        </w:rPr>
        <w:t xml:space="preserve"> </w:t>
      </w:r>
      <w:r>
        <w:rPr>
          <w:bCs/>
        </w:rPr>
        <w:t>CATAC text messages and graphical products are se</w:t>
      </w:r>
      <w:r w:rsidR="003B24AE">
        <w:rPr>
          <w:bCs/>
        </w:rPr>
        <w:t>n</w:t>
      </w:r>
      <w:r>
        <w:rPr>
          <w:bCs/>
        </w:rPr>
        <w:t xml:space="preserve">t to regional or national </w:t>
      </w:r>
      <w:r w:rsidR="003B24AE">
        <w:rPr>
          <w:bCs/>
        </w:rPr>
        <w:t xml:space="preserve">Whatasapp </w:t>
      </w:r>
      <w:r>
        <w:rPr>
          <w:bCs/>
        </w:rPr>
        <w:t>user groups</w:t>
      </w:r>
      <w:r w:rsidR="003B24AE">
        <w:rPr>
          <w:bCs/>
        </w:rPr>
        <w:t xml:space="preserve">, as for instance “Tsunami Centroamérica”, </w:t>
      </w:r>
      <w:r w:rsidR="00CF7259">
        <w:rPr>
          <w:bCs/>
        </w:rPr>
        <w:t>“</w:t>
      </w:r>
      <w:r w:rsidR="003B24AE">
        <w:rPr>
          <w:bCs/>
        </w:rPr>
        <w:t>Tsunamis Centroamericanos</w:t>
      </w:r>
      <w:r w:rsidR="00CF7259">
        <w:rPr>
          <w:bCs/>
        </w:rPr>
        <w:t>”</w:t>
      </w:r>
      <w:r w:rsidR="003B24AE">
        <w:rPr>
          <w:bCs/>
        </w:rPr>
        <w:t>, which comprise personal of NTWCs in the region and “Comité de Tsunami Panama” integrating personal related to tsunami warning and mitigation in Panama.</w:t>
      </w:r>
    </w:p>
    <w:p w14:paraId="315D5A9E" w14:textId="77777777" w:rsidR="0048681E" w:rsidRDefault="0048681E" w:rsidP="00C82BCE">
      <w:pPr>
        <w:jc w:val="both"/>
        <w:rPr>
          <w:bCs/>
        </w:rPr>
      </w:pPr>
    </w:p>
    <w:p w14:paraId="37EBE1C8" w14:textId="66D03EF6" w:rsidR="0048681E" w:rsidRPr="0048681E" w:rsidRDefault="0048681E" w:rsidP="00C82BCE">
      <w:pPr>
        <w:jc w:val="both"/>
        <w:rPr>
          <w:bCs/>
        </w:rPr>
      </w:pPr>
      <w:r w:rsidRPr="0048681E">
        <w:rPr>
          <w:b/>
        </w:rPr>
        <w:t>Whatsapp, Telegram and SMS chats to NTWC and NTFP</w:t>
      </w:r>
      <w:r>
        <w:rPr>
          <w:b/>
        </w:rPr>
        <w:t xml:space="preserve"> and other TSP. </w:t>
      </w:r>
      <w:r w:rsidRPr="0048681E">
        <w:rPr>
          <w:bCs/>
        </w:rPr>
        <w:t xml:space="preserve">Since 2026 CATAC is able to send out its tsunami text and graphical products routinely </w:t>
      </w:r>
      <w:r>
        <w:rPr>
          <w:bCs/>
        </w:rPr>
        <w:t xml:space="preserve">with these media. The first </w:t>
      </w:r>
      <w:r w:rsidR="008E56F0">
        <w:rPr>
          <w:bCs/>
        </w:rPr>
        <w:t xml:space="preserve">ample </w:t>
      </w:r>
      <w:r>
        <w:rPr>
          <w:bCs/>
        </w:rPr>
        <w:t>application was the use in the exercise CARIBE WAVE2026.</w:t>
      </w:r>
    </w:p>
    <w:p w14:paraId="461DE7F9" w14:textId="77777777" w:rsidR="007375DD" w:rsidRPr="007C738B" w:rsidRDefault="007375DD" w:rsidP="003B24AE">
      <w:pPr>
        <w:jc w:val="both"/>
        <w:rPr>
          <w:i/>
          <w:iCs/>
          <w:color w:val="2E74B5" w:themeColor="accent5" w:themeShade="BF"/>
        </w:rPr>
      </w:pPr>
    </w:p>
    <w:p w14:paraId="4573C3F5" w14:textId="77777777" w:rsidR="003010C7" w:rsidRDefault="003010C7" w:rsidP="000D714E">
      <w:pPr>
        <w:pStyle w:val="ListParagraph"/>
        <w:numPr>
          <w:ilvl w:val="1"/>
          <w:numId w:val="27"/>
        </w:numPr>
        <w:jc w:val="both"/>
        <w:rPr>
          <w:b/>
        </w:rPr>
      </w:pPr>
      <w:commentRangeStart w:id="53"/>
      <w:r w:rsidRPr="00DA451D">
        <w:rPr>
          <w:b/>
        </w:rPr>
        <w:t>Communication Testing</w:t>
      </w:r>
      <w:commentRangeEnd w:id="53"/>
      <w:r w:rsidR="007375DD">
        <w:rPr>
          <w:rStyle w:val="CommentReference"/>
          <w:b/>
          <w:sz w:val="22"/>
          <w:szCs w:val="22"/>
        </w:rPr>
        <w:commentReference w:id="53"/>
      </w:r>
    </w:p>
    <w:p w14:paraId="05316167" w14:textId="77777777" w:rsidR="003010C7" w:rsidRDefault="003010C7" w:rsidP="000D714E">
      <w:pPr>
        <w:jc w:val="both"/>
        <w:rPr>
          <w:b/>
        </w:rPr>
      </w:pPr>
    </w:p>
    <w:p w14:paraId="78515274" w14:textId="2E192160" w:rsidR="00767BAD" w:rsidRDefault="00D024E2" w:rsidP="000D714E">
      <w:pPr>
        <w:jc w:val="both"/>
        <w:rPr>
          <w:b/>
        </w:rPr>
      </w:pPr>
      <w:r w:rsidRPr="00D024E2">
        <w:rPr>
          <w:bCs/>
        </w:rPr>
        <w:t>As of April</w:t>
      </w:r>
      <w:r>
        <w:rPr>
          <w:bCs/>
        </w:rPr>
        <w:t xml:space="preserve"> 2026, CATAC is sending out once per month a short test message</w:t>
      </w:r>
      <w:r w:rsidR="008E56F0">
        <w:rPr>
          <w:bCs/>
        </w:rPr>
        <w:t xml:space="preserve"> which has not to be answered by the recipient.</w:t>
      </w:r>
    </w:p>
    <w:p w14:paraId="2C814FF5" w14:textId="77777777" w:rsidR="00D024E2" w:rsidRDefault="00D024E2" w:rsidP="000D714E">
      <w:pPr>
        <w:jc w:val="both"/>
        <w:rPr>
          <w:b/>
        </w:rPr>
      </w:pPr>
    </w:p>
    <w:p w14:paraId="4B0372DF" w14:textId="74E86CD9" w:rsidR="007375DD" w:rsidRPr="007D56FB" w:rsidRDefault="007D56FB" w:rsidP="000D714E">
      <w:pPr>
        <w:jc w:val="both"/>
        <w:rPr>
          <w:bCs/>
        </w:rPr>
      </w:pPr>
      <w:r w:rsidRPr="007D56FB">
        <w:rPr>
          <w:b/>
        </w:rPr>
        <w:t xml:space="preserve">Supervision of </w:t>
      </w:r>
      <w:r>
        <w:rPr>
          <w:b/>
        </w:rPr>
        <w:t xml:space="preserve">seismic </w:t>
      </w:r>
      <w:r w:rsidRPr="007D56FB">
        <w:rPr>
          <w:b/>
        </w:rPr>
        <w:t>data streams</w:t>
      </w:r>
      <w:r w:rsidR="00347EF7">
        <w:rPr>
          <w:b/>
        </w:rPr>
        <w:t>.</w:t>
      </w:r>
      <w:r w:rsidR="00296955">
        <w:rPr>
          <w:b/>
        </w:rPr>
        <w:t xml:space="preserve"> </w:t>
      </w:r>
      <w:r w:rsidR="00F50709" w:rsidRPr="007D56FB">
        <w:rPr>
          <w:bCs/>
        </w:rPr>
        <w:t xml:space="preserve">CATAC is receiving </w:t>
      </w:r>
      <w:r>
        <w:rPr>
          <w:bCs/>
        </w:rPr>
        <w:t xml:space="preserve">continuously </w:t>
      </w:r>
      <w:r w:rsidR="00F50709" w:rsidRPr="007D56FB">
        <w:rPr>
          <w:bCs/>
        </w:rPr>
        <w:t xml:space="preserve">data streams from most of the NTWC´s in Central America, the exception </w:t>
      </w:r>
      <w:r>
        <w:rPr>
          <w:bCs/>
        </w:rPr>
        <w:t>is</w:t>
      </w:r>
      <w:r w:rsidR="00F50709" w:rsidRPr="007D56FB">
        <w:rPr>
          <w:bCs/>
        </w:rPr>
        <w:t xml:space="preserve"> </w:t>
      </w:r>
      <w:r w:rsidR="00767BAD">
        <w:rPr>
          <w:bCs/>
        </w:rPr>
        <w:t xml:space="preserve">only </w:t>
      </w:r>
      <w:r w:rsidRPr="007D56FB">
        <w:rPr>
          <w:bCs/>
        </w:rPr>
        <w:t>SINAMOT in Costa Rica which does no has own seismic</w:t>
      </w:r>
      <w:r w:rsidR="0072123D">
        <w:rPr>
          <w:bCs/>
        </w:rPr>
        <w:t xml:space="preserve"> processing. If CATAC observed that </w:t>
      </w:r>
      <w:r w:rsidR="008E56F0">
        <w:rPr>
          <w:bCs/>
        </w:rPr>
        <w:t>data</w:t>
      </w:r>
      <w:r w:rsidR="0072123D">
        <w:rPr>
          <w:bCs/>
        </w:rPr>
        <w:t xml:space="preserve"> streams</w:t>
      </w:r>
      <w:r w:rsidRPr="007D56FB">
        <w:rPr>
          <w:bCs/>
        </w:rPr>
        <w:t xml:space="preserve"> </w:t>
      </w:r>
      <w:r>
        <w:rPr>
          <w:bCs/>
        </w:rPr>
        <w:t xml:space="preserve">might have suffered </w:t>
      </w:r>
      <w:r w:rsidR="005D020B">
        <w:rPr>
          <w:bCs/>
        </w:rPr>
        <w:t>it</w:t>
      </w:r>
      <w:r>
        <w:rPr>
          <w:bCs/>
        </w:rPr>
        <w:t xml:space="preserve"> will take measures with the corresponding institution to solve the problem.</w:t>
      </w:r>
    </w:p>
    <w:p w14:paraId="58125172" w14:textId="77777777" w:rsidR="007375DD" w:rsidRDefault="007375DD" w:rsidP="000D714E">
      <w:pPr>
        <w:jc w:val="both"/>
        <w:rPr>
          <w:b/>
        </w:rPr>
      </w:pPr>
    </w:p>
    <w:p w14:paraId="5A2471A5" w14:textId="13A4C888" w:rsidR="007D56FB" w:rsidRDefault="007D56FB" w:rsidP="000D714E">
      <w:pPr>
        <w:jc w:val="both"/>
        <w:rPr>
          <w:bCs/>
        </w:rPr>
      </w:pPr>
      <w:r>
        <w:rPr>
          <w:b/>
        </w:rPr>
        <w:t>Supervision of seismic information messages</w:t>
      </w:r>
      <w:r w:rsidR="00347EF7">
        <w:rPr>
          <w:b/>
        </w:rPr>
        <w:t>.</w:t>
      </w:r>
      <w:r w:rsidR="00296955">
        <w:rPr>
          <w:b/>
        </w:rPr>
        <w:t xml:space="preserve"> </w:t>
      </w:r>
      <w:r w:rsidRPr="007D56FB">
        <w:rPr>
          <w:bCs/>
        </w:rPr>
        <w:t>CATAC interchanges</w:t>
      </w:r>
      <w:r>
        <w:rPr>
          <w:bCs/>
        </w:rPr>
        <w:t>,</w:t>
      </w:r>
      <w:r w:rsidRPr="007D56FB">
        <w:rPr>
          <w:bCs/>
        </w:rPr>
        <w:t xml:space="preserve"> several times per day</w:t>
      </w:r>
      <w:r>
        <w:rPr>
          <w:bCs/>
        </w:rPr>
        <w:t>,</w:t>
      </w:r>
      <w:r w:rsidRPr="007D56FB">
        <w:rPr>
          <w:bCs/>
        </w:rPr>
        <w:t xml:space="preserve"> email messages about small earthquakes with the NTWC´s as seismological observatories.</w:t>
      </w:r>
      <w:r>
        <w:rPr>
          <w:bCs/>
        </w:rPr>
        <w:t xml:space="preserve"> As soon as</w:t>
      </w:r>
      <w:r w:rsidRPr="007D56FB">
        <w:rPr>
          <w:bCs/>
        </w:rPr>
        <w:t xml:space="preserve"> CATAC receives notes from the email client that</w:t>
      </w:r>
      <w:r>
        <w:rPr>
          <w:bCs/>
        </w:rPr>
        <w:t xml:space="preserve"> certain</w:t>
      </w:r>
      <w:r w:rsidRPr="007D56FB">
        <w:rPr>
          <w:bCs/>
        </w:rPr>
        <w:t xml:space="preserve"> messages could not be delivered</w:t>
      </w:r>
      <w:r>
        <w:rPr>
          <w:bCs/>
        </w:rPr>
        <w:t>,</w:t>
      </w:r>
      <w:r w:rsidRPr="007D56FB">
        <w:rPr>
          <w:bCs/>
        </w:rPr>
        <w:t xml:space="preserve"> the institution is contacted by other means to investigate and solve the problem.</w:t>
      </w:r>
    </w:p>
    <w:p w14:paraId="38725377" w14:textId="3D4444C1" w:rsidR="00647B99" w:rsidRPr="00347EF7" w:rsidRDefault="00D91F5E" w:rsidP="000D714E">
      <w:pPr>
        <w:pStyle w:val="Heading1"/>
        <w:jc w:val="both"/>
        <w:rPr>
          <w:b/>
          <w:bCs/>
          <w:color w:val="auto"/>
          <w:sz w:val="22"/>
          <w:szCs w:val="22"/>
        </w:rPr>
      </w:pPr>
      <w:r w:rsidRPr="00347EF7">
        <w:rPr>
          <w:b/>
          <w:bCs/>
          <w:color w:val="auto"/>
          <w:sz w:val="22"/>
          <w:szCs w:val="22"/>
        </w:rPr>
        <w:t xml:space="preserve">4.3 </w:t>
      </w:r>
      <w:r w:rsidR="00647B99" w:rsidRPr="00347EF7">
        <w:rPr>
          <w:b/>
          <w:bCs/>
          <w:color w:val="auto"/>
          <w:sz w:val="22"/>
          <w:szCs w:val="22"/>
        </w:rPr>
        <w:t xml:space="preserve">Conducting Regional Tsunami Exercises </w:t>
      </w:r>
    </w:p>
    <w:p w14:paraId="011745B1" w14:textId="53826CDF" w:rsidR="008817C2" w:rsidRDefault="008817C2" w:rsidP="000D714E">
      <w:pPr>
        <w:jc w:val="both"/>
      </w:pPr>
    </w:p>
    <w:p w14:paraId="25BE2A4E" w14:textId="2AEEFEE1" w:rsidR="00647B99" w:rsidRPr="00F562E6" w:rsidRDefault="00647B99" w:rsidP="000D714E">
      <w:pPr>
        <w:jc w:val="both"/>
      </w:pPr>
      <w:r w:rsidRPr="00F562E6">
        <w:t>In the experimental phase, CATAC co</w:t>
      </w:r>
      <w:r w:rsidR="00347EF7">
        <w:t>..</w:t>
      </w:r>
      <w:r w:rsidRPr="00F562E6">
        <w:t xml:space="preserve">nducted two exercises for Central American countries: </w:t>
      </w:r>
    </w:p>
    <w:p w14:paraId="0B69B0E8" w14:textId="77777777" w:rsidR="00647B99" w:rsidRPr="00F562E6" w:rsidRDefault="00647B99" w:rsidP="000D714E">
      <w:pPr>
        <w:jc w:val="both"/>
      </w:pPr>
    </w:p>
    <w:p w14:paraId="70B45B17" w14:textId="730EBD24" w:rsidR="00647B99" w:rsidRPr="00873756" w:rsidRDefault="00647B99" w:rsidP="00873756">
      <w:pPr>
        <w:pStyle w:val="ListParagraph"/>
        <w:numPr>
          <w:ilvl w:val="0"/>
          <w:numId w:val="33"/>
        </w:numPr>
        <w:jc w:val="both"/>
        <w:rPr>
          <w:b/>
          <w:bCs/>
        </w:rPr>
      </w:pPr>
      <w:r w:rsidRPr="00873756">
        <w:rPr>
          <w:b/>
          <w:bCs/>
        </w:rPr>
        <w:t>Mega earthquake in the subduction zone between Guatemala, El Salvador and Nicaragua.</w:t>
      </w:r>
    </w:p>
    <w:p w14:paraId="6B5656BF" w14:textId="77777777" w:rsidR="00647B99" w:rsidRPr="00F562E6" w:rsidRDefault="00647B99" w:rsidP="000D714E">
      <w:pPr>
        <w:jc w:val="both"/>
      </w:pPr>
      <w:r w:rsidRPr="00F562E6">
        <w:t xml:space="preserve">Date of exercise 1: 08/19/2019  </w:t>
      </w:r>
    </w:p>
    <w:p w14:paraId="50B44E9C" w14:textId="77777777" w:rsidR="00647B99" w:rsidRPr="00F562E6" w:rsidRDefault="00647B99" w:rsidP="000D714E">
      <w:pPr>
        <w:jc w:val="both"/>
      </w:pPr>
      <w:r w:rsidRPr="00F562E6">
        <w:t>Earthquake parameters:</w:t>
      </w:r>
    </w:p>
    <w:p w14:paraId="3038A09F" w14:textId="77777777" w:rsidR="00647B99" w:rsidRPr="00F562E6" w:rsidRDefault="00647B99" w:rsidP="000D714E">
      <w:pPr>
        <w:jc w:val="both"/>
      </w:pPr>
      <w:r w:rsidRPr="00F562E6">
        <w:t>Magnitude 8.6, with a complex source that would generate a maximum possible tsunami in Central America of more than 20 m in height.</w:t>
      </w:r>
    </w:p>
    <w:p w14:paraId="0776C776" w14:textId="77777777" w:rsidR="00647B99" w:rsidRPr="00F562E6" w:rsidRDefault="00647B99" w:rsidP="000D714E">
      <w:pPr>
        <w:jc w:val="both"/>
      </w:pPr>
    </w:p>
    <w:p w14:paraId="72CEA938" w14:textId="77777777" w:rsidR="00647B99" w:rsidRPr="00F562E6" w:rsidRDefault="00647B99" w:rsidP="000D714E">
      <w:pPr>
        <w:jc w:val="both"/>
      </w:pPr>
      <w:r w:rsidRPr="00F562E6">
        <w:t xml:space="preserve">The modeling was done with SeisComP TOAST, in "real time". </w:t>
      </w:r>
    </w:p>
    <w:p w14:paraId="7D3EC1C0" w14:textId="77777777" w:rsidR="00647B99" w:rsidRPr="00F562E6" w:rsidRDefault="00647B99" w:rsidP="000D714E">
      <w:pPr>
        <w:jc w:val="both"/>
      </w:pPr>
    </w:p>
    <w:p w14:paraId="6B9BDF0E" w14:textId="77777777" w:rsidR="00647B99" w:rsidRDefault="00647B99" w:rsidP="000D714E">
      <w:pPr>
        <w:jc w:val="both"/>
        <w:rPr>
          <w:lang w:val="es-NI"/>
        </w:rPr>
      </w:pPr>
      <w:r>
        <w:rPr>
          <w:noProof/>
          <w:lang w:val="es-NI"/>
        </w:rPr>
        <w:drawing>
          <wp:inline distT="0" distB="0" distL="0" distR="0" wp14:anchorId="50E0A220" wp14:editId="5CF12C60">
            <wp:extent cx="3645535" cy="2084705"/>
            <wp:effectExtent l="19050" t="19050" r="12065" b="1079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645535" cy="2084705"/>
                    </a:xfrm>
                    <a:prstGeom prst="rect">
                      <a:avLst/>
                    </a:prstGeom>
                    <a:noFill/>
                    <a:ln>
                      <a:solidFill>
                        <a:srgbClr val="000000"/>
                      </a:solidFill>
                    </a:ln>
                  </pic:spPr>
                </pic:pic>
              </a:graphicData>
            </a:graphic>
          </wp:inline>
        </w:drawing>
      </w:r>
    </w:p>
    <w:p w14:paraId="55C9031D" w14:textId="4FB80181" w:rsidR="00647B99" w:rsidRPr="00F562E6" w:rsidRDefault="00647B99" w:rsidP="000D714E">
      <w:pPr>
        <w:jc w:val="both"/>
        <w:rPr>
          <w:b/>
          <w:bCs/>
        </w:rPr>
      </w:pPr>
      <w:r w:rsidRPr="00873756">
        <w:rPr>
          <w:b/>
          <w:bCs/>
        </w:rPr>
        <w:t xml:space="preserve">Figure </w:t>
      </w:r>
      <w:r w:rsidR="00D0776B">
        <w:rPr>
          <w:b/>
          <w:bCs/>
        </w:rPr>
        <w:t>2</w:t>
      </w:r>
      <w:r w:rsidR="000D5333">
        <w:rPr>
          <w:b/>
          <w:bCs/>
        </w:rPr>
        <w:t>3</w:t>
      </w:r>
      <w:r w:rsidRPr="00873756">
        <w:rPr>
          <w:b/>
          <w:bCs/>
        </w:rPr>
        <w:t xml:space="preserve">. </w:t>
      </w:r>
      <w:r w:rsidRPr="00F562E6">
        <w:rPr>
          <w:b/>
          <w:bCs/>
        </w:rPr>
        <w:t xml:space="preserve">Tsunami map of exercise </w:t>
      </w:r>
      <w:r w:rsidR="00873756">
        <w:rPr>
          <w:b/>
          <w:bCs/>
        </w:rPr>
        <w:t>with M8.6 EQ</w:t>
      </w:r>
      <w:r w:rsidRPr="00F562E6">
        <w:rPr>
          <w:b/>
          <w:bCs/>
        </w:rPr>
        <w:t xml:space="preserve">. </w:t>
      </w:r>
    </w:p>
    <w:p w14:paraId="0016CFE8" w14:textId="77777777" w:rsidR="00873756" w:rsidRDefault="00873756" w:rsidP="000D714E">
      <w:pPr>
        <w:jc w:val="both"/>
      </w:pPr>
    </w:p>
    <w:p w14:paraId="7B6C4994" w14:textId="2AC38B8C" w:rsidR="00647B99" w:rsidRPr="00873756" w:rsidRDefault="00647B99" w:rsidP="00873756">
      <w:pPr>
        <w:pStyle w:val="ListParagraph"/>
        <w:numPr>
          <w:ilvl w:val="0"/>
          <w:numId w:val="33"/>
        </w:numPr>
        <w:jc w:val="both"/>
        <w:rPr>
          <w:b/>
          <w:bCs/>
        </w:rPr>
      </w:pPr>
      <w:r w:rsidRPr="00873756">
        <w:rPr>
          <w:b/>
          <w:bCs/>
        </w:rPr>
        <w:t>Slow earthquake of magnitude 7.6 off the Gulf of Fonseca</w:t>
      </w:r>
    </w:p>
    <w:p w14:paraId="0257D169" w14:textId="77777777" w:rsidR="00647B99" w:rsidRPr="00F562E6" w:rsidRDefault="00647B99" w:rsidP="000D714E">
      <w:pPr>
        <w:jc w:val="both"/>
      </w:pPr>
      <w:r w:rsidRPr="00F562E6">
        <w:t>Exercise date 2: 11/11/2020</w:t>
      </w:r>
    </w:p>
    <w:p w14:paraId="49556460" w14:textId="4F65C185" w:rsidR="00647B99" w:rsidRPr="00F562E6" w:rsidRDefault="00647B99" w:rsidP="000D714E">
      <w:pPr>
        <w:jc w:val="both"/>
      </w:pPr>
      <w:r w:rsidRPr="00F562E6">
        <w:t>Earthquake parameters</w:t>
      </w:r>
      <w:r w:rsidR="00D91F5E">
        <w:t xml:space="preserve">: </w:t>
      </w:r>
      <w:r w:rsidRPr="00F562E6">
        <w:t>M 7.6, slow earthquake and tsunami impacting El Salvador, Honduras and Nicaragua, Honduras, Nicaragua)</w:t>
      </w:r>
    </w:p>
    <w:p w14:paraId="6BF886AC" w14:textId="0DBDFDCF" w:rsidR="00647B99" w:rsidRPr="00F562E6" w:rsidRDefault="00647B99" w:rsidP="000D714E">
      <w:pPr>
        <w:jc w:val="both"/>
      </w:pPr>
      <w:r w:rsidRPr="00F562E6">
        <w:t>Modeling with</w:t>
      </w:r>
      <w:r w:rsidR="00D91F5E">
        <w:t>:</w:t>
      </w:r>
      <w:r w:rsidRPr="00F562E6">
        <w:t xml:space="preserve"> SeisComP TOAST </w:t>
      </w:r>
    </w:p>
    <w:p w14:paraId="38535F7C" w14:textId="77777777" w:rsidR="00647B99" w:rsidRPr="00F562E6" w:rsidRDefault="00647B99" w:rsidP="000D714E">
      <w:pPr>
        <w:jc w:val="both"/>
      </w:pPr>
      <w:r w:rsidRPr="00F562E6">
        <w:t>This exercise was conducted under COVID-2019 conditions.</w:t>
      </w:r>
    </w:p>
    <w:p w14:paraId="7182DA35" w14:textId="77777777" w:rsidR="00647B99" w:rsidRPr="00F562E6" w:rsidRDefault="00647B99" w:rsidP="000D714E">
      <w:pPr>
        <w:jc w:val="both"/>
      </w:pPr>
    </w:p>
    <w:p w14:paraId="43FA0C01" w14:textId="77777777" w:rsidR="00647B99" w:rsidRDefault="00647B99" w:rsidP="000D714E">
      <w:pPr>
        <w:jc w:val="both"/>
        <w:rPr>
          <w:lang w:val="es-NI"/>
        </w:rPr>
      </w:pPr>
      <w:r>
        <w:rPr>
          <w:noProof/>
          <w:lang w:val="es-NI"/>
        </w:rPr>
        <w:drawing>
          <wp:inline distT="0" distB="0" distL="0" distR="0" wp14:anchorId="48462424" wp14:editId="5B0E87AB">
            <wp:extent cx="3804302" cy="2324100"/>
            <wp:effectExtent l="19050" t="19050" r="24765" b="190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807145" cy="2325837"/>
                    </a:xfrm>
                    <a:prstGeom prst="rect">
                      <a:avLst/>
                    </a:prstGeom>
                    <a:noFill/>
                    <a:ln>
                      <a:solidFill>
                        <a:srgbClr val="000000"/>
                      </a:solidFill>
                    </a:ln>
                  </pic:spPr>
                </pic:pic>
              </a:graphicData>
            </a:graphic>
          </wp:inline>
        </w:drawing>
      </w:r>
    </w:p>
    <w:p w14:paraId="6AAB59CD" w14:textId="6FA53EBC" w:rsidR="00647B99" w:rsidRPr="00F562E6" w:rsidRDefault="00647B99" w:rsidP="000D714E">
      <w:pPr>
        <w:jc w:val="both"/>
        <w:rPr>
          <w:b/>
          <w:bCs/>
        </w:rPr>
      </w:pPr>
      <w:r w:rsidRPr="00F562E6">
        <w:rPr>
          <w:b/>
          <w:bCs/>
        </w:rPr>
        <w:t xml:space="preserve">Figure </w:t>
      </w:r>
      <w:r w:rsidR="00D0776B">
        <w:rPr>
          <w:b/>
          <w:bCs/>
        </w:rPr>
        <w:t>2</w:t>
      </w:r>
      <w:r w:rsidR="000D5333">
        <w:rPr>
          <w:b/>
          <w:bCs/>
        </w:rPr>
        <w:t>4</w:t>
      </w:r>
      <w:r w:rsidRPr="00F562E6">
        <w:rPr>
          <w:b/>
          <w:bCs/>
        </w:rPr>
        <w:t>. Tsunami map of exercise 2.</w:t>
      </w:r>
    </w:p>
    <w:p w14:paraId="4AA10CB3" w14:textId="77777777" w:rsidR="00647B99" w:rsidRPr="00F562E6" w:rsidRDefault="00647B99" w:rsidP="000D714E">
      <w:pPr>
        <w:jc w:val="both"/>
      </w:pPr>
    </w:p>
    <w:p w14:paraId="53AC147E" w14:textId="26972DE8" w:rsidR="00D91F5E" w:rsidRDefault="00D91F5E" w:rsidP="000D714E">
      <w:pPr>
        <w:jc w:val="both"/>
        <w:rPr>
          <w:bCs/>
        </w:rPr>
      </w:pPr>
      <w:r w:rsidRPr="00D91F5E">
        <w:rPr>
          <w:bCs/>
        </w:rPr>
        <w:t>Other plan</w:t>
      </w:r>
      <w:r>
        <w:rPr>
          <w:bCs/>
        </w:rPr>
        <w:t>n</w:t>
      </w:r>
      <w:r w:rsidRPr="00D91F5E">
        <w:rPr>
          <w:bCs/>
        </w:rPr>
        <w:t>e</w:t>
      </w:r>
      <w:r>
        <w:rPr>
          <w:bCs/>
        </w:rPr>
        <w:t>d</w:t>
      </w:r>
      <w:r w:rsidRPr="00D91F5E">
        <w:rPr>
          <w:bCs/>
        </w:rPr>
        <w:t xml:space="preserve"> exercises were cancelled due to the Covi</w:t>
      </w:r>
      <w:r w:rsidR="00296955">
        <w:rPr>
          <w:bCs/>
        </w:rPr>
        <w:t xml:space="preserve">d </w:t>
      </w:r>
      <w:r w:rsidRPr="00D91F5E">
        <w:rPr>
          <w:bCs/>
        </w:rPr>
        <w:t>2019</w:t>
      </w:r>
      <w:r w:rsidR="00296955">
        <w:rPr>
          <w:bCs/>
        </w:rPr>
        <w:t xml:space="preserve"> crisis.</w:t>
      </w:r>
    </w:p>
    <w:p w14:paraId="079DBEDF" w14:textId="77777777" w:rsidR="005D020B" w:rsidRDefault="005D020B" w:rsidP="000D714E">
      <w:pPr>
        <w:jc w:val="both"/>
        <w:rPr>
          <w:bCs/>
        </w:rPr>
      </w:pPr>
    </w:p>
    <w:p w14:paraId="65EC4375" w14:textId="77777777" w:rsidR="008E56F0" w:rsidRDefault="005D020B" w:rsidP="000D714E">
      <w:pPr>
        <w:jc w:val="both"/>
        <w:rPr>
          <w:bCs/>
        </w:rPr>
      </w:pPr>
      <w:r w:rsidRPr="005D020B">
        <w:rPr>
          <w:bCs/>
        </w:rPr>
        <w:t xml:space="preserve">In Nicaragua, CATAC participates </w:t>
      </w:r>
      <w:r>
        <w:rPr>
          <w:bCs/>
        </w:rPr>
        <w:t xml:space="preserve">4 times per year </w:t>
      </w:r>
      <w:r w:rsidRPr="005D020B">
        <w:rPr>
          <w:bCs/>
        </w:rPr>
        <w:t>in th</w:t>
      </w:r>
      <w:r>
        <w:rPr>
          <w:bCs/>
        </w:rPr>
        <w:t>e multihazard exercises of the National System for the Disaster Prevention (SINAPRED).</w:t>
      </w:r>
      <w:r w:rsidR="008E56F0">
        <w:rPr>
          <w:bCs/>
        </w:rPr>
        <w:t xml:space="preserve"> </w:t>
      </w:r>
    </w:p>
    <w:p w14:paraId="69482F65" w14:textId="77777777" w:rsidR="008E56F0" w:rsidRDefault="008E56F0" w:rsidP="000D714E">
      <w:pPr>
        <w:jc w:val="both"/>
        <w:rPr>
          <w:bCs/>
        </w:rPr>
      </w:pPr>
    </w:p>
    <w:p w14:paraId="03E7F2EF" w14:textId="13E0FA6D" w:rsidR="005D020B" w:rsidRPr="005D020B" w:rsidRDefault="008E56F0" w:rsidP="000D714E">
      <w:pPr>
        <w:jc w:val="both"/>
        <w:rPr>
          <w:bCs/>
        </w:rPr>
      </w:pPr>
      <w:r>
        <w:rPr>
          <w:bCs/>
        </w:rPr>
        <w:t>Furthermore CATAC participates in the CARIBEWAVE and PACIFICWAVE exercises.</w:t>
      </w:r>
    </w:p>
    <w:p w14:paraId="5031613C" w14:textId="77777777" w:rsidR="00647B99" w:rsidRPr="005D020B" w:rsidRDefault="00647B99" w:rsidP="000D714E">
      <w:pPr>
        <w:jc w:val="both"/>
        <w:rPr>
          <w:b/>
        </w:rPr>
      </w:pPr>
    </w:p>
    <w:p w14:paraId="0C451F0F" w14:textId="00E4F2F5" w:rsidR="003010C7" w:rsidRDefault="003010C7" w:rsidP="000D714E">
      <w:pPr>
        <w:pStyle w:val="ListParagraph"/>
        <w:numPr>
          <w:ilvl w:val="1"/>
          <w:numId w:val="27"/>
        </w:numPr>
        <w:jc w:val="both"/>
        <w:rPr>
          <w:b/>
        </w:rPr>
      </w:pPr>
      <w:commentRangeStart w:id="54"/>
      <w:r>
        <w:rPr>
          <w:b/>
        </w:rPr>
        <w:t>Capacitation</w:t>
      </w:r>
      <w:commentRangeEnd w:id="54"/>
      <w:r w:rsidR="003216F9">
        <w:rPr>
          <w:rStyle w:val="CommentReference"/>
          <w:b/>
          <w:sz w:val="22"/>
          <w:szCs w:val="22"/>
        </w:rPr>
        <w:commentReference w:id="54"/>
      </w:r>
    </w:p>
    <w:p w14:paraId="19A26B37" w14:textId="77777777" w:rsidR="000E43B2" w:rsidRDefault="000E43B2" w:rsidP="000E43B2">
      <w:pPr>
        <w:jc w:val="both"/>
        <w:rPr>
          <w:b/>
        </w:rPr>
      </w:pPr>
    </w:p>
    <w:p w14:paraId="51FB4320" w14:textId="3044FAA7" w:rsidR="000E43B2" w:rsidRDefault="000E43B2" w:rsidP="000E43B2">
      <w:pPr>
        <w:jc w:val="both"/>
        <w:rPr>
          <w:b/>
        </w:rPr>
      </w:pPr>
      <w:r>
        <w:rPr>
          <w:b/>
        </w:rPr>
        <w:t>4.3.1 Capacitation of CATAC personnel</w:t>
      </w:r>
    </w:p>
    <w:p w14:paraId="5CF562F1" w14:textId="77777777" w:rsidR="00D91F5E" w:rsidRDefault="00D91F5E" w:rsidP="000E43B2">
      <w:pPr>
        <w:jc w:val="both"/>
        <w:rPr>
          <w:b/>
        </w:rPr>
      </w:pPr>
    </w:p>
    <w:p w14:paraId="2FC2E02B" w14:textId="7FBAB715" w:rsidR="00D91F5E" w:rsidRPr="00D91F5E" w:rsidRDefault="00D91F5E" w:rsidP="000E43B2">
      <w:pPr>
        <w:jc w:val="both"/>
        <w:rPr>
          <w:bCs/>
        </w:rPr>
      </w:pPr>
      <w:r w:rsidRPr="00D91F5E">
        <w:rPr>
          <w:bCs/>
        </w:rPr>
        <w:t>During the development of CATAC the following capacitation measures were carried out:</w:t>
      </w:r>
    </w:p>
    <w:p w14:paraId="490734B1" w14:textId="77777777" w:rsidR="00D91F5E" w:rsidRDefault="00D91F5E" w:rsidP="000E43B2">
      <w:pPr>
        <w:jc w:val="both"/>
        <w:rPr>
          <w:b/>
        </w:rPr>
      </w:pPr>
    </w:p>
    <w:p w14:paraId="3514BA68" w14:textId="407305C5" w:rsidR="00F45D4B" w:rsidRDefault="00F45D4B" w:rsidP="000E43B2">
      <w:pPr>
        <w:jc w:val="both"/>
        <w:rPr>
          <w:b/>
        </w:rPr>
      </w:pPr>
      <w:r>
        <w:rPr>
          <w:b/>
        </w:rPr>
        <w:t>One-year Seismology Course at UNAN University</w:t>
      </w:r>
      <w:r w:rsidR="001B7B8E">
        <w:rPr>
          <w:b/>
        </w:rPr>
        <w:t>.</w:t>
      </w:r>
      <w:r>
        <w:rPr>
          <w:b/>
        </w:rPr>
        <w:t xml:space="preserve"> </w:t>
      </w:r>
      <w:r w:rsidR="00CB65FF" w:rsidRPr="00CB65FF">
        <w:rPr>
          <w:bCs/>
        </w:rPr>
        <w:t xml:space="preserve">In </w:t>
      </w:r>
      <w:r w:rsidRPr="00CB65FF">
        <w:rPr>
          <w:bCs/>
        </w:rPr>
        <w:t>2015-2016</w:t>
      </w:r>
      <w:r w:rsidR="00CB65FF">
        <w:rPr>
          <w:bCs/>
        </w:rPr>
        <w:t xml:space="preserve"> CATAC´s personnel who previously had no degree in Earth sciences (but in other fields as engineering, IT, Computer science, etc.) were trained </w:t>
      </w:r>
      <w:r w:rsidR="00D91F5E">
        <w:rPr>
          <w:bCs/>
        </w:rPr>
        <w:t xml:space="preserve">on seismology </w:t>
      </w:r>
      <w:r w:rsidR="00CB65FF">
        <w:rPr>
          <w:bCs/>
        </w:rPr>
        <w:t>at the UNAN university in Managua.</w:t>
      </w:r>
    </w:p>
    <w:p w14:paraId="4DB5E760" w14:textId="77777777" w:rsidR="00F45D4B" w:rsidRDefault="00F45D4B" w:rsidP="000E43B2">
      <w:pPr>
        <w:jc w:val="both"/>
        <w:rPr>
          <w:b/>
        </w:rPr>
      </w:pPr>
    </w:p>
    <w:p w14:paraId="47979A88" w14:textId="0FA746BB" w:rsidR="00F45D4B" w:rsidRPr="00CB65FF" w:rsidRDefault="00F45D4B" w:rsidP="001B7B8E">
      <w:pPr>
        <w:jc w:val="both"/>
        <w:rPr>
          <w:bCs/>
        </w:rPr>
      </w:pPr>
      <w:r>
        <w:rPr>
          <w:b/>
        </w:rPr>
        <w:t>Master</w:t>
      </w:r>
      <w:r w:rsidR="00CB65FF">
        <w:rPr>
          <w:b/>
        </w:rPr>
        <w:t>´s</w:t>
      </w:r>
      <w:r>
        <w:rPr>
          <w:b/>
        </w:rPr>
        <w:t xml:space="preserve"> degree</w:t>
      </w:r>
      <w:r w:rsidR="001B7B8E">
        <w:rPr>
          <w:b/>
        </w:rPr>
        <w:t>s</w:t>
      </w:r>
      <w:r>
        <w:rPr>
          <w:b/>
        </w:rPr>
        <w:t xml:space="preserve"> on Earthquake and Tsunami</w:t>
      </w:r>
      <w:r w:rsidR="00D024E2">
        <w:rPr>
          <w:b/>
        </w:rPr>
        <w:t xml:space="preserve"> and disaster prevention</w:t>
      </w:r>
      <w:r w:rsidR="001B7B8E">
        <w:rPr>
          <w:b/>
        </w:rPr>
        <w:t>.</w:t>
      </w:r>
      <w:r>
        <w:rPr>
          <w:b/>
        </w:rPr>
        <w:t xml:space="preserve"> </w:t>
      </w:r>
      <w:r w:rsidR="00CB65FF" w:rsidRPr="00CB65FF">
        <w:rPr>
          <w:bCs/>
        </w:rPr>
        <w:t xml:space="preserve">Seven CATAC personnel have obtained </w:t>
      </w:r>
      <w:r w:rsidR="00CB65FF">
        <w:rPr>
          <w:bCs/>
        </w:rPr>
        <w:t xml:space="preserve">their master´s degree </w:t>
      </w:r>
      <w:r w:rsidR="001B7B8E">
        <w:rPr>
          <w:bCs/>
        </w:rPr>
        <w:t>on Earthquake and Tsunami sciences</w:t>
      </w:r>
      <w:r w:rsidR="001B7B8E" w:rsidRPr="001B7B8E">
        <w:rPr>
          <w:bCs/>
        </w:rPr>
        <w:t xml:space="preserve"> </w:t>
      </w:r>
      <w:r w:rsidR="00D024E2" w:rsidRPr="001B7B8E">
        <w:rPr>
          <w:bCs/>
        </w:rPr>
        <w:t>at GRIPS in Japan</w:t>
      </w:r>
      <w:r w:rsidR="00D024E2">
        <w:rPr>
          <w:b/>
        </w:rPr>
        <w:t xml:space="preserve"> </w:t>
      </w:r>
      <w:r w:rsidR="00CB65FF">
        <w:rPr>
          <w:bCs/>
        </w:rPr>
        <w:t>in Japan</w:t>
      </w:r>
      <w:r w:rsidR="001B7B8E">
        <w:rPr>
          <w:b/>
        </w:rPr>
        <w:t>. T</w:t>
      </w:r>
      <w:r w:rsidR="00CB65FF" w:rsidRPr="00CB65FF">
        <w:rPr>
          <w:bCs/>
        </w:rPr>
        <w:t xml:space="preserve">hree </w:t>
      </w:r>
      <w:r w:rsidR="00CB65FF">
        <w:rPr>
          <w:bCs/>
        </w:rPr>
        <w:t xml:space="preserve">of CATAC´s personnel have obtained a Master´s degree on Disaster prevention, including seismology, at </w:t>
      </w:r>
      <w:r w:rsidR="00D024E2">
        <w:rPr>
          <w:bCs/>
        </w:rPr>
        <w:t xml:space="preserve">University </w:t>
      </w:r>
      <w:r w:rsidR="00CB65FF" w:rsidRPr="001B7B8E">
        <w:rPr>
          <w:bCs/>
        </w:rPr>
        <w:t>UNAN in Managua</w:t>
      </w:r>
      <w:r w:rsidR="00CB65FF">
        <w:rPr>
          <w:bCs/>
        </w:rPr>
        <w:t>.</w:t>
      </w:r>
    </w:p>
    <w:p w14:paraId="464CEB05" w14:textId="1E1029BA" w:rsidR="00F45D4B" w:rsidRDefault="00F45D4B" w:rsidP="000E43B2">
      <w:pPr>
        <w:jc w:val="both"/>
        <w:rPr>
          <w:b/>
        </w:rPr>
      </w:pPr>
    </w:p>
    <w:p w14:paraId="0E101279" w14:textId="2138995F" w:rsidR="00CB65FF" w:rsidRPr="00296955" w:rsidRDefault="00CB65FF" w:rsidP="000E43B2">
      <w:pPr>
        <w:jc w:val="both"/>
        <w:rPr>
          <w:bCs/>
        </w:rPr>
      </w:pPr>
      <w:r>
        <w:rPr>
          <w:b/>
        </w:rPr>
        <w:t xml:space="preserve">Courses </w:t>
      </w:r>
      <w:r w:rsidR="00F576D1">
        <w:rPr>
          <w:b/>
        </w:rPr>
        <w:t>about</w:t>
      </w:r>
      <w:r>
        <w:rPr>
          <w:b/>
        </w:rPr>
        <w:t xml:space="preserve"> SeisComP</w:t>
      </w:r>
      <w:r w:rsidR="00D024E2">
        <w:rPr>
          <w:b/>
        </w:rPr>
        <w:t xml:space="preserve">. </w:t>
      </w:r>
      <w:r w:rsidRPr="00F576D1">
        <w:rPr>
          <w:bCs/>
        </w:rPr>
        <w:t xml:space="preserve"> </w:t>
      </w:r>
      <w:r w:rsidR="00296955">
        <w:rPr>
          <w:bCs/>
        </w:rPr>
        <w:t>A</w:t>
      </w:r>
      <w:r w:rsidRPr="00F576D1">
        <w:rPr>
          <w:bCs/>
        </w:rPr>
        <w:t>ll CATAC personnel received sev</w:t>
      </w:r>
      <w:r w:rsidR="00F576D1">
        <w:rPr>
          <w:bCs/>
        </w:rPr>
        <w:t>e</w:t>
      </w:r>
      <w:r w:rsidRPr="00F576D1">
        <w:rPr>
          <w:bCs/>
        </w:rPr>
        <w:t>ral courses on the processing of Earthquakes and Tsunami with the SeisComP software system</w:t>
      </w:r>
      <w:r w:rsidR="00F576D1">
        <w:rPr>
          <w:bCs/>
        </w:rPr>
        <w:t xml:space="preserve"> within the CATAC project 2016-2019 with JICA on the enforcement of CATAC. </w:t>
      </w:r>
      <w:r w:rsidR="001B7B8E">
        <w:rPr>
          <w:bCs/>
        </w:rPr>
        <w:t>Also,</w:t>
      </w:r>
      <w:r w:rsidR="00F576D1">
        <w:rPr>
          <w:bCs/>
        </w:rPr>
        <w:t xml:space="preserve"> the Project with the Swiss</w:t>
      </w:r>
      <w:r w:rsidR="00296955">
        <w:rPr>
          <w:bCs/>
        </w:rPr>
        <w:t xml:space="preserve"> technical cooperation on</w:t>
      </w:r>
      <w:r w:rsidR="00F576D1">
        <w:rPr>
          <w:bCs/>
        </w:rPr>
        <w:t xml:space="preserve"> </w:t>
      </w:r>
      <w:r w:rsidR="00296955" w:rsidRPr="00296955">
        <w:rPr>
          <w:bCs/>
        </w:rPr>
        <w:t>E</w:t>
      </w:r>
      <w:r w:rsidR="00D91F5E" w:rsidRPr="00296955">
        <w:rPr>
          <w:bCs/>
        </w:rPr>
        <w:t>a</w:t>
      </w:r>
      <w:r w:rsidR="00F576D1" w:rsidRPr="00296955">
        <w:rPr>
          <w:bCs/>
        </w:rPr>
        <w:t>r</w:t>
      </w:r>
      <w:r w:rsidR="00D91F5E" w:rsidRPr="00296955">
        <w:rPr>
          <w:bCs/>
        </w:rPr>
        <w:t>th</w:t>
      </w:r>
      <w:r w:rsidR="00F576D1" w:rsidRPr="00296955">
        <w:rPr>
          <w:bCs/>
        </w:rPr>
        <w:t>quake</w:t>
      </w:r>
      <w:r w:rsidRPr="00296955">
        <w:rPr>
          <w:bCs/>
        </w:rPr>
        <w:t xml:space="preserve"> </w:t>
      </w:r>
      <w:r w:rsidR="00296955" w:rsidRPr="00296955">
        <w:rPr>
          <w:bCs/>
        </w:rPr>
        <w:t xml:space="preserve">Early Warning </w:t>
      </w:r>
      <w:r w:rsidR="001B7B8E">
        <w:rPr>
          <w:bCs/>
        </w:rPr>
        <w:t xml:space="preserve">2015-2025 </w:t>
      </w:r>
      <w:r w:rsidR="00296955">
        <w:rPr>
          <w:bCs/>
        </w:rPr>
        <w:t xml:space="preserve">carried out </w:t>
      </w:r>
      <w:r w:rsidR="00F71452">
        <w:rPr>
          <w:bCs/>
        </w:rPr>
        <w:t>capacitation measures on SeisComP.</w:t>
      </w:r>
    </w:p>
    <w:p w14:paraId="1C2E9346" w14:textId="77777777" w:rsidR="00F45D4B" w:rsidRDefault="00F45D4B" w:rsidP="000E43B2">
      <w:pPr>
        <w:jc w:val="both"/>
        <w:rPr>
          <w:b/>
        </w:rPr>
      </w:pPr>
    </w:p>
    <w:p w14:paraId="6E0E6D02" w14:textId="33AF8E7F" w:rsidR="000E43B2" w:rsidRDefault="00CB65FF" w:rsidP="000E43B2">
      <w:pPr>
        <w:jc w:val="both"/>
        <w:rPr>
          <w:bCs/>
        </w:rPr>
      </w:pPr>
      <w:r>
        <w:rPr>
          <w:b/>
        </w:rPr>
        <w:t xml:space="preserve">Capacitation </w:t>
      </w:r>
      <w:r w:rsidR="00F71452">
        <w:rPr>
          <w:b/>
        </w:rPr>
        <w:t>for the</w:t>
      </w:r>
      <w:r>
        <w:rPr>
          <w:b/>
        </w:rPr>
        <w:t xml:space="preserve"> 24x7 duty</w:t>
      </w:r>
      <w:r w:rsidR="001B7B8E">
        <w:rPr>
          <w:b/>
        </w:rPr>
        <w:t>.</w:t>
      </w:r>
      <w:r w:rsidR="00F71452">
        <w:rPr>
          <w:b/>
        </w:rPr>
        <w:t xml:space="preserve"> </w:t>
      </w:r>
      <w:r w:rsidR="00296955" w:rsidRPr="00296955">
        <w:rPr>
          <w:bCs/>
        </w:rPr>
        <w:t>New</w:t>
      </w:r>
      <w:r w:rsidR="00296955">
        <w:rPr>
          <w:b/>
        </w:rPr>
        <w:t xml:space="preserve"> </w:t>
      </w:r>
      <w:r w:rsidR="00F45D4B" w:rsidRPr="00F45D4B">
        <w:rPr>
          <w:bCs/>
        </w:rPr>
        <w:t>CATAC personnel</w:t>
      </w:r>
      <w:r w:rsidR="00D91F5E">
        <w:rPr>
          <w:bCs/>
        </w:rPr>
        <w:t xml:space="preserve"> who is pretended to work as watch standers in the 24x7 shifts </w:t>
      </w:r>
      <w:r w:rsidR="001B7B8E">
        <w:rPr>
          <w:bCs/>
        </w:rPr>
        <w:t>must</w:t>
      </w:r>
      <w:r w:rsidR="00D91F5E">
        <w:rPr>
          <w:bCs/>
        </w:rPr>
        <w:t xml:space="preserve"> undergo </w:t>
      </w:r>
      <w:r w:rsidR="001B7B8E">
        <w:rPr>
          <w:bCs/>
        </w:rPr>
        <w:t>personal</w:t>
      </w:r>
      <w:r w:rsidR="00D91F5E">
        <w:rPr>
          <w:bCs/>
        </w:rPr>
        <w:t xml:space="preserve"> training which is run by already experienced watch standers. They participate around half a year in the daytime shifts </w:t>
      </w:r>
      <w:r w:rsidR="00D024E2">
        <w:rPr>
          <w:bCs/>
        </w:rPr>
        <w:t>to acquire experience in the routine procedures of CATAC.</w:t>
      </w:r>
    </w:p>
    <w:p w14:paraId="559B4355" w14:textId="77777777" w:rsidR="001B7B8E" w:rsidRPr="00F45D4B" w:rsidRDefault="001B7B8E" w:rsidP="000E43B2">
      <w:pPr>
        <w:jc w:val="both"/>
        <w:rPr>
          <w:bCs/>
        </w:rPr>
      </w:pPr>
    </w:p>
    <w:p w14:paraId="089FA6CE" w14:textId="24CA5516" w:rsidR="000E43B2" w:rsidRDefault="005D020B" w:rsidP="000E43B2">
      <w:pPr>
        <w:jc w:val="both"/>
        <w:rPr>
          <w:b/>
        </w:rPr>
      </w:pPr>
      <w:r>
        <w:rPr>
          <w:b/>
        </w:rPr>
        <w:t xml:space="preserve">CATAC supports SINAPRED </w:t>
      </w:r>
      <w:r w:rsidRPr="008E56F0">
        <w:rPr>
          <w:bCs/>
        </w:rPr>
        <w:t>which integrates all relevant institutions in Nicaragua in the capacitation of its personnel on earthquake and tsunamis disaster prevention</w:t>
      </w:r>
    </w:p>
    <w:p w14:paraId="2F9D91CE" w14:textId="77777777" w:rsidR="001B7B8E" w:rsidRDefault="001B7B8E" w:rsidP="000E43B2">
      <w:pPr>
        <w:jc w:val="both"/>
        <w:rPr>
          <w:b/>
        </w:rPr>
      </w:pPr>
    </w:p>
    <w:p w14:paraId="7717CE81" w14:textId="7D3E14CB" w:rsidR="000E43B2" w:rsidRPr="008E56F0" w:rsidRDefault="000E43B2" w:rsidP="000E43B2">
      <w:pPr>
        <w:jc w:val="both"/>
        <w:rPr>
          <w:rFonts w:cstheme="minorHAnsi"/>
          <w:b/>
        </w:rPr>
      </w:pPr>
      <w:r w:rsidRPr="008E56F0">
        <w:rPr>
          <w:rFonts w:cstheme="minorHAnsi"/>
          <w:b/>
        </w:rPr>
        <w:t xml:space="preserve">4.3.2 Capacitation of personnel </w:t>
      </w:r>
      <w:r w:rsidR="001B7B8E" w:rsidRPr="008E56F0">
        <w:rPr>
          <w:rFonts w:cstheme="minorHAnsi"/>
          <w:b/>
        </w:rPr>
        <w:t>from</w:t>
      </w:r>
      <w:r w:rsidRPr="008E56F0">
        <w:rPr>
          <w:rFonts w:cstheme="minorHAnsi"/>
          <w:b/>
        </w:rPr>
        <w:t xml:space="preserve"> Centra</w:t>
      </w:r>
      <w:r w:rsidR="00D91F5E" w:rsidRPr="008E56F0">
        <w:rPr>
          <w:rFonts w:cstheme="minorHAnsi"/>
          <w:b/>
        </w:rPr>
        <w:t>l</w:t>
      </w:r>
      <w:r w:rsidRPr="008E56F0">
        <w:rPr>
          <w:rFonts w:cstheme="minorHAnsi"/>
          <w:b/>
        </w:rPr>
        <w:t xml:space="preserve"> América</w:t>
      </w:r>
      <w:r w:rsidR="001B7B8E" w:rsidRPr="008E56F0">
        <w:rPr>
          <w:rFonts w:cstheme="minorHAnsi"/>
          <w:b/>
        </w:rPr>
        <w:t xml:space="preserve"> institutions</w:t>
      </w:r>
    </w:p>
    <w:p w14:paraId="379653C0" w14:textId="77777777" w:rsidR="00D024E2" w:rsidRPr="008E56F0" w:rsidRDefault="00D024E2" w:rsidP="00D024E2">
      <w:pPr>
        <w:pStyle w:val="NormalWeb"/>
        <w:rPr>
          <w:rFonts w:asciiTheme="minorHAnsi" w:hAnsiTheme="minorHAnsi" w:cstheme="minorHAnsi"/>
          <w:sz w:val="22"/>
          <w:szCs w:val="22"/>
        </w:rPr>
      </w:pPr>
      <w:r w:rsidRPr="008E56F0">
        <w:rPr>
          <w:rFonts w:asciiTheme="minorHAnsi" w:hAnsiTheme="minorHAnsi" w:cstheme="minorHAnsi"/>
          <w:sz w:val="22"/>
          <w:szCs w:val="22"/>
        </w:rPr>
        <w:t>Between 2016–2019, CATAC supported training for scientific institutions (NTWC) and civil protection agencies (TWFP) through UNESCO projects on Standard Operating Procedures (SOPs). As CATAC was not yet an official provider, only PTWC was included in the SOPs.</w:t>
      </w:r>
    </w:p>
    <w:p w14:paraId="1D17BA4E" w14:textId="77777777" w:rsidR="00D024E2" w:rsidRPr="008E56F0" w:rsidRDefault="00D024E2" w:rsidP="00D024E2">
      <w:pPr>
        <w:pStyle w:val="NormalWeb"/>
        <w:rPr>
          <w:rFonts w:asciiTheme="minorHAnsi" w:hAnsiTheme="minorHAnsi" w:cstheme="minorHAnsi"/>
          <w:sz w:val="22"/>
          <w:szCs w:val="22"/>
        </w:rPr>
      </w:pPr>
      <w:r w:rsidRPr="008E56F0">
        <w:rPr>
          <w:rFonts w:asciiTheme="minorHAnsi" w:hAnsiTheme="minorHAnsi" w:cstheme="minorHAnsi"/>
          <w:sz w:val="22"/>
          <w:szCs w:val="22"/>
        </w:rPr>
        <w:t>The process was interrupted by COVID</w:t>
      </w:r>
      <w:r w:rsidRPr="008E56F0">
        <w:rPr>
          <w:rFonts w:asciiTheme="minorHAnsi" w:hAnsiTheme="minorHAnsi" w:cstheme="minorHAnsi"/>
          <w:sz w:val="22"/>
          <w:szCs w:val="22"/>
        </w:rPr>
        <w:noBreakHyphen/>
        <w:t>19, which restricted institutional activities and visits.</w:t>
      </w:r>
    </w:p>
    <w:p w14:paraId="3252F5BD" w14:textId="6D5308AB" w:rsidR="00D024E2" w:rsidRPr="008E56F0" w:rsidRDefault="00D024E2" w:rsidP="00D024E2">
      <w:pPr>
        <w:pStyle w:val="NormalWeb"/>
        <w:rPr>
          <w:rFonts w:asciiTheme="minorHAnsi" w:hAnsiTheme="minorHAnsi" w:cstheme="minorHAnsi"/>
          <w:sz w:val="22"/>
          <w:szCs w:val="22"/>
        </w:rPr>
      </w:pPr>
      <w:r w:rsidRPr="008E56F0">
        <w:rPr>
          <w:rFonts w:asciiTheme="minorHAnsi" w:hAnsiTheme="minorHAnsi" w:cstheme="minorHAnsi"/>
          <w:sz w:val="22"/>
          <w:szCs w:val="22"/>
        </w:rPr>
        <w:t xml:space="preserve">From March–June 2023, CATAC, with JICA and CEPREDENAC, organized 17 webinars across Central America, Belize, and the Dominican Republic to present procedures, products, and national protocols. </w:t>
      </w:r>
    </w:p>
    <w:p w14:paraId="33AA1E5D" w14:textId="41ADAB3D" w:rsidR="00D024E2" w:rsidRPr="008E56F0" w:rsidRDefault="00D024E2" w:rsidP="00D024E2">
      <w:pPr>
        <w:pStyle w:val="NormalWeb"/>
        <w:rPr>
          <w:rFonts w:asciiTheme="minorHAnsi" w:hAnsiTheme="minorHAnsi" w:cstheme="minorHAnsi"/>
          <w:sz w:val="22"/>
          <w:szCs w:val="22"/>
        </w:rPr>
      </w:pPr>
      <w:r w:rsidRPr="008E56F0">
        <w:rPr>
          <w:rFonts w:asciiTheme="minorHAnsi" w:hAnsiTheme="minorHAnsi" w:cstheme="minorHAnsi"/>
          <w:sz w:val="22"/>
          <w:szCs w:val="22"/>
        </w:rPr>
        <w:t>CATAC assisted by JICA/Japan started a new training project (2023–2026). JICA launched the “Third Country Course” in September 2023, held virtually and in person in Nicaragua, to train key personnel and promote regional exchange. The course was repeated in 2024 and 2025 and will run again in 2026.</w:t>
      </w:r>
    </w:p>
    <w:p w14:paraId="305F04CE" w14:textId="12418738" w:rsidR="00F027D7" w:rsidRPr="008E56F0" w:rsidRDefault="00D024E2" w:rsidP="00D024E2">
      <w:pPr>
        <w:pStyle w:val="NormalWeb"/>
        <w:rPr>
          <w:rFonts w:asciiTheme="minorHAnsi" w:hAnsiTheme="minorHAnsi" w:cstheme="minorHAnsi"/>
          <w:sz w:val="22"/>
          <w:szCs w:val="22"/>
        </w:rPr>
      </w:pPr>
      <w:r w:rsidRPr="008E56F0">
        <w:rPr>
          <w:rFonts w:asciiTheme="minorHAnsi" w:hAnsiTheme="minorHAnsi" w:cstheme="minorHAnsi"/>
          <w:sz w:val="22"/>
          <w:szCs w:val="22"/>
        </w:rPr>
        <w:t>CATAC staff also visited institutions in Guatemala, El Salvador, Honduras, Costa Rica, Panama, Belize, and the Dominican Republic in 2023–2025 to strengthen use of CATAC products and ensure inclusion in regional SOPs.</w:t>
      </w:r>
      <w:r w:rsidR="00F027D7" w:rsidRPr="008E56F0">
        <w:rPr>
          <w:rFonts w:asciiTheme="minorHAnsi" w:hAnsiTheme="minorHAnsi" w:cstheme="minorHAnsi"/>
          <w:bCs/>
          <w:sz w:val="22"/>
          <w:szCs w:val="22"/>
        </w:rPr>
        <w:br w:type="page"/>
      </w:r>
    </w:p>
    <w:p w14:paraId="7229A859" w14:textId="38DE1B76" w:rsidR="00171BA6" w:rsidRDefault="00171BA6" w:rsidP="000D714E">
      <w:pPr>
        <w:jc w:val="both"/>
        <w:rPr>
          <w:b/>
        </w:rPr>
      </w:pPr>
      <w:r w:rsidRPr="00626BDC">
        <w:rPr>
          <w:b/>
        </w:rPr>
        <w:lastRenderedPageBreak/>
        <w:t>ANNEXES</w:t>
      </w:r>
    </w:p>
    <w:p w14:paraId="76AACBF5" w14:textId="77777777" w:rsidR="006E64D2" w:rsidRPr="00626BDC" w:rsidRDefault="006E64D2" w:rsidP="000D714E">
      <w:pPr>
        <w:jc w:val="both"/>
        <w:rPr>
          <w:b/>
        </w:rPr>
      </w:pPr>
    </w:p>
    <w:p w14:paraId="432C53F8" w14:textId="5F31833C" w:rsidR="00171BA6" w:rsidRPr="00F027D7" w:rsidRDefault="00171BA6" w:rsidP="000D714E">
      <w:pPr>
        <w:pStyle w:val="ListParagraph"/>
        <w:numPr>
          <w:ilvl w:val="0"/>
          <w:numId w:val="16"/>
        </w:numPr>
        <w:jc w:val="both"/>
        <w:rPr>
          <w:b/>
        </w:rPr>
      </w:pPr>
      <w:commentRangeStart w:id="55"/>
      <w:r w:rsidRPr="00F027D7">
        <w:rPr>
          <w:b/>
        </w:rPr>
        <w:t>Example Products</w:t>
      </w:r>
      <w:commentRangeEnd w:id="55"/>
      <w:r w:rsidR="007375DD" w:rsidRPr="00F027D7">
        <w:rPr>
          <w:rStyle w:val="CommentReference"/>
          <w:b/>
          <w:sz w:val="22"/>
          <w:szCs w:val="22"/>
        </w:rPr>
        <w:commentReference w:id="55"/>
      </w:r>
    </w:p>
    <w:p w14:paraId="4DF169A5" w14:textId="77777777" w:rsidR="00E80751" w:rsidRPr="007375DD" w:rsidRDefault="00E80751" w:rsidP="000D714E">
      <w:pPr>
        <w:jc w:val="both"/>
        <w:rPr>
          <w:b/>
          <w:bCs/>
          <w:color w:val="2E74B5" w:themeColor="accent5" w:themeShade="BF"/>
        </w:rPr>
      </w:pPr>
    </w:p>
    <w:p w14:paraId="2A787EDB" w14:textId="147A8FA2" w:rsidR="00F027D7" w:rsidRPr="00873756" w:rsidRDefault="00873756" w:rsidP="000D714E">
      <w:pPr>
        <w:jc w:val="both"/>
        <w:rPr>
          <w:b/>
          <w:bCs/>
        </w:rPr>
      </w:pPr>
      <w:r>
        <w:rPr>
          <w:b/>
          <w:bCs/>
        </w:rPr>
        <w:t xml:space="preserve">I.1 Example of </w:t>
      </w:r>
      <w:r w:rsidR="007375DD" w:rsidRPr="00873756">
        <w:rPr>
          <w:b/>
          <w:bCs/>
        </w:rPr>
        <w:t>Text products</w:t>
      </w:r>
    </w:p>
    <w:p w14:paraId="6B613D8D" w14:textId="77777777" w:rsidR="007375DD" w:rsidRDefault="007375DD" w:rsidP="000D714E">
      <w:pPr>
        <w:jc w:val="both"/>
        <w:rPr>
          <w:i/>
          <w:iCs/>
          <w:color w:val="2E74B5" w:themeColor="accent5" w:themeShade="BF"/>
        </w:rPr>
      </w:pPr>
    </w:p>
    <w:p w14:paraId="3B432D32" w14:textId="3224383C" w:rsidR="00796B60" w:rsidRDefault="00AD78AA" w:rsidP="000D714E">
      <w:pPr>
        <w:jc w:val="both"/>
      </w:pPr>
      <w:r>
        <w:t xml:space="preserve">Notre: </w:t>
      </w:r>
      <w:r w:rsidR="00796B60" w:rsidRPr="00AD78AA">
        <w:t>These examples were generated in English for the Exercise CARIBEWAVE 25</w:t>
      </w:r>
      <w:r>
        <w:t xml:space="preserve"> and are used here in the Report to </w:t>
      </w:r>
      <w:r w:rsidR="00E842AD">
        <w:t xml:space="preserve">be </w:t>
      </w:r>
      <w:r>
        <w:t>published in this language</w:t>
      </w:r>
      <w:r w:rsidR="00796B60" w:rsidRPr="00AD78AA">
        <w:t xml:space="preserve">. The messages </w:t>
      </w:r>
      <w:r>
        <w:t xml:space="preserve">transmitted </w:t>
      </w:r>
      <w:r w:rsidRPr="00AD78AA">
        <w:t xml:space="preserve">in real events </w:t>
      </w:r>
      <w:r>
        <w:t xml:space="preserve">to the users in Central America </w:t>
      </w:r>
      <w:r w:rsidRPr="00AD78AA">
        <w:t>are formulated in Spanish.</w:t>
      </w:r>
      <w:r>
        <w:t xml:space="preserve"> The Spanish ver</w:t>
      </w:r>
      <w:r w:rsidR="001B7B8E">
        <w:t>s</w:t>
      </w:r>
      <w:r>
        <w:t>ion of the present report contains these examples</w:t>
      </w:r>
      <w:r w:rsidR="001B7B8E">
        <w:t xml:space="preserve"> in </w:t>
      </w:r>
      <w:r w:rsidR="00E842AD">
        <w:t>this language</w:t>
      </w:r>
      <w:r>
        <w:t>.</w:t>
      </w:r>
    </w:p>
    <w:p w14:paraId="5E049DC2" w14:textId="77777777" w:rsidR="00AD78AA" w:rsidRDefault="00AD78AA" w:rsidP="000D714E">
      <w:pPr>
        <w:jc w:val="both"/>
        <w:rPr>
          <w:i/>
          <w:iCs/>
          <w:color w:val="2E74B5" w:themeColor="accent5" w:themeShade="BF"/>
        </w:rPr>
      </w:pPr>
    </w:p>
    <w:p w14:paraId="4B6CF9D7" w14:textId="77777777" w:rsidR="00796B60" w:rsidRPr="0084212A" w:rsidRDefault="00796B60" w:rsidP="00796B60">
      <w:pPr>
        <w:jc w:val="both"/>
        <w:rPr>
          <w:b/>
          <w:bCs/>
        </w:rPr>
      </w:pPr>
      <w:r w:rsidRPr="0084212A">
        <w:rPr>
          <w:b/>
          <w:bCs/>
        </w:rPr>
        <w:t>CATAC Message #1:</w:t>
      </w:r>
    </w:p>
    <w:p w14:paraId="397A5021" w14:textId="77777777" w:rsidR="00796B60" w:rsidRPr="00796B60" w:rsidRDefault="00796B60" w:rsidP="00796B60">
      <w:pPr>
        <w:jc w:val="both"/>
      </w:pPr>
      <w:r w:rsidRPr="00796B60">
        <w:t>********************************************************************************</w:t>
      </w:r>
    </w:p>
    <w:p w14:paraId="2460E499" w14:textId="77777777" w:rsidR="00796B60" w:rsidRPr="00796B60" w:rsidRDefault="00796B60" w:rsidP="00796B60">
      <w:pPr>
        <w:jc w:val="both"/>
      </w:pPr>
    </w:p>
    <w:p w14:paraId="342E768F" w14:textId="77777777" w:rsidR="00796B60" w:rsidRPr="00796B60" w:rsidRDefault="00796B60" w:rsidP="00796B60">
      <w:pPr>
        <w:jc w:val="both"/>
      </w:pPr>
      <w:r w:rsidRPr="00796B60">
        <w:t>Central America Tsunami Advisory Center - CATAC</w:t>
      </w:r>
    </w:p>
    <w:p w14:paraId="17DC8107" w14:textId="77777777" w:rsidR="00796B60" w:rsidRPr="00796B60" w:rsidRDefault="00796B60" w:rsidP="00796B60">
      <w:pPr>
        <w:jc w:val="both"/>
      </w:pPr>
    </w:p>
    <w:p w14:paraId="269E0DF0" w14:textId="5FEC1A4C" w:rsidR="00796B60" w:rsidRPr="00796B60" w:rsidRDefault="00796B60" w:rsidP="00796B60">
      <w:pPr>
        <w:jc w:val="both"/>
      </w:pPr>
      <w:r w:rsidRPr="00796B60">
        <w:t xml:space="preserve">NOTICE : This message is published for information purposes only in support of Central American countries. National authorities are responsible for determining the level </w:t>
      </w:r>
      <w:r w:rsidRPr="00796B60">
        <w:tab/>
        <w:t xml:space="preserve">of alert and for taking appropriate measures </w:t>
      </w:r>
      <w:r w:rsidRPr="00796B60">
        <w:tab/>
        <w:t>for their country.</w:t>
      </w:r>
    </w:p>
    <w:p w14:paraId="188967F0" w14:textId="77777777" w:rsidR="00796B60" w:rsidRPr="00796B60" w:rsidRDefault="00796B60" w:rsidP="00796B60">
      <w:pPr>
        <w:jc w:val="both"/>
      </w:pPr>
      <w:r w:rsidRPr="00796B60">
        <w:tab/>
      </w:r>
      <w:r w:rsidRPr="00796B60">
        <w:tab/>
      </w:r>
      <w:r w:rsidRPr="00796B60">
        <w:tab/>
      </w:r>
    </w:p>
    <w:p w14:paraId="6A651B0E" w14:textId="77777777" w:rsidR="00796B60" w:rsidRPr="00796B60" w:rsidRDefault="00796B60" w:rsidP="00796B60">
      <w:pPr>
        <w:jc w:val="both"/>
      </w:pPr>
      <w:r w:rsidRPr="00796B60">
        <w:t>Tsunami Bulletin N° 01</w:t>
      </w:r>
    </w:p>
    <w:p w14:paraId="43CBE31E" w14:textId="77777777" w:rsidR="00796B60" w:rsidRPr="00796B60" w:rsidRDefault="00796B60" w:rsidP="00796B60">
      <w:pPr>
        <w:jc w:val="both"/>
      </w:pPr>
    </w:p>
    <w:p w14:paraId="7FD4D979" w14:textId="77777777" w:rsidR="00796B60" w:rsidRPr="00796B60" w:rsidRDefault="00796B60" w:rsidP="00796B60">
      <w:pPr>
        <w:jc w:val="both"/>
      </w:pPr>
      <w:r w:rsidRPr="00796B60">
        <w:t xml:space="preserve">Issued: </w:t>
      </w:r>
      <w:r w:rsidRPr="00796B60">
        <w:tab/>
        <w:t>2025-03-20 09:03 Central American Time</w:t>
      </w:r>
      <w:r w:rsidRPr="00796B60">
        <w:tab/>
      </w:r>
      <w:r w:rsidRPr="00796B60">
        <w:tab/>
      </w:r>
      <w:r w:rsidRPr="00796B60">
        <w:tab/>
      </w:r>
    </w:p>
    <w:p w14:paraId="23A80686" w14:textId="77777777" w:rsidR="00796B60" w:rsidRPr="00796B60" w:rsidRDefault="00796B60" w:rsidP="00796B60">
      <w:pPr>
        <w:jc w:val="both"/>
      </w:pPr>
      <w:r w:rsidRPr="00796B60">
        <w:tab/>
        <w:t>2025-03-20 10:03 Panama Time</w:t>
      </w:r>
    </w:p>
    <w:p w14:paraId="000EF70F" w14:textId="77777777" w:rsidR="00796B60" w:rsidRPr="00796B60" w:rsidRDefault="00796B60" w:rsidP="00796B60">
      <w:pPr>
        <w:jc w:val="both"/>
      </w:pPr>
      <w:r w:rsidRPr="00796B60">
        <w:tab/>
        <w:t>2025-03-20 15:03 UTC Time</w:t>
      </w:r>
    </w:p>
    <w:p w14:paraId="5928ACA6" w14:textId="77777777" w:rsidR="00796B60" w:rsidRPr="00796B60" w:rsidRDefault="00796B60" w:rsidP="00796B60">
      <w:pPr>
        <w:jc w:val="both"/>
      </w:pPr>
    </w:p>
    <w:p w14:paraId="087450F9" w14:textId="77777777" w:rsidR="00796B60" w:rsidRPr="00796B60" w:rsidRDefault="00796B60" w:rsidP="00796B60">
      <w:pPr>
        <w:jc w:val="both"/>
      </w:pPr>
      <w:r w:rsidRPr="00796B60">
        <w:t>An earthquake has occurred with the following these preliminary parameters:</w:t>
      </w:r>
    </w:p>
    <w:p w14:paraId="71531A73" w14:textId="77777777" w:rsidR="00796B60" w:rsidRPr="00796B60" w:rsidRDefault="00796B60" w:rsidP="00796B60">
      <w:pPr>
        <w:jc w:val="both"/>
      </w:pPr>
    </w:p>
    <w:p w14:paraId="1C2A9E3F" w14:textId="77777777" w:rsidR="00796B60" w:rsidRPr="00796B60" w:rsidRDefault="00796B60" w:rsidP="00796B60">
      <w:pPr>
        <w:jc w:val="both"/>
      </w:pPr>
      <w:r w:rsidRPr="00796B60">
        <w:t xml:space="preserve">Magnitude        </w:t>
      </w:r>
      <w:r w:rsidRPr="00796B60">
        <w:tab/>
        <w:t>: 8.0</w:t>
      </w:r>
    </w:p>
    <w:p w14:paraId="2A05A317" w14:textId="112F2DEA" w:rsidR="00796B60" w:rsidRPr="00796B60" w:rsidRDefault="00796B60" w:rsidP="00796B60">
      <w:pPr>
        <w:jc w:val="both"/>
      </w:pPr>
      <w:r w:rsidRPr="00796B60">
        <w:t>Date</w:t>
      </w:r>
      <w:r w:rsidRPr="00796B60">
        <w:tab/>
      </w:r>
      <w:r w:rsidR="0084212A">
        <w:tab/>
      </w:r>
      <w:r w:rsidRPr="00796B60">
        <w:t>: 20/03/2025</w:t>
      </w:r>
    </w:p>
    <w:p w14:paraId="354E78C8" w14:textId="5A012606" w:rsidR="00796B60" w:rsidRPr="00796B60" w:rsidRDefault="00796B60" w:rsidP="00796B60">
      <w:pPr>
        <w:jc w:val="both"/>
      </w:pPr>
      <w:r w:rsidRPr="00796B60">
        <w:t>Time</w:t>
      </w:r>
      <w:r w:rsidRPr="00796B60">
        <w:tab/>
      </w:r>
      <w:r w:rsidR="0084212A">
        <w:tab/>
      </w:r>
      <w:r w:rsidRPr="00796B60">
        <w:t xml:space="preserve">: 09:00 Central American Time, </w:t>
      </w:r>
    </w:p>
    <w:p w14:paraId="1E7C58D1" w14:textId="5A5866C4" w:rsidR="00796B60" w:rsidRPr="00796B60" w:rsidRDefault="00796B60" w:rsidP="00796B60">
      <w:pPr>
        <w:jc w:val="both"/>
      </w:pPr>
      <w:r w:rsidRPr="00796B60">
        <w:tab/>
        <w:t xml:space="preserve"> </w:t>
      </w:r>
      <w:r w:rsidR="0084212A">
        <w:tab/>
        <w:t>:</w:t>
      </w:r>
      <w:r w:rsidRPr="00796B60">
        <w:t xml:space="preserve"> 10:00 Panama Time, 15:00 UTC Time</w:t>
      </w:r>
    </w:p>
    <w:p w14:paraId="2367FA55" w14:textId="77777777" w:rsidR="00796B60" w:rsidRPr="00796B60" w:rsidRDefault="00796B60" w:rsidP="00796B60">
      <w:pPr>
        <w:jc w:val="both"/>
      </w:pPr>
      <w:r w:rsidRPr="00796B60">
        <w:t xml:space="preserve">Latitude         </w:t>
      </w:r>
      <w:r w:rsidRPr="00796B60">
        <w:tab/>
        <w:t>: 18.20 N</w:t>
      </w:r>
    </w:p>
    <w:p w14:paraId="66FB4F64" w14:textId="77777777" w:rsidR="00796B60" w:rsidRPr="00796B60" w:rsidRDefault="00796B60" w:rsidP="00796B60">
      <w:pPr>
        <w:jc w:val="both"/>
      </w:pPr>
      <w:r w:rsidRPr="00796B60">
        <w:t xml:space="preserve">Longitude        </w:t>
      </w:r>
      <w:r w:rsidRPr="00796B60">
        <w:tab/>
        <w:t>: 75.37 W</w:t>
      </w:r>
    </w:p>
    <w:p w14:paraId="5221983A" w14:textId="72250546" w:rsidR="00796B60" w:rsidRPr="00796B60" w:rsidRDefault="00796B60" w:rsidP="00796B60">
      <w:pPr>
        <w:jc w:val="both"/>
      </w:pPr>
      <w:r w:rsidRPr="00796B60">
        <w:t>Depth</w:t>
      </w:r>
      <w:r w:rsidRPr="00796B60">
        <w:tab/>
      </w:r>
      <w:r w:rsidR="00AD78AA">
        <w:tab/>
      </w:r>
      <w:r w:rsidRPr="00796B60">
        <w:t>: 25 Km</w:t>
      </w:r>
    </w:p>
    <w:p w14:paraId="6DD9CE4C" w14:textId="77777777" w:rsidR="00796B60" w:rsidRPr="00796B60" w:rsidRDefault="00796B60" w:rsidP="00796B60">
      <w:pPr>
        <w:jc w:val="both"/>
      </w:pPr>
      <w:r w:rsidRPr="00796B60">
        <w:t xml:space="preserve">Location       </w:t>
      </w:r>
      <w:r w:rsidRPr="00796B60">
        <w:tab/>
        <w:t>: Jamaica Region</w:t>
      </w:r>
    </w:p>
    <w:p w14:paraId="57CC22A8" w14:textId="77777777" w:rsidR="00796B60" w:rsidRPr="00796B60" w:rsidRDefault="00796B60" w:rsidP="00796B60">
      <w:pPr>
        <w:jc w:val="both"/>
      </w:pPr>
    </w:p>
    <w:p w14:paraId="4D5A7A58" w14:textId="77777777" w:rsidR="00796B60" w:rsidRPr="00796B60" w:rsidRDefault="00796B60" w:rsidP="00796B60">
      <w:pPr>
        <w:jc w:val="both"/>
      </w:pPr>
      <w:r w:rsidRPr="00796B60">
        <w:t>Assessment:</w:t>
      </w:r>
    </w:p>
    <w:p w14:paraId="6234E1CA" w14:textId="77777777" w:rsidR="00796B60" w:rsidRPr="00796B60" w:rsidRDefault="00796B60" w:rsidP="00796B60">
      <w:pPr>
        <w:jc w:val="both"/>
      </w:pPr>
      <w:r w:rsidRPr="00796B60">
        <w:t>There is a high possibility of tsunami considering the magnitude, depth of the hypocenter, and the location of the earthquake.</w:t>
      </w:r>
    </w:p>
    <w:p w14:paraId="21C6DCE6" w14:textId="77777777" w:rsidR="00796B60" w:rsidRPr="00796B60" w:rsidRDefault="00796B60" w:rsidP="00796B60">
      <w:pPr>
        <w:jc w:val="both"/>
      </w:pPr>
    </w:p>
    <w:p w14:paraId="65152737" w14:textId="77777777" w:rsidR="00796B60" w:rsidRPr="00796B60" w:rsidRDefault="00796B60" w:rsidP="00796B60">
      <w:pPr>
        <w:jc w:val="both"/>
      </w:pPr>
      <w:r w:rsidRPr="00796B60">
        <w:t>Recommended Actions:</w:t>
      </w:r>
    </w:p>
    <w:p w14:paraId="778E43A4" w14:textId="77777777" w:rsidR="00796B60" w:rsidRPr="00796B60" w:rsidRDefault="00796B60" w:rsidP="00796B60">
      <w:pPr>
        <w:jc w:val="both"/>
      </w:pPr>
    </w:p>
    <w:p w14:paraId="27C5E28A" w14:textId="77777777" w:rsidR="00796B60" w:rsidRPr="00796B60" w:rsidRDefault="00796B60" w:rsidP="00796B60">
      <w:pPr>
        <w:jc w:val="both"/>
      </w:pPr>
      <w:r w:rsidRPr="00796B60">
        <w:lastRenderedPageBreak/>
        <w:t>Immediate actions are urgently needed for the protection of the population on the Caribbean coasts of Central America.</w:t>
      </w:r>
    </w:p>
    <w:p w14:paraId="6D909AA0" w14:textId="77777777" w:rsidR="00796B60" w:rsidRDefault="00796B60" w:rsidP="00796B60">
      <w:pPr>
        <w:jc w:val="both"/>
      </w:pPr>
      <w:r w:rsidRPr="00796B60">
        <w:t>More information will be provided in the next few minutes.</w:t>
      </w:r>
    </w:p>
    <w:p w14:paraId="601C4EE2" w14:textId="77777777" w:rsidR="00796B60" w:rsidRPr="00796B60" w:rsidRDefault="00796B60" w:rsidP="00796B60">
      <w:pPr>
        <w:jc w:val="both"/>
      </w:pPr>
    </w:p>
    <w:p w14:paraId="618F3997" w14:textId="2EE97345" w:rsidR="00796B60" w:rsidRPr="00796B60" w:rsidRDefault="00796B60" w:rsidP="00796B60">
      <w:pPr>
        <w:jc w:val="both"/>
      </w:pPr>
      <w:r w:rsidRPr="00796B60">
        <w:t xml:space="preserve">************************************************************************************* </w:t>
      </w:r>
    </w:p>
    <w:p w14:paraId="4EA147D2" w14:textId="77777777" w:rsidR="00796B60" w:rsidRPr="0084212A" w:rsidRDefault="00796B60" w:rsidP="00796B60">
      <w:pPr>
        <w:jc w:val="both"/>
        <w:rPr>
          <w:b/>
          <w:bCs/>
        </w:rPr>
      </w:pPr>
      <w:r w:rsidRPr="0084212A">
        <w:rPr>
          <w:b/>
          <w:bCs/>
        </w:rPr>
        <w:t>CATAC Message #2:</w:t>
      </w:r>
    </w:p>
    <w:p w14:paraId="1A491B5F" w14:textId="21BB70F7" w:rsidR="00796B60" w:rsidRPr="00796B60" w:rsidRDefault="00796B60" w:rsidP="00796B60">
      <w:pPr>
        <w:jc w:val="both"/>
      </w:pPr>
      <w:r w:rsidRPr="00796B60">
        <w:t>*************************************************************************************</w:t>
      </w:r>
    </w:p>
    <w:p w14:paraId="01ABC1D7" w14:textId="77777777" w:rsidR="00796B60" w:rsidRPr="00796B60" w:rsidRDefault="00796B60" w:rsidP="00796B60">
      <w:pPr>
        <w:jc w:val="both"/>
      </w:pPr>
    </w:p>
    <w:p w14:paraId="3537FCAB" w14:textId="77777777" w:rsidR="00796B60" w:rsidRPr="00796B60" w:rsidRDefault="00796B60" w:rsidP="00796B60">
      <w:pPr>
        <w:jc w:val="both"/>
      </w:pPr>
      <w:r w:rsidRPr="00796B60">
        <w:t>Central America Tsunami Advisory Center - CATAC</w:t>
      </w:r>
    </w:p>
    <w:p w14:paraId="2CD57692" w14:textId="77777777" w:rsidR="00796B60" w:rsidRPr="00796B60" w:rsidRDefault="00796B60" w:rsidP="00796B60">
      <w:pPr>
        <w:jc w:val="both"/>
      </w:pPr>
      <w:r w:rsidRPr="00796B60">
        <w:tab/>
      </w:r>
    </w:p>
    <w:p w14:paraId="6FCFF312" w14:textId="0175FBF8" w:rsidR="00796B60" w:rsidRPr="00796B60" w:rsidRDefault="00796B60" w:rsidP="00796B60">
      <w:pPr>
        <w:jc w:val="both"/>
      </w:pPr>
      <w:r w:rsidRPr="00796B60">
        <w:t xml:space="preserve">NOTICE : This message is published for information </w:t>
      </w:r>
      <w:r>
        <w:t>pu</w:t>
      </w:r>
      <w:r w:rsidRPr="00796B60">
        <w:t xml:space="preserve">rposes only in support of Central American </w:t>
      </w:r>
    </w:p>
    <w:p w14:paraId="5D94B235" w14:textId="702C80EC" w:rsidR="00796B60" w:rsidRPr="00796B60" w:rsidRDefault="00796B60" w:rsidP="00796B60">
      <w:pPr>
        <w:jc w:val="both"/>
      </w:pPr>
      <w:r w:rsidRPr="00796B60">
        <w:tab/>
        <w:t xml:space="preserve">countries. National authorities are </w:t>
      </w:r>
      <w:r>
        <w:t>r</w:t>
      </w:r>
      <w:r w:rsidRPr="00796B60">
        <w:t xml:space="preserve">esponsible for determining the level of </w:t>
      </w:r>
    </w:p>
    <w:p w14:paraId="1748C720" w14:textId="13077FB8" w:rsidR="00796B60" w:rsidRPr="00796B60" w:rsidRDefault="00796B60" w:rsidP="00796B60">
      <w:pPr>
        <w:jc w:val="both"/>
      </w:pPr>
      <w:r w:rsidRPr="00796B60">
        <w:tab/>
        <w:t>alert and for taking appropriate measures for their country.</w:t>
      </w:r>
    </w:p>
    <w:p w14:paraId="5E0BDB1C" w14:textId="77777777" w:rsidR="00796B60" w:rsidRPr="00796B60" w:rsidRDefault="00796B60" w:rsidP="00796B60">
      <w:pPr>
        <w:jc w:val="both"/>
      </w:pPr>
      <w:r w:rsidRPr="00796B60">
        <w:tab/>
      </w:r>
      <w:r w:rsidRPr="00796B60">
        <w:tab/>
      </w:r>
    </w:p>
    <w:p w14:paraId="07E19BC4" w14:textId="77777777" w:rsidR="00796B60" w:rsidRPr="00796B60" w:rsidRDefault="00796B60" w:rsidP="00796B60">
      <w:pPr>
        <w:jc w:val="both"/>
      </w:pPr>
      <w:r w:rsidRPr="00796B60">
        <w:t>Tsunami Bulletin N° 02</w:t>
      </w:r>
    </w:p>
    <w:p w14:paraId="75215277" w14:textId="77777777" w:rsidR="00796B60" w:rsidRPr="00796B60" w:rsidRDefault="00796B60" w:rsidP="00796B60">
      <w:pPr>
        <w:jc w:val="both"/>
      </w:pPr>
    </w:p>
    <w:p w14:paraId="1A659C23" w14:textId="0C6B6637" w:rsidR="00796B60" w:rsidRPr="00796B60" w:rsidRDefault="00796B60" w:rsidP="00796B60">
      <w:pPr>
        <w:jc w:val="both"/>
      </w:pPr>
      <w:r w:rsidRPr="00796B60">
        <w:t xml:space="preserve">Issued: </w:t>
      </w:r>
      <w:r w:rsidR="0084212A">
        <w:tab/>
      </w:r>
      <w:r w:rsidRPr="00796B60">
        <w:tab/>
        <w:t>2025-03-21 09:09 Central American Time</w:t>
      </w:r>
    </w:p>
    <w:p w14:paraId="4723BCC3" w14:textId="0F3D0CDF" w:rsidR="00796B60" w:rsidRPr="00796B60" w:rsidRDefault="00796B60" w:rsidP="00796B60">
      <w:pPr>
        <w:jc w:val="both"/>
      </w:pPr>
      <w:r w:rsidRPr="00796B60">
        <w:tab/>
      </w:r>
      <w:r w:rsidR="0084212A">
        <w:tab/>
      </w:r>
      <w:r w:rsidRPr="00796B60">
        <w:t>2025-03-21 10:09 Panama Time</w:t>
      </w:r>
    </w:p>
    <w:p w14:paraId="410D5AB5" w14:textId="34238607" w:rsidR="00796B60" w:rsidRPr="00796B60" w:rsidRDefault="00796B60" w:rsidP="00796B60">
      <w:pPr>
        <w:jc w:val="both"/>
      </w:pPr>
      <w:r w:rsidRPr="00796B60">
        <w:tab/>
      </w:r>
      <w:r w:rsidR="0084212A">
        <w:tab/>
      </w:r>
      <w:r w:rsidRPr="00796B60">
        <w:t>2025-03-21 15:09 UTC Time</w:t>
      </w:r>
    </w:p>
    <w:p w14:paraId="385DB1BD" w14:textId="77777777" w:rsidR="00796B60" w:rsidRPr="00796B60" w:rsidRDefault="00796B60" w:rsidP="00796B60">
      <w:pPr>
        <w:jc w:val="both"/>
      </w:pPr>
    </w:p>
    <w:p w14:paraId="7D786D48" w14:textId="77777777" w:rsidR="00796B60" w:rsidRPr="00796B60" w:rsidRDefault="00796B60" w:rsidP="00796B60">
      <w:pPr>
        <w:jc w:val="both"/>
      </w:pPr>
      <w:r w:rsidRPr="00796B60">
        <w:t>An earthquake has occurred with the following parameters:</w:t>
      </w:r>
    </w:p>
    <w:p w14:paraId="10056A41" w14:textId="77777777" w:rsidR="00796B60" w:rsidRPr="00796B60" w:rsidRDefault="00796B60" w:rsidP="00796B60">
      <w:pPr>
        <w:jc w:val="both"/>
      </w:pPr>
    </w:p>
    <w:p w14:paraId="3ACA0645" w14:textId="77777777" w:rsidR="00796B60" w:rsidRPr="00796B60" w:rsidRDefault="00796B60" w:rsidP="00796B60">
      <w:pPr>
        <w:jc w:val="both"/>
      </w:pPr>
      <w:r w:rsidRPr="00796B60">
        <w:t xml:space="preserve">Magnitude        </w:t>
      </w:r>
      <w:r w:rsidRPr="00796B60">
        <w:tab/>
        <w:t>: 8.0</w:t>
      </w:r>
    </w:p>
    <w:p w14:paraId="735F69EB" w14:textId="4FE8F7CC" w:rsidR="00796B60" w:rsidRPr="00796B60" w:rsidRDefault="00796B60" w:rsidP="00796B60">
      <w:pPr>
        <w:jc w:val="both"/>
      </w:pPr>
      <w:r w:rsidRPr="00796B60">
        <w:t>Date</w:t>
      </w:r>
      <w:r w:rsidRPr="00796B60">
        <w:tab/>
      </w:r>
      <w:r w:rsidR="0084212A">
        <w:tab/>
      </w:r>
      <w:r w:rsidRPr="00796B60">
        <w:t>: 20/03/2025</w:t>
      </w:r>
    </w:p>
    <w:p w14:paraId="2E6F48F2" w14:textId="37772454" w:rsidR="00796B60" w:rsidRPr="00796B60" w:rsidRDefault="00796B60" w:rsidP="00796B60">
      <w:pPr>
        <w:jc w:val="both"/>
      </w:pPr>
      <w:r w:rsidRPr="00796B60">
        <w:t>Time</w:t>
      </w:r>
      <w:r w:rsidRPr="00796B60">
        <w:tab/>
      </w:r>
      <w:r w:rsidR="0084212A">
        <w:tab/>
      </w:r>
      <w:r w:rsidRPr="00796B60">
        <w:t xml:space="preserve">: 09:00 Central American Time, </w:t>
      </w:r>
    </w:p>
    <w:p w14:paraId="7E4E2707" w14:textId="0CC8DF67" w:rsidR="00796B60" w:rsidRPr="00796B60" w:rsidRDefault="00796B60" w:rsidP="00796B60">
      <w:pPr>
        <w:jc w:val="both"/>
      </w:pPr>
      <w:r w:rsidRPr="00796B60">
        <w:tab/>
        <w:t xml:space="preserve">  </w:t>
      </w:r>
      <w:r w:rsidR="0084212A">
        <w:tab/>
        <w:t xml:space="preserve">: </w:t>
      </w:r>
      <w:r w:rsidRPr="00796B60">
        <w:t>10:00 Panama Time, 15:00 UTC Time</w:t>
      </w:r>
    </w:p>
    <w:p w14:paraId="173C43D0" w14:textId="77777777" w:rsidR="00796B60" w:rsidRPr="00796B60" w:rsidRDefault="00796B60" w:rsidP="00796B60">
      <w:pPr>
        <w:jc w:val="both"/>
      </w:pPr>
      <w:r w:rsidRPr="00796B60">
        <w:t xml:space="preserve">Latitude         </w:t>
      </w:r>
      <w:r w:rsidRPr="00796B60">
        <w:tab/>
        <w:t>: 18.20 N</w:t>
      </w:r>
    </w:p>
    <w:p w14:paraId="7E02373C" w14:textId="77777777" w:rsidR="00796B60" w:rsidRPr="00796B60" w:rsidRDefault="00796B60" w:rsidP="00796B60">
      <w:pPr>
        <w:jc w:val="both"/>
      </w:pPr>
      <w:r w:rsidRPr="00796B60">
        <w:t xml:space="preserve">Longitude        </w:t>
      </w:r>
      <w:r w:rsidRPr="00796B60">
        <w:tab/>
        <w:t>: 75.37 W</w:t>
      </w:r>
    </w:p>
    <w:p w14:paraId="360DED3D" w14:textId="09F9D18E" w:rsidR="00796B60" w:rsidRPr="00796B60" w:rsidRDefault="00796B60" w:rsidP="00796B60">
      <w:pPr>
        <w:jc w:val="both"/>
      </w:pPr>
      <w:r w:rsidRPr="00796B60">
        <w:t>Depth</w:t>
      </w:r>
      <w:r w:rsidRPr="00796B60">
        <w:tab/>
      </w:r>
      <w:r w:rsidR="0084212A">
        <w:tab/>
      </w:r>
      <w:r w:rsidRPr="00796B60">
        <w:t>: 25 Km</w:t>
      </w:r>
    </w:p>
    <w:p w14:paraId="4F52FB20" w14:textId="77777777" w:rsidR="00796B60" w:rsidRPr="00796B60" w:rsidRDefault="00796B60" w:rsidP="00796B60">
      <w:pPr>
        <w:jc w:val="both"/>
      </w:pPr>
      <w:r w:rsidRPr="00796B60">
        <w:t xml:space="preserve">Location       </w:t>
      </w:r>
      <w:r w:rsidRPr="00796B60">
        <w:tab/>
        <w:t>: Jamaica Region</w:t>
      </w:r>
    </w:p>
    <w:p w14:paraId="3D78DCC8" w14:textId="77777777" w:rsidR="00796B60" w:rsidRPr="00796B60" w:rsidRDefault="00796B60" w:rsidP="00796B60">
      <w:pPr>
        <w:jc w:val="both"/>
      </w:pPr>
    </w:p>
    <w:p w14:paraId="60BABC8C" w14:textId="77777777" w:rsidR="00796B60" w:rsidRPr="00796B60" w:rsidRDefault="00796B60" w:rsidP="00796B60">
      <w:pPr>
        <w:jc w:val="both"/>
      </w:pPr>
      <w:r w:rsidRPr="00796B60">
        <w:t>Evaluation:</w:t>
      </w:r>
    </w:p>
    <w:p w14:paraId="76E0232B" w14:textId="77777777" w:rsidR="00796B60" w:rsidRPr="00796B60" w:rsidRDefault="00796B60" w:rsidP="00796B60">
      <w:pPr>
        <w:jc w:val="both"/>
      </w:pPr>
    </w:p>
    <w:p w14:paraId="0FB2206F" w14:textId="77777777" w:rsidR="00796B60" w:rsidRPr="00796B60" w:rsidRDefault="00796B60" w:rsidP="00796B60">
      <w:pPr>
        <w:jc w:val="both"/>
      </w:pPr>
      <w:r w:rsidRPr="00796B60">
        <w:t xml:space="preserve">According to the analysis of the Moment Tensor of the earthquake there is a major possibility that a tsunami may have been produced which would affect with greater intensity the nearest coasts, about 100 km from the epicenter of the earthquake. </w:t>
      </w:r>
    </w:p>
    <w:p w14:paraId="3F9306E2" w14:textId="77777777" w:rsidR="00796B60" w:rsidRPr="00796B60" w:rsidRDefault="00796B60" w:rsidP="00796B60">
      <w:pPr>
        <w:jc w:val="both"/>
      </w:pPr>
      <w:r w:rsidRPr="00796B60">
        <w:t>Authorities should take actions corresponding to their response plans</w:t>
      </w:r>
    </w:p>
    <w:p w14:paraId="067BEDA9" w14:textId="77777777" w:rsidR="00796B60" w:rsidRPr="00796B60" w:rsidRDefault="00796B60" w:rsidP="00796B60">
      <w:pPr>
        <w:jc w:val="both"/>
      </w:pPr>
      <w:r w:rsidRPr="00796B60">
        <w:t xml:space="preserve"> </w:t>
      </w:r>
    </w:p>
    <w:p w14:paraId="5B5932E7" w14:textId="77777777" w:rsidR="00796B60" w:rsidRPr="00796B60" w:rsidRDefault="00796B60" w:rsidP="00796B60">
      <w:pPr>
        <w:jc w:val="both"/>
      </w:pPr>
      <w:r w:rsidRPr="00796B60">
        <w:t>Tsunami simulation results:</w:t>
      </w:r>
    </w:p>
    <w:p w14:paraId="08029ED7" w14:textId="77777777" w:rsidR="00796B60" w:rsidRPr="00796B60" w:rsidRDefault="00796B60" w:rsidP="00796B60">
      <w:pPr>
        <w:jc w:val="both"/>
      </w:pPr>
    </w:p>
    <w:p w14:paraId="67944631" w14:textId="77777777" w:rsidR="00796B60" w:rsidRPr="00796B60" w:rsidRDefault="00796B60" w:rsidP="00796B60">
      <w:pPr>
        <w:jc w:val="both"/>
      </w:pPr>
      <w:r w:rsidRPr="00796B60">
        <w:t>Estimated Time of Arrival (ETA) in local time, Status and Maximum Height (AM) of tsunami waves, at different forecast points:</w:t>
      </w:r>
    </w:p>
    <w:p w14:paraId="3E55A675" w14:textId="77777777" w:rsidR="00796B60" w:rsidRPr="00796B60" w:rsidRDefault="00796B60" w:rsidP="00796B60">
      <w:pPr>
        <w:jc w:val="both"/>
      </w:pPr>
    </w:p>
    <w:p w14:paraId="76DFBC7A" w14:textId="678EBF9E" w:rsidR="00796B60" w:rsidRPr="00796B60" w:rsidRDefault="00796B60" w:rsidP="00796B60">
      <w:pPr>
        <w:jc w:val="both"/>
      </w:pPr>
      <w:r w:rsidRPr="00796B60">
        <w:t>Site</w:t>
      </w:r>
      <w:r w:rsidRPr="00796B60">
        <w:tab/>
      </w:r>
      <w:r>
        <w:tab/>
      </w:r>
      <w:r w:rsidRPr="00796B60">
        <w:t>Country</w:t>
      </w:r>
      <w:r w:rsidRPr="00796B60">
        <w:tab/>
        <w:t xml:space="preserve">     </w:t>
      </w:r>
      <w:r>
        <w:tab/>
      </w:r>
      <w:r w:rsidRPr="00796B60">
        <w:t xml:space="preserve"> ETA (Local Time</w:t>
      </w:r>
      <w:r>
        <w:t>=</w:t>
      </w:r>
      <w:r>
        <w:tab/>
      </w:r>
      <w:r w:rsidRPr="00796B60">
        <w:t>Status AM(m)</w:t>
      </w:r>
    </w:p>
    <w:p w14:paraId="004E9CB2" w14:textId="6413F27D" w:rsidR="00796B60" w:rsidRPr="00796B60" w:rsidRDefault="00796B60" w:rsidP="00796B60">
      <w:pPr>
        <w:jc w:val="both"/>
      </w:pPr>
      <w:r w:rsidRPr="00796B60">
        <w:lastRenderedPageBreak/>
        <w:t>ISLA GRANDE</w:t>
      </w:r>
      <w:r w:rsidRPr="00796B60">
        <w:tab/>
        <w:t xml:space="preserve">PANAMA </w:t>
      </w:r>
      <w:r>
        <w:tab/>
      </w:r>
      <w:r w:rsidRPr="00796B60">
        <w:t xml:space="preserve">2025-03-20 11:45:30 </w:t>
      </w:r>
      <w:r>
        <w:tab/>
      </w:r>
      <w:r w:rsidRPr="00796B60">
        <w:t xml:space="preserve">Threat 1.45 </w:t>
      </w:r>
    </w:p>
    <w:p w14:paraId="62DDFC41" w14:textId="40F57631" w:rsidR="00796B60" w:rsidRPr="00796B60" w:rsidRDefault="00796B60" w:rsidP="00796B60">
      <w:pPr>
        <w:jc w:val="both"/>
      </w:pPr>
      <w:r w:rsidRPr="00796B60">
        <w:t>TURTLE ISLAND</w:t>
      </w:r>
      <w:r w:rsidRPr="00796B60">
        <w:tab/>
        <w:t xml:space="preserve">PANAMA </w:t>
      </w:r>
      <w:r w:rsidRPr="00796B60">
        <w:tab/>
        <w:t xml:space="preserve">2025-03-20 11:45:00 </w:t>
      </w:r>
      <w:r>
        <w:tab/>
      </w:r>
      <w:r w:rsidRPr="00796B60">
        <w:t xml:space="preserve">Threat 1.28 </w:t>
      </w:r>
    </w:p>
    <w:p w14:paraId="79232E2A" w14:textId="23C3FEB5" w:rsidR="00796B60" w:rsidRPr="00796B60" w:rsidRDefault="00796B60" w:rsidP="00796B60">
      <w:pPr>
        <w:jc w:val="both"/>
      </w:pPr>
      <w:r w:rsidRPr="00796B60">
        <w:t>COLON</w:t>
      </w:r>
      <w:r w:rsidRPr="00796B60">
        <w:tab/>
      </w:r>
      <w:r>
        <w:tab/>
      </w:r>
      <w:r w:rsidRPr="00796B60">
        <w:t xml:space="preserve">PANAMA </w:t>
      </w:r>
      <w:r w:rsidRPr="00796B60">
        <w:tab/>
        <w:t xml:space="preserve">2025-03-20 11:53:00 </w:t>
      </w:r>
      <w:r>
        <w:tab/>
      </w:r>
      <w:r w:rsidRPr="00796B60">
        <w:t xml:space="preserve">Threat 1.22 </w:t>
      </w:r>
    </w:p>
    <w:p w14:paraId="55AF06B4" w14:textId="310F357B" w:rsidR="00796B60" w:rsidRPr="00796B60" w:rsidRDefault="00796B60" w:rsidP="00796B60">
      <w:pPr>
        <w:jc w:val="both"/>
      </w:pPr>
      <w:r w:rsidRPr="00796B60">
        <w:t>SAN BLAS</w:t>
      </w:r>
      <w:r w:rsidRPr="00796B60">
        <w:tab/>
        <w:t xml:space="preserve">PANAMA </w:t>
      </w:r>
      <w:r w:rsidRPr="00796B60">
        <w:tab/>
        <w:t xml:space="preserve">2025-03-20 11:50:30 </w:t>
      </w:r>
      <w:r>
        <w:tab/>
      </w:r>
      <w:r w:rsidRPr="00796B60">
        <w:t xml:space="preserve">Threat 1.11 </w:t>
      </w:r>
    </w:p>
    <w:p w14:paraId="36A11490" w14:textId="2F836D5A" w:rsidR="00796B60" w:rsidRPr="00796B60" w:rsidRDefault="00796B60" w:rsidP="00796B60">
      <w:pPr>
        <w:jc w:val="both"/>
      </w:pPr>
      <w:r w:rsidRPr="00796B60">
        <w:t>LIMON</w:t>
      </w:r>
      <w:r w:rsidRPr="00796B60">
        <w:tab/>
      </w:r>
      <w:r>
        <w:tab/>
      </w:r>
      <w:r w:rsidRPr="00796B60">
        <w:t xml:space="preserve">COSTA RICA </w:t>
      </w:r>
      <w:r w:rsidRPr="00796B60">
        <w:tab/>
        <w:t xml:space="preserve">2025-03-20 11:13:00 </w:t>
      </w:r>
      <w:r>
        <w:tab/>
      </w:r>
      <w:r w:rsidRPr="00796B60">
        <w:t xml:space="preserve">Threat 0.93 </w:t>
      </w:r>
    </w:p>
    <w:p w14:paraId="5C9EA4BD" w14:textId="6006DBFA" w:rsidR="00796B60" w:rsidRPr="00796B60" w:rsidRDefault="00796B60" w:rsidP="00796B60">
      <w:pPr>
        <w:jc w:val="both"/>
      </w:pPr>
      <w:r w:rsidRPr="00796B60">
        <w:t>VERAGUAS</w:t>
      </w:r>
      <w:r w:rsidRPr="00796B60">
        <w:tab/>
        <w:t xml:space="preserve">PANAMA </w:t>
      </w:r>
      <w:r w:rsidRPr="00796B60">
        <w:tab/>
        <w:t xml:space="preserve">2025-03-20 12:13:30 </w:t>
      </w:r>
      <w:r>
        <w:tab/>
      </w:r>
      <w:r w:rsidRPr="00796B60">
        <w:t>Threat 0.92</w:t>
      </w:r>
    </w:p>
    <w:p w14:paraId="4D22CAFD" w14:textId="77777777" w:rsidR="00796B60" w:rsidRPr="00796B60" w:rsidRDefault="00796B60" w:rsidP="00796B60">
      <w:pPr>
        <w:jc w:val="both"/>
      </w:pPr>
    </w:p>
    <w:p w14:paraId="4AD22E11" w14:textId="77777777" w:rsidR="00796B60" w:rsidRPr="00796B60" w:rsidRDefault="00796B60" w:rsidP="00796B60">
      <w:pPr>
        <w:jc w:val="both"/>
      </w:pPr>
      <w:r w:rsidRPr="00796B60">
        <w:t>Graphical result:</w:t>
      </w:r>
    </w:p>
    <w:p w14:paraId="7C3E1A10" w14:textId="77777777" w:rsidR="00796B60" w:rsidRPr="00796B60" w:rsidRDefault="00796B60" w:rsidP="00796B60">
      <w:pPr>
        <w:jc w:val="both"/>
      </w:pPr>
    </w:p>
    <w:p w14:paraId="757ADA7C" w14:textId="77777777" w:rsidR="00796B60" w:rsidRPr="00796B60" w:rsidRDefault="00796B60" w:rsidP="00796B60">
      <w:pPr>
        <w:jc w:val="both"/>
      </w:pPr>
      <w:r w:rsidRPr="00796B60">
        <w:t>Review in the attachment to this message, the color-coded forecast zones according to hazard,for the Caribbean Sea coastal areas of Central America according to our numerical tsunami simulations.</w:t>
      </w:r>
    </w:p>
    <w:p w14:paraId="051CBEDC" w14:textId="77777777" w:rsidR="00796B60" w:rsidRPr="00796B60" w:rsidRDefault="00796B60" w:rsidP="00796B60">
      <w:pPr>
        <w:jc w:val="both"/>
      </w:pPr>
    </w:p>
    <w:p w14:paraId="3AD2C27B" w14:textId="77777777" w:rsidR="00796B60" w:rsidRPr="00796B60" w:rsidRDefault="00796B60" w:rsidP="00796B60">
      <w:pPr>
        <w:jc w:val="both"/>
      </w:pPr>
      <w:r w:rsidRPr="00796B60">
        <w:t>Updates:</w:t>
      </w:r>
    </w:p>
    <w:p w14:paraId="427BCA3E" w14:textId="77777777" w:rsidR="00796B60" w:rsidRPr="00796B60" w:rsidRDefault="00796B60" w:rsidP="00796B60">
      <w:pPr>
        <w:jc w:val="both"/>
      </w:pPr>
    </w:p>
    <w:p w14:paraId="220A7308" w14:textId="77777777" w:rsidR="00796B60" w:rsidRPr="00796B60" w:rsidRDefault="00796B60" w:rsidP="00796B60">
      <w:pPr>
        <w:jc w:val="both"/>
      </w:pPr>
      <w:r w:rsidRPr="00796B60">
        <w:t>More information will be provided in the next few minutes.</w:t>
      </w:r>
    </w:p>
    <w:p w14:paraId="05EBD0D4" w14:textId="77777777" w:rsidR="00796B60" w:rsidRPr="00796B60" w:rsidRDefault="00796B60" w:rsidP="00796B60">
      <w:pPr>
        <w:jc w:val="both"/>
      </w:pPr>
    </w:p>
    <w:p w14:paraId="42B6FD1A" w14:textId="77777777" w:rsidR="00796B60" w:rsidRPr="00796B60" w:rsidRDefault="00796B60" w:rsidP="00796B60">
      <w:pPr>
        <w:jc w:val="both"/>
      </w:pPr>
      <w:r w:rsidRPr="00796B60">
        <w:t>Countries may additionally receive messages from the Pacific Tsunami Warning Center (PTWC). In case of differences between 2024 and PTWC results, we recommend conservatively,the estimates that correspond to a higher hazard.</w:t>
      </w:r>
    </w:p>
    <w:p w14:paraId="0118AF1B" w14:textId="77777777" w:rsidR="00796B60" w:rsidRPr="00796B60" w:rsidRDefault="00796B60" w:rsidP="00796B60">
      <w:pPr>
        <w:jc w:val="both"/>
      </w:pPr>
    </w:p>
    <w:p w14:paraId="2B025E6D" w14:textId="77777777" w:rsidR="00796B60" w:rsidRPr="00796B60" w:rsidRDefault="00796B60" w:rsidP="00796B60">
      <w:pPr>
        <w:jc w:val="both"/>
      </w:pPr>
      <w:r w:rsidRPr="00796B60">
        <w:t>Additional information:</w:t>
      </w:r>
    </w:p>
    <w:p w14:paraId="14ED373F" w14:textId="77777777" w:rsidR="00796B60" w:rsidRPr="00796B60" w:rsidRDefault="00796B60" w:rsidP="00796B60">
      <w:pPr>
        <w:jc w:val="both"/>
      </w:pPr>
    </w:p>
    <w:p w14:paraId="6B6D1AFA" w14:textId="77777777" w:rsidR="00796B60" w:rsidRPr="00796B60" w:rsidRDefault="00796B60" w:rsidP="00796B60">
      <w:pPr>
        <w:jc w:val="both"/>
      </w:pPr>
      <w:r w:rsidRPr="00796B60">
        <w:t xml:space="preserve">Detailed earthquake and tsunami information can be found at the website. </w:t>
      </w:r>
    </w:p>
    <w:p w14:paraId="53B0DC06" w14:textId="77777777" w:rsidR="00796B60" w:rsidRPr="00796B60" w:rsidRDefault="00796B60" w:rsidP="00796B60">
      <w:pPr>
        <w:jc w:val="both"/>
      </w:pPr>
      <w:r w:rsidRPr="00796B60">
        <w:t>www.catac.ineter.gob.ni</w:t>
      </w:r>
    </w:p>
    <w:p w14:paraId="42F5A354" w14:textId="77777777" w:rsidR="00796B60" w:rsidRPr="00796B60" w:rsidRDefault="00796B60" w:rsidP="00796B60">
      <w:pPr>
        <w:jc w:val="both"/>
      </w:pPr>
    </w:p>
    <w:p w14:paraId="18E8282E" w14:textId="3DDFD9C3" w:rsidR="00796B60" w:rsidRPr="00796B60" w:rsidRDefault="00796B60" w:rsidP="00796B60">
      <w:pPr>
        <w:jc w:val="both"/>
      </w:pPr>
      <w:r w:rsidRPr="00796B60">
        <w:t xml:space="preserve">************************************************************************************* </w:t>
      </w:r>
    </w:p>
    <w:p w14:paraId="1D5A2AFB" w14:textId="432A03C8" w:rsidR="00796B60" w:rsidRPr="0084212A" w:rsidRDefault="00796B60" w:rsidP="00796B60">
      <w:pPr>
        <w:jc w:val="both"/>
        <w:rPr>
          <w:b/>
          <w:bCs/>
        </w:rPr>
      </w:pPr>
      <w:r w:rsidRPr="0084212A">
        <w:rPr>
          <w:b/>
          <w:bCs/>
        </w:rPr>
        <w:t>CATAC Message #3</w:t>
      </w:r>
    </w:p>
    <w:p w14:paraId="32550B06" w14:textId="3163225C" w:rsidR="00796B60" w:rsidRPr="00796B60" w:rsidRDefault="00796B60" w:rsidP="00796B60">
      <w:pPr>
        <w:jc w:val="both"/>
      </w:pPr>
      <w:r w:rsidRPr="00796B60">
        <w:t>*************************************************************************************</w:t>
      </w:r>
    </w:p>
    <w:p w14:paraId="0394A40C" w14:textId="77777777" w:rsidR="00796B60" w:rsidRPr="00796B60" w:rsidRDefault="00796B60" w:rsidP="00796B60">
      <w:pPr>
        <w:jc w:val="both"/>
      </w:pPr>
      <w:r w:rsidRPr="00796B60">
        <w:t>Central America Tsunami Advisory Center - CATAC</w:t>
      </w:r>
    </w:p>
    <w:p w14:paraId="271F15C7" w14:textId="77777777" w:rsidR="00796B60" w:rsidRPr="00796B60" w:rsidRDefault="00796B60" w:rsidP="00796B60">
      <w:pPr>
        <w:jc w:val="both"/>
      </w:pPr>
    </w:p>
    <w:p w14:paraId="6E9347D0" w14:textId="77777777" w:rsidR="00796B60" w:rsidRPr="00796B60" w:rsidRDefault="00796B60" w:rsidP="00796B60">
      <w:pPr>
        <w:jc w:val="both"/>
      </w:pPr>
      <w:r w:rsidRPr="00796B60">
        <w:t xml:space="preserve">NOTICE : </w:t>
      </w:r>
      <w:r w:rsidRPr="00796B60">
        <w:tab/>
        <w:t xml:space="preserve">This message is published for information purposes only in </w:t>
      </w:r>
    </w:p>
    <w:p w14:paraId="2336D7B6" w14:textId="77777777" w:rsidR="00796B60" w:rsidRPr="00796B60" w:rsidRDefault="00796B60" w:rsidP="00796B60">
      <w:pPr>
        <w:jc w:val="both"/>
      </w:pPr>
      <w:r w:rsidRPr="00796B60">
        <w:t xml:space="preserve">support of Central American countries. National authorities </w:t>
      </w:r>
    </w:p>
    <w:p w14:paraId="09FE1499" w14:textId="77777777" w:rsidR="00796B60" w:rsidRPr="00796B60" w:rsidRDefault="00796B60" w:rsidP="00796B60">
      <w:pPr>
        <w:jc w:val="both"/>
      </w:pPr>
      <w:r w:rsidRPr="00796B60">
        <w:t xml:space="preserve">are responsible for determining the level of alert and for </w:t>
      </w:r>
    </w:p>
    <w:p w14:paraId="7368DCE3" w14:textId="77777777" w:rsidR="00796B60" w:rsidRPr="00796B60" w:rsidRDefault="00796B60" w:rsidP="00796B60">
      <w:pPr>
        <w:jc w:val="both"/>
      </w:pPr>
      <w:r w:rsidRPr="00796B60">
        <w:t>taking appropriate measures for their country.</w:t>
      </w:r>
    </w:p>
    <w:p w14:paraId="18EEF038" w14:textId="77777777" w:rsidR="00796B60" w:rsidRPr="00796B60" w:rsidRDefault="00796B60" w:rsidP="00796B60">
      <w:pPr>
        <w:jc w:val="both"/>
      </w:pPr>
      <w:r w:rsidRPr="00796B60">
        <w:tab/>
      </w:r>
      <w:r w:rsidRPr="00796B60">
        <w:tab/>
      </w:r>
      <w:r w:rsidRPr="00796B60">
        <w:tab/>
      </w:r>
    </w:p>
    <w:p w14:paraId="218262A5" w14:textId="77777777" w:rsidR="00796B60" w:rsidRPr="00796B60" w:rsidRDefault="00796B60" w:rsidP="00796B60">
      <w:pPr>
        <w:jc w:val="both"/>
      </w:pPr>
      <w:r w:rsidRPr="00796B60">
        <w:t>Tsunami Bulletin N° 03</w:t>
      </w:r>
    </w:p>
    <w:p w14:paraId="220F26AA" w14:textId="77777777" w:rsidR="00796B60" w:rsidRPr="00796B60" w:rsidRDefault="00796B60" w:rsidP="00796B60">
      <w:pPr>
        <w:jc w:val="both"/>
      </w:pPr>
    </w:p>
    <w:p w14:paraId="3A4B0F9D" w14:textId="58E6B161" w:rsidR="00796B60" w:rsidRPr="00796B60" w:rsidRDefault="00796B60" w:rsidP="00796B60">
      <w:pPr>
        <w:jc w:val="both"/>
      </w:pPr>
      <w:r w:rsidRPr="00796B60">
        <w:t xml:space="preserve">Issued: </w:t>
      </w:r>
      <w:r w:rsidRPr="00796B60">
        <w:tab/>
      </w:r>
      <w:r>
        <w:tab/>
      </w:r>
      <w:r w:rsidRPr="00796B60">
        <w:t>2025-03-20 09:30 Central American Time</w:t>
      </w:r>
    </w:p>
    <w:p w14:paraId="6CA2DB4A" w14:textId="77777777" w:rsidR="00796B60" w:rsidRPr="00796B60" w:rsidRDefault="00796B60" w:rsidP="00796B60">
      <w:pPr>
        <w:jc w:val="both"/>
      </w:pPr>
      <w:r w:rsidRPr="00796B60">
        <w:tab/>
      </w:r>
      <w:r w:rsidRPr="00796B60">
        <w:tab/>
        <w:t>2025-03-20 10:30 Panama Time</w:t>
      </w:r>
    </w:p>
    <w:p w14:paraId="3EC39D3E" w14:textId="77777777" w:rsidR="00796B60" w:rsidRPr="00796B60" w:rsidRDefault="00796B60" w:rsidP="00796B60">
      <w:pPr>
        <w:jc w:val="both"/>
      </w:pPr>
      <w:r w:rsidRPr="00796B60">
        <w:tab/>
      </w:r>
      <w:r w:rsidRPr="00796B60">
        <w:tab/>
        <w:t>2025-03-20 15:30 UTC Time</w:t>
      </w:r>
    </w:p>
    <w:p w14:paraId="71743AFF" w14:textId="77777777" w:rsidR="00796B60" w:rsidRPr="00796B60" w:rsidRDefault="00796B60" w:rsidP="00796B60">
      <w:pPr>
        <w:jc w:val="both"/>
      </w:pPr>
    </w:p>
    <w:p w14:paraId="130842EC" w14:textId="77777777" w:rsidR="00796B60" w:rsidRPr="00796B60" w:rsidRDefault="00796B60" w:rsidP="00796B60">
      <w:pPr>
        <w:jc w:val="both"/>
      </w:pPr>
      <w:r w:rsidRPr="00796B60">
        <w:t>A tsunami warning is in effect for the coastal areas of Central American countries.</w:t>
      </w:r>
    </w:p>
    <w:p w14:paraId="3EFC1BFF" w14:textId="77777777" w:rsidR="00796B60" w:rsidRPr="00796B60" w:rsidRDefault="00796B60" w:rsidP="00796B60">
      <w:pPr>
        <w:jc w:val="both"/>
      </w:pPr>
    </w:p>
    <w:p w14:paraId="68CACB51" w14:textId="77777777" w:rsidR="00796B60" w:rsidRPr="00796B60" w:rsidRDefault="00796B60" w:rsidP="00796B60">
      <w:pPr>
        <w:jc w:val="both"/>
      </w:pPr>
      <w:r w:rsidRPr="00796B60">
        <w:t>An earthquake has occurred with the following parameters:</w:t>
      </w:r>
    </w:p>
    <w:p w14:paraId="46E6DFC8" w14:textId="77777777" w:rsidR="00796B60" w:rsidRPr="00796B60" w:rsidRDefault="00796B60" w:rsidP="00796B60">
      <w:pPr>
        <w:jc w:val="both"/>
      </w:pPr>
    </w:p>
    <w:p w14:paraId="2223D114" w14:textId="77777777" w:rsidR="00796B60" w:rsidRPr="00796B60" w:rsidRDefault="00796B60" w:rsidP="00796B60">
      <w:pPr>
        <w:jc w:val="both"/>
      </w:pPr>
    </w:p>
    <w:p w14:paraId="5318A270" w14:textId="77777777" w:rsidR="00796B60" w:rsidRPr="00796B60" w:rsidRDefault="00796B60" w:rsidP="00796B60">
      <w:pPr>
        <w:jc w:val="both"/>
      </w:pPr>
      <w:r w:rsidRPr="00796B60">
        <w:t xml:space="preserve">Magnitude        </w:t>
      </w:r>
      <w:r w:rsidRPr="00796B60">
        <w:tab/>
        <w:t>: 8.0</w:t>
      </w:r>
    </w:p>
    <w:p w14:paraId="731C8909" w14:textId="77777777" w:rsidR="00796B60" w:rsidRPr="00796B60" w:rsidRDefault="00796B60" w:rsidP="00796B60">
      <w:pPr>
        <w:jc w:val="both"/>
      </w:pPr>
      <w:r w:rsidRPr="00796B60">
        <w:t>Date</w:t>
      </w:r>
      <w:r w:rsidRPr="00796B60">
        <w:tab/>
        <w:t xml:space="preserve">           </w:t>
      </w:r>
      <w:r w:rsidRPr="00796B60">
        <w:tab/>
        <w:t>: 20/03/2025</w:t>
      </w:r>
    </w:p>
    <w:p w14:paraId="28C2231E" w14:textId="6504E755" w:rsidR="00796B60" w:rsidRPr="00796B60" w:rsidRDefault="00796B60" w:rsidP="00796B60">
      <w:pPr>
        <w:jc w:val="both"/>
      </w:pPr>
      <w:r w:rsidRPr="00796B60">
        <w:t>Time</w:t>
      </w:r>
      <w:r w:rsidRPr="00796B60">
        <w:tab/>
      </w:r>
      <w:r w:rsidRPr="00796B60">
        <w:tab/>
        <w:t xml:space="preserve">: 09:00 Central American Time, </w:t>
      </w:r>
    </w:p>
    <w:p w14:paraId="3ACA11B0" w14:textId="082B87B7" w:rsidR="00796B60" w:rsidRPr="00796B60" w:rsidRDefault="00796B60" w:rsidP="00796B60">
      <w:pPr>
        <w:jc w:val="both"/>
      </w:pPr>
      <w:r w:rsidRPr="00796B60">
        <w:t xml:space="preserve"> </w:t>
      </w:r>
      <w:r>
        <w:tab/>
      </w:r>
      <w:r>
        <w:tab/>
        <w:t xml:space="preserve">: </w:t>
      </w:r>
      <w:r w:rsidRPr="00796B60">
        <w:t>10:00 Panama Time, 15:00 UTC Time</w:t>
      </w:r>
    </w:p>
    <w:p w14:paraId="751553F7" w14:textId="77777777" w:rsidR="00796B60" w:rsidRPr="00796B60" w:rsidRDefault="00796B60" w:rsidP="00796B60">
      <w:pPr>
        <w:jc w:val="both"/>
      </w:pPr>
      <w:r w:rsidRPr="00796B60">
        <w:t xml:space="preserve">Latitude         </w:t>
      </w:r>
      <w:r w:rsidRPr="00796B60">
        <w:tab/>
        <w:t>: 18.20 N</w:t>
      </w:r>
    </w:p>
    <w:p w14:paraId="4E43326D" w14:textId="77777777" w:rsidR="00796B60" w:rsidRPr="00796B60" w:rsidRDefault="00796B60" w:rsidP="00796B60">
      <w:pPr>
        <w:jc w:val="both"/>
      </w:pPr>
      <w:r w:rsidRPr="00796B60">
        <w:t xml:space="preserve">Longitude        </w:t>
      </w:r>
      <w:r w:rsidRPr="00796B60">
        <w:tab/>
        <w:t>: 75.37 W</w:t>
      </w:r>
    </w:p>
    <w:p w14:paraId="02F257A4" w14:textId="44DA68F8" w:rsidR="00796B60" w:rsidRPr="00796B60" w:rsidRDefault="00796B60" w:rsidP="00796B60">
      <w:pPr>
        <w:jc w:val="both"/>
      </w:pPr>
      <w:r w:rsidRPr="00796B60">
        <w:t>Depth</w:t>
      </w:r>
      <w:r w:rsidRPr="00796B60">
        <w:tab/>
      </w:r>
      <w:r w:rsidRPr="00796B60">
        <w:tab/>
        <w:t>: 25 Km</w:t>
      </w:r>
    </w:p>
    <w:p w14:paraId="2618F277" w14:textId="77777777" w:rsidR="00796B60" w:rsidRPr="00796B60" w:rsidRDefault="00796B60" w:rsidP="00796B60">
      <w:pPr>
        <w:jc w:val="both"/>
      </w:pPr>
      <w:r w:rsidRPr="00796B60">
        <w:t xml:space="preserve">Location       </w:t>
      </w:r>
      <w:r w:rsidRPr="00796B60">
        <w:tab/>
        <w:t>: Jamaica Region</w:t>
      </w:r>
    </w:p>
    <w:p w14:paraId="261A8871" w14:textId="77777777" w:rsidR="00796B60" w:rsidRPr="00796B60" w:rsidRDefault="00796B60" w:rsidP="00796B60">
      <w:pPr>
        <w:jc w:val="both"/>
      </w:pPr>
    </w:p>
    <w:p w14:paraId="62F10CEC" w14:textId="77777777" w:rsidR="00796B60" w:rsidRPr="00796B60" w:rsidRDefault="00796B60" w:rsidP="00796B60">
      <w:pPr>
        <w:jc w:val="both"/>
      </w:pPr>
      <w:r w:rsidRPr="00796B60">
        <w:t>Evaluation:</w:t>
      </w:r>
    </w:p>
    <w:p w14:paraId="4061B85F" w14:textId="77777777" w:rsidR="00796B60" w:rsidRPr="00796B60" w:rsidRDefault="00796B60" w:rsidP="00796B60">
      <w:pPr>
        <w:jc w:val="both"/>
      </w:pPr>
      <w:r w:rsidRPr="00796B60">
        <w:t xml:space="preserve">Due to magnitude, depth and location of the earthquake there is a possibility that a tsunami may have been produced which would affect with greater intensity the closest coasts, about 100 km from the epicenter of the earthquake. </w:t>
      </w:r>
    </w:p>
    <w:p w14:paraId="7FEAEEB9" w14:textId="77777777" w:rsidR="00796B60" w:rsidRPr="00796B60" w:rsidRDefault="00796B60" w:rsidP="00796B60">
      <w:pPr>
        <w:jc w:val="both"/>
      </w:pPr>
      <w:r w:rsidRPr="00796B60">
        <w:t xml:space="preserve">Authorities should take actions corresponding to their response plans. </w:t>
      </w:r>
    </w:p>
    <w:p w14:paraId="72D523B8" w14:textId="77777777" w:rsidR="00796B60" w:rsidRPr="00796B60" w:rsidRDefault="00796B60" w:rsidP="00796B60">
      <w:pPr>
        <w:jc w:val="both"/>
      </w:pPr>
    </w:p>
    <w:p w14:paraId="75C83510" w14:textId="77777777" w:rsidR="00796B60" w:rsidRPr="00796B60" w:rsidRDefault="00796B60" w:rsidP="00796B60">
      <w:pPr>
        <w:jc w:val="both"/>
      </w:pPr>
      <w:r w:rsidRPr="00796B60">
        <w:t>Tsunami simulation results:</w:t>
      </w:r>
    </w:p>
    <w:p w14:paraId="0CB49ADC" w14:textId="77777777" w:rsidR="00796B60" w:rsidRPr="00796B60" w:rsidRDefault="00796B60" w:rsidP="00796B60">
      <w:pPr>
        <w:jc w:val="both"/>
      </w:pPr>
      <w:r w:rsidRPr="00796B60">
        <w:t>Estimated Time of Arrival (ETA) in local time, Status and Maximum Height (AM) of tsunami waves, at different forecast points:</w:t>
      </w:r>
    </w:p>
    <w:p w14:paraId="07A59ED3" w14:textId="77777777" w:rsidR="00796B60" w:rsidRPr="00796B60" w:rsidRDefault="00796B60" w:rsidP="00796B60">
      <w:pPr>
        <w:jc w:val="both"/>
      </w:pPr>
    </w:p>
    <w:p w14:paraId="77CAC144" w14:textId="77777777" w:rsidR="00796B60" w:rsidRPr="00796B60" w:rsidRDefault="00796B60" w:rsidP="00796B60">
      <w:pPr>
        <w:jc w:val="both"/>
      </w:pPr>
      <w:r w:rsidRPr="00796B60">
        <w:t>Site</w:t>
      </w:r>
      <w:r w:rsidRPr="00796B60">
        <w:tab/>
      </w:r>
      <w:r w:rsidRPr="00796B60">
        <w:tab/>
      </w:r>
      <w:r w:rsidRPr="00796B60">
        <w:tab/>
      </w:r>
      <w:r w:rsidRPr="00796B60">
        <w:tab/>
        <w:t>Country</w:t>
      </w:r>
      <w:r w:rsidRPr="00796B60">
        <w:tab/>
        <w:t xml:space="preserve">    ETA (Local Time)</w:t>
      </w:r>
      <w:r w:rsidRPr="00796B60">
        <w:tab/>
        <w:t>Status AM(m)</w:t>
      </w:r>
    </w:p>
    <w:p w14:paraId="38654BE2" w14:textId="77777777" w:rsidR="00796B60" w:rsidRPr="00796B60" w:rsidRDefault="00796B60" w:rsidP="00796B60">
      <w:pPr>
        <w:jc w:val="both"/>
      </w:pPr>
      <w:r w:rsidRPr="00796B60">
        <w:t>ISLA GRANDE</w:t>
      </w:r>
      <w:r w:rsidRPr="00796B60">
        <w:tab/>
      </w:r>
      <w:r w:rsidRPr="00796B60">
        <w:tab/>
      </w:r>
      <w:r w:rsidRPr="00796B60">
        <w:tab/>
        <w:t xml:space="preserve">PANAMA </w:t>
      </w:r>
      <w:r w:rsidRPr="00796B60">
        <w:tab/>
        <w:t xml:space="preserve">2025-03-20 11:45:30 </w:t>
      </w:r>
      <w:r w:rsidRPr="00796B60">
        <w:tab/>
        <w:t xml:space="preserve">Threat 1.45 </w:t>
      </w:r>
    </w:p>
    <w:p w14:paraId="211CF272" w14:textId="4136E4FD" w:rsidR="00796B60" w:rsidRPr="00796B60" w:rsidRDefault="00796B60" w:rsidP="00796B60">
      <w:pPr>
        <w:jc w:val="both"/>
      </w:pPr>
      <w:r w:rsidRPr="00796B60">
        <w:t>TURTLE ISLAND</w:t>
      </w:r>
      <w:r w:rsidRPr="00796B60">
        <w:tab/>
      </w:r>
      <w:r w:rsidRPr="00796B60">
        <w:tab/>
      </w:r>
      <w:r>
        <w:tab/>
      </w:r>
      <w:r w:rsidRPr="00796B60">
        <w:t xml:space="preserve">PANAMA </w:t>
      </w:r>
      <w:r w:rsidRPr="00796B60">
        <w:tab/>
        <w:t xml:space="preserve">2025-03-20 11:45:00 </w:t>
      </w:r>
      <w:r w:rsidRPr="00796B60">
        <w:tab/>
        <w:t xml:space="preserve">Threat 1.28 </w:t>
      </w:r>
    </w:p>
    <w:p w14:paraId="6E8DD4FB" w14:textId="77777777" w:rsidR="00796B60" w:rsidRPr="00796B60" w:rsidRDefault="00796B60" w:rsidP="00796B60">
      <w:pPr>
        <w:jc w:val="both"/>
      </w:pPr>
      <w:r w:rsidRPr="00796B60">
        <w:t>COLON</w:t>
      </w:r>
      <w:r w:rsidRPr="00796B60">
        <w:tab/>
      </w:r>
      <w:r w:rsidRPr="00796B60">
        <w:tab/>
      </w:r>
      <w:r w:rsidRPr="00796B60">
        <w:tab/>
      </w:r>
      <w:r w:rsidRPr="00796B60">
        <w:tab/>
        <w:t xml:space="preserve">PANAMA </w:t>
      </w:r>
      <w:r w:rsidRPr="00796B60">
        <w:tab/>
        <w:t xml:space="preserve">2025-03-20 11:53:00 </w:t>
      </w:r>
      <w:r w:rsidRPr="00796B60">
        <w:tab/>
        <w:t xml:space="preserve">Threat 1.22 </w:t>
      </w:r>
    </w:p>
    <w:p w14:paraId="52308BA8" w14:textId="77777777" w:rsidR="00796B60" w:rsidRPr="00796B60" w:rsidRDefault="00796B60" w:rsidP="00796B60">
      <w:pPr>
        <w:jc w:val="both"/>
      </w:pPr>
      <w:r w:rsidRPr="00796B60">
        <w:t>SAN BLAS</w:t>
      </w:r>
      <w:r w:rsidRPr="00796B60">
        <w:tab/>
      </w:r>
      <w:r w:rsidRPr="00796B60">
        <w:tab/>
      </w:r>
      <w:r w:rsidRPr="00796B60">
        <w:tab/>
        <w:t xml:space="preserve">PANAMA </w:t>
      </w:r>
      <w:r w:rsidRPr="00796B60">
        <w:tab/>
        <w:t xml:space="preserve">2025-03-20 11:50:30 </w:t>
      </w:r>
      <w:r w:rsidRPr="00796B60">
        <w:tab/>
        <w:t xml:space="preserve">Threat 1.11 </w:t>
      </w:r>
    </w:p>
    <w:p w14:paraId="2B6A8A38" w14:textId="77777777" w:rsidR="00796B60" w:rsidRPr="00796B60" w:rsidRDefault="00796B60" w:rsidP="00796B60">
      <w:pPr>
        <w:jc w:val="both"/>
      </w:pPr>
      <w:r w:rsidRPr="00796B60">
        <w:t>LIMON</w:t>
      </w:r>
      <w:r w:rsidRPr="00796B60">
        <w:tab/>
      </w:r>
      <w:r w:rsidRPr="00796B60">
        <w:tab/>
      </w:r>
      <w:r w:rsidRPr="00796B60">
        <w:tab/>
      </w:r>
      <w:r w:rsidRPr="00796B60">
        <w:tab/>
        <w:t xml:space="preserve">COSTA RICA </w:t>
      </w:r>
      <w:r w:rsidRPr="00796B60">
        <w:tab/>
        <w:t xml:space="preserve">2025-03-20 11:13:00 </w:t>
      </w:r>
      <w:r w:rsidRPr="00796B60">
        <w:tab/>
        <w:t xml:space="preserve">Threat 0.93 </w:t>
      </w:r>
    </w:p>
    <w:p w14:paraId="3145462F" w14:textId="77777777" w:rsidR="00796B60" w:rsidRPr="00796B60" w:rsidRDefault="00796B60" w:rsidP="00796B60">
      <w:pPr>
        <w:jc w:val="both"/>
      </w:pPr>
      <w:r w:rsidRPr="00796B60">
        <w:t>VERAGUAS-CARIBE</w:t>
      </w:r>
      <w:r w:rsidRPr="00796B60">
        <w:tab/>
      </w:r>
      <w:r w:rsidRPr="00796B60">
        <w:tab/>
        <w:t xml:space="preserve">PANAMA </w:t>
      </w:r>
      <w:r w:rsidRPr="00796B60">
        <w:tab/>
        <w:t xml:space="preserve">2025-03-20 12:13:30 </w:t>
      </w:r>
      <w:r w:rsidRPr="00796B60">
        <w:tab/>
        <w:t>Threat 0.92</w:t>
      </w:r>
    </w:p>
    <w:p w14:paraId="49A2499F" w14:textId="77777777" w:rsidR="00796B60" w:rsidRPr="00796B60" w:rsidRDefault="00796B60" w:rsidP="00796B60">
      <w:pPr>
        <w:jc w:val="both"/>
      </w:pPr>
    </w:p>
    <w:p w14:paraId="71EF3CB7" w14:textId="77777777" w:rsidR="00796B60" w:rsidRPr="00796B60" w:rsidRDefault="00796B60" w:rsidP="00796B60">
      <w:pPr>
        <w:jc w:val="both"/>
      </w:pPr>
    </w:p>
    <w:p w14:paraId="01F91E2A" w14:textId="77777777" w:rsidR="00796B60" w:rsidRPr="00796B60" w:rsidRDefault="00796B60" w:rsidP="00796B60">
      <w:pPr>
        <w:jc w:val="both"/>
      </w:pPr>
      <w:r w:rsidRPr="00796B60">
        <w:t>Graphical result:</w:t>
      </w:r>
    </w:p>
    <w:p w14:paraId="4D06D11A" w14:textId="77777777" w:rsidR="00796B60" w:rsidRPr="00796B60" w:rsidRDefault="00796B60" w:rsidP="00796B60">
      <w:pPr>
        <w:jc w:val="both"/>
      </w:pPr>
    </w:p>
    <w:p w14:paraId="1990B3DB" w14:textId="77777777" w:rsidR="00796B60" w:rsidRPr="00796B60" w:rsidRDefault="00796B60" w:rsidP="00796B60">
      <w:pPr>
        <w:jc w:val="both"/>
      </w:pPr>
      <w:r w:rsidRPr="00796B60">
        <w:t>Review in the attachment to this message, the color-coded forecast zones according to hazard,and wave heights, for the Caribbean Sea coastal areas of Central America estimated with numerical tsunami simulations.</w:t>
      </w:r>
    </w:p>
    <w:p w14:paraId="5F50A821" w14:textId="77777777" w:rsidR="00796B60" w:rsidRPr="00796B60" w:rsidRDefault="00796B60" w:rsidP="00796B60">
      <w:pPr>
        <w:jc w:val="both"/>
      </w:pPr>
    </w:p>
    <w:p w14:paraId="344EF672" w14:textId="77777777" w:rsidR="00796B60" w:rsidRPr="00796B60" w:rsidRDefault="00796B60" w:rsidP="00796B60">
      <w:pPr>
        <w:jc w:val="both"/>
      </w:pPr>
      <w:r w:rsidRPr="00796B60">
        <w:t>Sea level station measurements:</w:t>
      </w:r>
    </w:p>
    <w:p w14:paraId="545141F0" w14:textId="77777777" w:rsidR="00796B60" w:rsidRPr="00796B60" w:rsidRDefault="00796B60" w:rsidP="00796B60">
      <w:pPr>
        <w:jc w:val="both"/>
      </w:pPr>
    </w:p>
    <w:p w14:paraId="4C5B7BD0" w14:textId="51D98B2A" w:rsidR="00796B60" w:rsidRPr="00796B60" w:rsidRDefault="00796B60" w:rsidP="00796B60">
      <w:pPr>
        <w:jc w:val="both"/>
      </w:pPr>
      <w:r w:rsidRPr="00796B60">
        <w:t>Code</w:t>
      </w:r>
      <w:r w:rsidRPr="00796B60">
        <w:tab/>
      </w:r>
      <w:r w:rsidRPr="00796B60">
        <w:tab/>
        <w:t xml:space="preserve"> Coordinates </w:t>
      </w:r>
      <w:r w:rsidRPr="00796B60">
        <w:tab/>
      </w:r>
      <w:r w:rsidR="0084212A">
        <w:tab/>
      </w:r>
      <w:r w:rsidRPr="00796B60">
        <w:t xml:space="preserve">Country </w:t>
      </w:r>
      <w:r w:rsidRPr="00796B60">
        <w:tab/>
        <w:t>ETA (Local Time)       AM(m)</w:t>
      </w:r>
    </w:p>
    <w:p w14:paraId="6CA9BC6B" w14:textId="77777777" w:rsidR="00796B60" w:rsidRPr="00796B60" w:rsidRDefault="00796B60" w:rsidP="00796B60">
      <w:pPr>
        <w:jc w:val="both"/>
        <w:rPr>
          <w:lang w:val="es-419"/>
        </w:rPr>
      </w:pPr>
      <w:r w:rsidRPr="00796B60">
        <w:rPr>
          <w:lang w:val="es-419"/>
        </w:rPr>
        <w:t>VZ..ELPO</w:t>
      </w:r>
      <w:r w:rsidRPr="00796B60">
        <w:rPr>
          <w:lang w:val="es-419"/>
        </w:rPr>
        <w:tab/>
        <w:t xml:space="preserve">09.56°N 78.95°O </w:t>
      </w:r>
      <w:r w:rsidRPr="00796B60">
        <w:rPr>
          <w:lang w:val="es-419"/>
        </w:rPr>
        <w:tab/>
        <w:t>Panamá</w:t>
      </w:r>
      <w:r w:rsidRPr="00796B60">
        <w:rPr>
          <w:lang w:val="es-419"/>
        </w:rPr>
        <w:tab/>
        <w:t>2025-03-20 09:21       1.50</w:t>
      </w:r>
    </w:p>
    <w:p w14:paraId="46AE3740" w14:textId="77777777" w:rsidR="00796B60" w:rsidRPr="00796B60" w:rsidRDefault="00796B60" w:rsidP="00796B60">
      <w:pPr>
        <w:jc w:val="both"/>
        <w:rPr>
          <w:lang w:val="es-419"/>
        </w:rPr>
      </w:pPr>
      <w:r w:rsidRPr="00796B60">
        <w:rPr>
          <w:lang w:val="es-419"/>
        </w:rPr>
        <w:t>VZ..BDTO</w:t>
      </w:r>
      <w:r w:rsidRPr="00796B60">
        <w:rPr>
          <w:lang w:val="es-419"/>
        </w:rPr>
        <w:tab/>
        <w:t>09.35°N 82.26°O</w:t>
      </w:r>
      <w:r w:rsidRPr="00796B60">
        <w:rPr>
          <w:lang w:val="es-419"/>
        </w:rPr>
        <w:tab/>
        <w:t>Panamá</w:t>
      </w:r>
      <w:r w:rsidRPr="00796B60">
        <w:rPr>
          <w:lang w:val="es-419"/>
        </w:rPr>
        <w:tab/>
        <w:t>2025-03-20 09:56       1.30</w:t>
      </w:r>
    </w:p>
    <w:p w14:paraId="248A7F1F" w14:textId="77777777" w:rsidR="00796B60" w:rsidRPr="00796B60" w:rsidRDefault="00796B60" w:rsidP="00796B60">
      <w:pPr>
        <w:jc w:val="both"/>
        <w:rPr>
          <w:lang w:val="es-419"/>
        </w:rPr>
      </w:pPr>
      <w:r w:rsidRPr="00796B60">
        <w:rPr>
          <w:lang w:val="es-419"/>
        </w:rPr>
        <w:t>VZ..LIMON</w:t>
      </w:r>
      <w:r w:rsidRPr="00796B60">
        <w:rPr>
          <w:lang w:val="es-419"/>
        </w:rPr>
        <w:tab/>
        <w:t>09.99°N 83.02°0</w:t>
      </w:r>
      <w:r w:rsidRPr="00796B60">
        <w:rPr>
          <w:lang w:val="es-419"/>
        </w:rPr>
        <w:tab/>
        <w:t>Costa Rica</w:t>
      </w:r>
      <w:r w:rsidRPr="00796B60">
        <w:rPr>
          <w:lang w:val="es-419"/>
        </w:rPr>
        <w:tab/>
        <w:t>2025-03-20 10:21       0.80</w:t>
      </w:r>
    </w:p>
    <w:p w14:paraId="703B9F2D" w14:textId="77777777" w:rsidR="00796B60" w:rsidRPr="00796B60" w:rsidRDefault="00796B60" w:rsidP="00796B60">
      <w:pPr>
        <w:jc w:val="both"/>
        <w:rPr>
          <w:lang w:val="es-419"/>
        </w:rPr>
      </w:pPr>
    </w:p>
    <w:p w14:paraId="3A567629" w14:textId="77777777" w:rsidR="00796B60" w:rsidRPr="00796B60" w:rsidRDefault="00796B60" w:rsidP="00796B60">
      <w:pPr>
        <w:jc w:val="both"/>
        <w:rPr>
          <w:lang w:val="es-419"/>
        </w:rPr>
      </w:pPr>
    </w:p>
    <w:p w14:paraId="21FFE3A1" w14:textId="77777777" w:rsidR="00796B60" w:rsidRPr="00796B60" w:rsidRDefault="00796B60" w:rsidP="00796B60">
      <w:pPr>
        <w:jc w:val="both"/>
      </w:pPr>
      <w:r w:rsidRPr="00796B60">
        <w:lastRenderedPageBreak/>
        <w:t>Updates:</w:t>
      </w:r>
    </w:p>
    <w:p w14:paraId="6B41B66C" w14:textId="77777777" w:rsidR="00796B60" w:rsidRPr="00796B60" w:rsidRDefault="00796B60" w:rsidP="00796B60">
      <w:pPr>
        <w:jc w:val="both"/>
      </w:pPr>
      <w:r w:rsidRPr="00796B60">
        <w:t>More information will be provided in the next few minutes.</w:t>
      </w:r>
    </w:p>
    <w:p w14:paraId="53003E00" w14:textId="77777777" w:rsidR="00796B60" w:rsidRPr="00796B60" w:rsidRDefault="00796B60" w:rsidP="00796B60">
      <w:pPr>
        <w:jc w:val="both"/>
      </w:pPr>
    </w:p>
    <w:p w14:paraId="4B576E13" w14:textId="77777777" w:rsidR="00796B60" w:rsidRPr="00796B60" w:rsidRDefault="00796B60" w:rsidP="00796B60">
      <w:pPr>
        <w:jc w:val="both"/>
      </w:pPr>
      <w:r w:rsidRPr="00796B60">
        <w:t xml:space="preserve">Countries may additionally receive messages from the Pacific Tsunami Warning Center (PTWC). </w:t>
      </w:r>
    </w:p>
    <w:p w14:paraId="0BDC1EE9" w14:textId="541B1366" w:rsidR="00796B60" w:rsidRPr="00796B60" w:rsidRDefault="00796B60" w:rsidP="00796B60">
      <w:pPr>
        <w:jc w:val="both"/>
      </w:pPr>
      <w:r w:rsidRPr="00796B60">
        <w:t>In case of differences between CATAC and PTWC results, we recommend conservatively,</w:t>
      </w:r>
      <w:r>
        <w:t xml:space="preserve"> </w:t>
      </w:r>
      <w:r w:rsidRPr="00796B60">
        <w:t>the estimates that correspond to a higher hazard.</w:t>
      </w:r>
      <w:r>
        <w:t xml:space="preserve"> </w:t>
      </w:r>
    </w:p>
    <w:p w14:paraId="5551E123" w14:textId="77777777" w:rsidR="00796B60" w:rsidRDefault="00796B60" w:rsidP="00796B60">
      <w:pPr>
        <w:jc w:val="both"/>
      </w:pPr>
    </w:p>
    <w:p w14:paraId="169A9967" w14:textId="2DC40DCB" w:rsidR="00796B60" w:rsidRPr="00796B60" w:rsidRDefault="00796B60" w:rsidP="00796B60">
      <w:pPr>
        <w:jc w:val="both"/>
      </w:pPr>
      <w:r w:rsidRPr="00796B60">
        <w:t>Additional information:</w:t>
      </w:r>
    </w:p>
    <w:p w14:paraId="2CEFA52A" w14:textId="77777777" w:rsidR="00796B60" w:rsidRPr="00796B60" w:rsidRDefault="00796B60" w:rsidP="00796B60">
      <w:pPr>
        <w:jc w:val="both"/>
      </w:pPr>
      <w:r w:rsidRPr="00796B60">
        <w:t xml:space="preserve">Detailed earthquake and tsunami information can be found at the website. </w:t>
      </w:r>
    </w:p>
    <w:p w14:paraId="00A001CC" w14:textId="77777777" w:rsidR="00796B60" w:rsidRPr="00796B60" w:rsidRDefault="00796B60" w:rsidP="00796B60">
      <w:pPr>
        <w:jc w:val="both"/>
      </w:pPr>
      <w:r w:rsidRPr="00796B60">
        <w:t>http://catac.ineter.gob.ni/</w:t>
      </w:r>
    </w:p>
    <w:p w14:paraId="157191CE" w14:textId="77777777" w:rsidR="00796B60" w:rsidRPr="00796B60" w:rsidRDefault="00796B60" w:rsidP="00796B60">
      <w:pPr>
        <w:jc w:val="both"/>
      </w:pPr>
    </w:p>
    <w:p w14:paraId="40F34322" w14:textId="2FE61664" w:rsidR="00796B60" w:rsidRPr="00796B60" w:rsidRDefault="00796B60" w:rsidP="00796B60">
      <w:pPr>
        <w:jc w:val="both"/>
      </w:pPr>
      <w:r w:rsidRPr="00796B60">
        <w:t>*************************************************************************************</w:t>
      </w:r>
    </w:p>
    <w:p w14:paraId="5AD462E6" w14:textId="77777777" w:rsidR="00796B60" w:rsidRPr="0084212A" w:rsidRDefault="00796B60" w:rsidP="00796B60">
      <w:pPr>
        <w:jc w:val="both"/>
        <w:rPr>
          <w:b/>
          <w:bCs/>
        </w:rPr>
      </w:pPr>
      <w:r w:rsidRPr="0084212A">
        <w:rPr>
          <w:b/>
          <w:bCs/>
        </w:rPr>
        <w:t>CATAC Message #4:</w:t>
      </w:r>
    </w:p>
    <w:p w14:paraId="1BB1DB36" w14:textId="25699BC3" w:rsidR="00796B60" w:rsidRPr="00796B60" w:rsidRDefault="00796B60" w:rsidP="00796B60">
      <w:pPr>
        <w:jc w:val="both"/>
      </w:pPr>
      <w:r w:rsidRPr="00796B60">
        <w:t>*************************************************************************************</w:t>
      </w:r>
    </w:p>
    <w:p w14:paraId="11336D34" w14:textId="77777777" w:rsidR="00796B60" w:rsidRPr="00796B60" w:rsidRDefault="00796B60" w:rsidP="00796B60">
      <w:pPr>
        <w:jc w:val="both"/>
      </w:pPr>
    </w:p>
    <w:p w14:paraId="7CF11B69" w14:textId="77777777" w:rsidR="00796B60" w:rsidRPr="00796B60" w:rsidRDefault="00796B60" w:rsidP="00796B60">
      <w:pPr>
        <w:jc w:val="both"/>
      </w:pPr>
      <w:r w:rsidRPr="00796B60">
        <w:t>Central America Tsunami Advisory Center - CATAC</w:t>
      </w:r>
    </w:p>
    <w:p w14:paraId="7DB70B62" w14:textId="77777777" w:rsidR="00796B60" w:rsidRPr="00796B60" w:rsidRDefault="00796B60" w:rsidP="00796B60">
      <w:pPr>
        <w:jc w:val="both"/>
      </w:pPr>
    </w:p>
    <w:p w14:paraId="723CA283" w14:textId="26F1CD9C" w:rsidR="00796B60" w:rsidRPr="00796B60" w:rsidRDefault="00796B60" w:rsidP="00796B60">
      <w:pPr>
        <w:jc w:val="both"/>
      </w:pPr>
      <w:r w:rsidRPr="00796B60">
        <w:t xml:space="preserve">NOTICE: This message is published for information purposes only in </w:t>
      </w:r>
    </w:p>
    <w:p w14:paraId="1B337BCB" w14:textId="77777777" w:rsidR="00796B60" w:rsidRPr="00796B60" w:rsidRDefault="00796B60" w:rsidP="00796B60">
      <w:pPr>
        <w:jc w:val="both"/>
      </w:pPr>
      <w:r w:rsidRPr="00796B60">
        <w:t xml:space="preserve">support of Central American countries. National authorities </w:t>
      </w:r>
    </w:p>
    <w:p w14:paraId="2120EC7F" w14:textId="77777777" w:rsidR="00796B60" w:rsidRPr="00796B60" w:rsidRDefault="00796B60" w:rsidP="00796B60">
      <w:pPr>
        <w:jc w:val="both"/>
      </w:pPr>
      <w:r w:rsidRPr="00796B60">
        <w:t xml:space="preserve">are responsible for determining the level of alert and for </w:t>
      </w:r>
    </w:p>
    <w:p w14:paraId="071D7E23" w14:textId="77777777" w:rsidR="00796B60" w:rsidRPr="00796B60" w:rsidRDefault="00796B60" w:rsidP="00796B60">
      <w:pPr>
        <w:jc w:val="both"/>
      </w:pPr>
      <w:r w:rsidRPr="00796B60">
        <w:t>taking appropriate measures for their country.</w:t>
      </w:r>
    </w:p>
    <w:p w14:paraId="117CA875" w14:textId="77777777" w:rsidR="00796B60" w:rsidRPr="00796B60" w:rsidRDefault="00796B60" w:rsidP="00796B60">
      <w:pPr>
        <w:jc w:val="both"/>
      </w:pPr>
      <w:r w:rsidRPr="00796B60">
        <w:tab/>
      </w:r>
      <w:r w:rsidRPr="00796B60">
        <w:tab/>
      </w:r>
      <w:r w:rsidRPr="00796B60">
        <w:tab/>
      </w:r>
    </w:p>
    <w:p w14:paraId="76575CA1" w14:textId="77777777" w:rsidR="00796B60" w:rsidRPr="00796B60" w:rsidRDefault="00796B60" w:rsidP="00796B60">
      <w:pPr>
        <w:jc w:val="both"/>
      </w:pPr>
      <w:r w:rsidRPr="00796B60">
        <w:t>Tsunami Bulletin N° 04</w:t>
      </w:r>
    </w:p>
    <w:p w14:paraId="10897B4F" w14:textId="77777777" w:rsidR="00796B60" w:rsidRPr="00796B60" w:rsidRDefault="00796B60" w:rsidP="00796B60">
      <w:pPr>
        <w:jc w:val="both"/>
      </w:pPr>
    </w:p>
    <w:p w14:paraId="054C520E" w14:textId="77777777" w:rsidR="00796B60" w:rsidRPr="00796B60" w:rsidRDefault="00796B60" w:rsidP="00796B60">
      <w:pPr>
        <w:jc w:val="both"/>
      </w:pPr>
      <w:r w:rsidRPr="00796B60">
        <w:t xml:space="preserve">Issued: </w:t>
      </w:r>
      <w:r w:rsidRPr="00796B60">
        <w:tab/>
        <w:t>2025-03-20 10:00 Central American Time</w:t>
      </w:r>
    </w:p>
    <w:p w14:paraId="5BF49A15" w14:textId="0BB8A711" w:rsidR="00796B60" w:rsidRPr="00796B60" w:rsidRDefault="00796B60" w:rsidP="00796B60">
      <w:pPr>
        <w:jc w:val="both"/>
      </w:pPr>
      <w:r w:rsidRPr="00796B60">
        <w:tab/>
        <w:t>2025-03-20 11:00 Panama Time</w:t>
      </w:r>
    </w:p>
    <w:p w14:paraId="51C7FDE8" w14:textId="45EDE1A9" w:rsidR="00796B60" w:rsidRPr="00796B60" w:rsidRDefault="00796B60" w:rsidP="00796B60">
      <w:pPr>
        <w:jc w:val="both"/>
      </w:pPr>
      <w:r w:rsidRPr="00796B60">
        <w:tab/>
        <w:t>2025-03-20 16:00 UTC Time</w:t>
      </w:r>
    </w:p>
    <w:p w14:paraId="006484CD" w14:textId="77777777" w:rsidR="00796B60" w:rsidRPr="00796B60" w:rsidRDefault="00796B60" w:rsidP="00796B60">
      <w:pPr>
        <w:jc w:val="both"/>
      </w:pPr>
    </w:p>
    <w:p w14:paraId="2B4765F2" w14:textId="77777777" w:rsidR="00796B60" w:rsidRPr="00796B60" w:rsidRDefault="00796B60" w:rsidP="00796B60">
      <w:pPr>
        <w:jc w:val="both"/>
      </w:pPr>
      <w:r w:rsidRPr="00796B60">
        <w:t>A tsunami warning is in effect for the coastal areas of Central American countries.</w:t>
      </w:r>
    </w:p>
    <w:p w14:paraId="6D1EB49A" w14:textId="77777777" w:rsidR="00796B60" w:rsidRPr="00796B60" w:rsidRDefault="00796B60" w:rsidP="00796B60">
      <w:pPr>
        <w:jc w:val="both"/>
      </w:pPr>
    </w:p>
    <w:p w14:paraId="4E036F4E" w14:textId="77777777" w:rsidR="00796B60" w:rsidRPr="00796B60" w:rsidRDefault="00796B60" w:rsidP="00796B60">
      <w:pPr>
        <w:jc w:val="both"/>
      </w:pPr>
      <w:r w:rsidRPr="00796B60">
        <w:t>An earthquake has occurred with the following parameters:</w:t>
      </w:r>
    </w:p>
    <w:p w14:paraId="74D1EACF" w14:textId="77777777" w:rsidR="00796B60" w:rsidRPr="00796B60" w:rsidRDefault="00796B60" w:rsidP="00796B60">
      <w:pPr>
        <w:jc w:val="both"/>
      </w:pPr>
    </w:p>
    <w:p w14:paraId="342A017C" w14:textId="77777777" w:rsidR="00796B60" w:rsidRPr="00796B60" w:rsidRDefault="00796B60" w:rsidP="00796B60">
      <w:pPr>
        <w:jc w:val="both"/>
      </w:pPr>
      <w:r w:rsidRPr="00796B60">
        <w:t xml:space="preserve">Magnitude        </w:t>
      </w:r>
      <w:r w:rsidRPr="00796B60">
        <w:tab/>
        <w:t>: 8.0</w:t>
      </w:r>
    </w:p>
    <w:p w14:paraId="4A87B64E" w14:textId="77777777" w:rsidR="00796B60" w:rsidRPr="00796B60" w:rsidRDefault="00796B60" w:rsidP="00796B60">
      <w:pPr>
        <w:jc w:val="both"/>
      </w:pPr>
      <w:r w:rsidRPr="00796B60">
        <w:t>Date</w:t>
      </w:r>
      <w:r w:rsidRPr="00796B60">
        <w:tab/>
        <w:t xml:space="preserve">           </w:t>
      </w:r>
      <w:r w:rsidRPr="00796B60">
        <w:tab/>
        <w:t>: 20/03/2025</w:t>
      </w:r>
    </w:p>
    <w:p w14:paraId="5369BA62" w14:textId="21BCB52F" w:rsidR="00796B60" w:rsidRPr="00796B60" w:rsidRDefault="00796B60" w:rsidP="00796B60">
      <w:pPr>
        <w:jc w:val="both"/>
      </w:pPr>
      <w:r w:rsidRPr="00796B60">
        <w:t>Time</w:t>
      </w:r>
      <w:r w:rsidRPr="00796B60">
        <w:tab/>
      </w:r>
      <w:r w:rsidRPr="00796B60">
        <w:tab/>
        <w:t xml:space="preserve">: 09:00 Central American Time, </w:t>
      </w:r>
    </w:p>
    <w:p w14:paraId="1A201899" w14:textId="603C263D" w:rsidR="00796B60" w:rsidRPr="00796B60" w:rsidRDefault="00796B60" w:rsidP="00796B60">
      <w:pPr>
        <w:jc w:val="both"/>
      </w:pPr>
      <w:r w:rsidRPr="00796B60">
        <w:t xml:space="preserve">  </w:t>
      </w:r>
      <w:r w:rsidR="0084212A">
        <w:tab/>
      </w:r>
      <w:r w:rsidR="0084212A">
        <w:tab/>
        <w:t xml:space="preserve">: </w:t>
      </w:r>
      <w:r w:rsidRPr="00796B60">
        <w:t>10:00 Panama Time, 15:00 UTC Time</w:t>
      </w:r>
    </w:p>
    <w:p w14:paraId="5C5C54A3" w14:textId="77777777" w:rsidR="00796B60" w:rsidRPr="00796B60" w:rsidRDefault="00796B60" w:rsidP="00796B60">
      <w:pPr>
        <w:jc w:val="both"/>
      </w:pPr>
      <w:r w:rsidRPr="00796B60">
        <w:t xml:space="preserve">Latitude         </w:t>
      </w:r>
      <w:r w:rsidRPr="00796B60">
        <w:tab/>
        <w:t>: 18.20 N</w:t>
      </w:r>
    </w:p>
    <w:p w14:paraId="5D27CDC0" w14:textId="77777777" w:rsidR="00796B60" w:rsidRPr="00796B60" w:rsidRDefault="00796B60" w:rsidP="00796B60">
      <w:pPr>
        <w:jc w:val="both"/>
      </w:pPr>
      <w:r w:rsidRPr="00796B60">
        <w:t xml:space="preserve">Longitude        </w:t>
      </w:r>
      <w:r w:rsidRPr="00796B60">
        <w:tab/>
        <w:t>: 75.37 W</w:t>
      </w:r>
    </w:p>
    <w:p w14:paraId="5B0D251A" w14:textId="19BF9006" w:rsidR="00796B60" w:rsidRPr="00796B60" w:rsidRDefault="00796B60" w:rsidP="00796B60">
      <w:pPr>
        <w:jc w:val="both"/>
      </w:pPr>
      <w:r w:rsidRPr="00796B60">
        <w:t>Depth</w:t>
      </w:r>
      <w:r w:rsidRPr="00796B60">
        <w:tab/>
      </w:r>
      <w:r w:rsidRPr="00796B60">
        <w:tab/>
        <w:t>: 25 Km</w:t>
      </w:r>
    </w:p>
    <w:p w14:paraId="225534EF" w14:textId="77777777" w:rsidR="00796B60" w:rsidRPr="00796B60" w:rsidRDefault="00796B60" w:rsidP="00796B60">
      <w:pPr>
        <w:jc w:val="both"/>
      </w:pPr>
      <w:r w:rsidRPr="00796B60">
        <w:t xml:space="preserve">Location       </w:t>
      </w:r>
      <w:r w:rsidRPr="00796B60">
        <w:tab/>
        <w:t>: Jamaica Region</w:t>
      </w:r>
    </w:p>
    <w:p w14:paraId="39DC6A2D" w14:textId="77777777" w:rsidR="00796B60" w:rsidRPr="00796B60" w:rsidRDefault="00796B60" w:rsidP="00796B60">
      <w:pPr>
        <w:jc w:val="both"/>
      </w:pPr>
    </w:p>
    <w:p w14:paraId="57E20069" w14:textId="77777777" w:rsidR="00796B60" w:rsidRPr="00796B60" w:rsidRDefault="00796B60" w:rsidP="00796B60">
      <w:pPr>
        <w:jc w:val="both"/>
      </w:pPr>
      <w:r w:rsidRPr="00796B60">
        <w:t>Evaluation:</w:t>
      </w:r>
    </w:p>
    <w:p w14:paraId="1436A19A" w14:textId="77777777" w:rsidR="00796B60" w:rsidRPr="00796B60" w:rsidRDefault="00796B60" w:rsidP="00796B60">
      <w:pPr>
        <w:jc w:val="both"/>
      </w:pPr>
    </w:p>
    <w:p w14:paraId="0EE2422D" w14:textId="77777777" w:rsidR="00796B60" w:rsidRPr="00796B60" w:rsidRDefault="00796B60" w:rsidP="00796B60">
      <w:pPr>
        <w:jc w:val="both"/>
      </w:pPr>
      <w:r w:rsidRPr="00796B60">
        <w:t>A tsunami was produced which affects or will affect the Caribbean coasts of  Panama and Costa Rica.</w:t>
      </w:r>
    </w:p>
    <w:p w14:paraId="191178CA" w14:textId="77777777" w:rsidR="00796B60" w:rsidRPr="00796B60" w:rsidRDefault="00796B60" w:rsidP="00796B60">
      <w:pPr>
        <w:jc w:val="both"/>
      </w:pPr>
      <w:r w:rsidRPr="00796B60">
        <w:lastRenderedPageBreak/>
        <w:t xml:space="preserve">Authorities should take actions corresponding to their response plans. </w:t>
      </w:r>
    </w:p>
    <w:p w14:paraId="4E5398F3" w14:textId="77777777" w:rsidR="00796B60" w:rsidRPr="00796B60" w:rsidRDefault="00796B60" w:rsidP="00796B60">
      <w:pPr>
        <w:jc w:val="both"/>
      </w:pPr>
    </w:p>
    <w:p w14:paraId="781F8BA0" w14:textId="77777777" w:rsidR="00796B60" w:rsidRPr="00796B60" w:rsidRDefault="00796B60" w:rsidP="00796B60">
      <w:pPr>
        <w:jc w:val="both"/>
      </w:pPr>
    </w:p>
    <w:p w14:paraId="6D3C61CC" w14:textId="77777777" w:rsidR="00796B60" w:rsidRPr="00796B60" w:rsidRDefault="00796B60" w:rsidP="00796B60">
      <w:pPr>
        <w:jc w:val="both"/>
      </w:pPr>
      <w:r w:rsidRPr="00796B60">
        <w:t>Tsunami simulation results:</w:t>
      </w:r>
    </w:p>
    <w:p w14:paraId="4080C5DF" w14:textId="77777777" w:rsidR="00796B60" w:rsidRPr="00796B60" w:rsidRDefault="00796B60" w:rsidP="00796B60">
      <w:pPr>
        <w:jc w:val="both"/>
      </w:pPr>
    </w:p>
    <w:p w14:paraId="2733D21B" w14:textId="77777777" w:rsidR="00796B60" w:rsidRPr="00796B60" w:rsidRDefault="00796B60" w:rsidP="00796B60">
      <w:pPr>
        <w:jc w:val="both"/>
      </w:pPr>
      <w:r w:rsidRPr="00796B60">
        <w:t>Estimated Time of Arrival (ETA) in local time, Status and Maximum Height (AM) of tsunami waves, at different forecast points:</w:t>
      </w:r>
    </w:p>
    <w:p w14:paraId="0A102456" w14:textId="77777777" w:rsidR="00796B60" w:rsidRPr="00796B60" w:rsidRDefault="00796B60" w:rsidP="00796B60">
      <w:pPr>
        <w:jc w:val="both"/>
      </w:pPr>
    </w:p>
    <w:p w14:paraId="284EB882" w14:textId="77777777" w:rsidR="00796B60" w:rsidRPr="00796B60" w:rsidRDefault="00796B60" w:rsidP="00796B60">
      <w:pPr>
        <w:jc w:val="both"/>
      </w:pPr>
      <w:r w:rsidRPr="00796B60">
        <w:t>Site</w:t>
      </w:r>
      <w:r w:rsidRPr="00796B60">
        <w:tab/>
      </w:r>
      <w:r w:rsidRPr="00796B60">
        <w:tab/>
      </w:r>
      <w:r w:rsidRPr="00796B60">
        <w:tab/>
      </w:r>
      <w:r w:rsidRPr="00796B60">
        <w:tab/>
        <w:t>Country</w:t>
      </w:r>
      <w:r w:rsidRPr="00796B60">
        <w:tab/>
        <w:t xml:space="preserve"> ETA (Local Time)</w:t>
      </w:r>
      <w:r w:rsidRPr="00796B60">
        <w:tab/>
        <w:t xml:space="preserve">     STATUS AM(m)</w:t>
      </w:r>
    </w:p>
    <w:p w14:paraId="6F090EB8" w14:textId="77777777" w:rsidR="00796B60" w:rsidRPr="00796B60" w:rsidRDefault="00796B60" w:rsidP="00796B60">
      <w:pPr>
        <w:jc w:val="both"/>
      </w:pPr>
      <w:r w:rsidRPr="00796B60">
        <w:t>ISLA GRANDE</w:t>
      </w:r>
      <w:r w:rsidRPr="00796B60">
        <w:tab/>
      </w:r>
      <w:r w:rsidRPr="00796B60">
        <w:tab/>
      </w:r>
      <w:r w:rsidRPr="00796B60">
        <w:tab/>
        <w:t xml:space="preserve">PANAMA </w:t>
      </w:r>
      <w:r w:rsidRPr="00796B60">
        <w:tab/>
        <w:t xml:space="preserve"> 2025-03-20 11:45:30  Threat 1.45 </w:t>
      </w:r>
    </w:p>
    <w:p w14:paraId="49868B39" w14:textId="159F9A5E" w:rsidR="00796B60" w:rsidRPr="00796B60" w:rsidRDefault="00796B60" w:rsidP="00796B60">
      <w:pPr>
        <w:jc w:val="both"/>
      </w:pPr>
      <w:r w:rsidRPr="00796B60">
        <w:t>TURTLE ISLAND</w:t>
      </w:r>
      <w:r w:rsidRPr="00796B60">
        <w:tab/>
      </w:r>
      <w:r w:rsidRPr="00796B60">
        <w:tab/>
      </w:r>
      <w:r>
        <w:tab/>
      </w:r>
      <w:r w:rsidRPr="00796B60">
        <w:t xml:space="preserve">PANAMA </w:t>
      </w:r>
      <w:r w:rsidRPr="00796B60">
        <w:tab/>
        <w:t xml:space="preserve"> 2025-03-20 11:45:00  Threat 1.28 </w:t>
      </w:r>
    </w:p>
    <w:p w14:paraId="4997F694" w14:textId="77777777" w:rsidR="00796B60" w:rsidRPr="00796B60" w:rsidRDefault="00796B60" w:rsidP="00796B60">
      <w:pPr>
        <w:jc w:val="both"/>
      </w:pPr>
      <w:r w:rsidRPr="00796B60">
        <w:t>COLON</w:t>
      </w:r>
      <w:r w:rsidRPr="00796B60">
        <w:tab/>
      </w:r>
      <w:r w:rsidRPr="00796B60">
        <w:tab/>
      </w:r>
      <w:r w:rsidRPr="00796B60">
        <w:tab/>
      </w:r>
      <w:r w:rsidRPr="00796B60">
        <w:tab/>
        <w:t xml:space="preserve">PANAMA </w:t>
      </w:r>
      <w:r w:rsidRPr="00796B60">
        <w:tab/>
        <w:t xml:space="preserve"> 2025-03-20 11:53:00  Threat 1.22 </w:t>
      </w:r>
    </w:p>
    <w:p w14:paraId="65DB62AE" w14:textId="77777777" w:rsidR="00796B60" w:rsidRPr="00796B60" w:rsidRDefault="00796B60" w:rsidP="00796B60">
      <w:pPr>
        <w:jc w:val="both"/>
      </w:pPr>
      <w:r w:rsidRPr="00796B60">
        <w:t>SAN BLAS</w:t>
      </w:r>
      <w:r w:rsidRPr="00796B60">
        <w:tab/>
      </w:r>
      <w:r w:rsidRPr="00796B60">
        <w:tab/>
      </w:r>
      <w:r w:rsidRPr="00796B60">
        <w:tab/>
        <w:t xml:space="preserve">PANAMA </w:t>
      </w:r>
      <w:r w:rsidRPr="00796B60">
        <w:tab/>
        <w:t xml:space="preserve"> 2025-03-20 11:50:30  Threat 1.11 </w:t>
      </w:r>
    </w:p>
    <w:p w14:paraId="2C65A207" w14:textId="77777777" w:rsidR="00796B60" w:rsidRPr="00796B60" w:rsidRDefault="00796B60" w:rsidP="00796B60">
      <w:pPr>
        <w:jc w:val="both"/>
      </w:pPr>
      <w:r w:rsidRPr="00796B60">
        <w:t>LIMON</w:t>
      </w:r>
      <w:r w:rsidRPr="00796B60">
        <w:tab/>
      </w:r>
      <w:r w:rsidRPr="00796B60">
        <w:tab/>
      </w:r>
      <w:r w:rsidRPr="00796B60">
        <w:tab/>
      </w:r>
      <w:r w:rsidRPr="00796B60">
        <w:tab/>
        <w:t xml:space="preserve">COSTA RICA </w:t>
      </w:r>
      <w:r w:rsidRPr="00796B60">
        <w:tab/>
        <w:t xml:space="preserve"> 2025-03-20 11:13:00  Threat 0.93 </w:t>
      </w:r>
    </w:p>
    <w:p w14:paraId="5205A0D6" w14:textId="77777777" w:rsidR="00796B60" w:rsidRPr="00796B60" w:rsidRDefault="00796B60" w:rsidP="00796B60">
      <w:pPr>
        <w:jc w:val="both"/>
      </w:pPr>
      <w:r w:rsidRPr="00796B60">
        <w:t>VERAGUAS-CARIBE</w:t>
      </w:r>
      <w:r w:rsidRPr="00796B60">
        <w:tab/>
      </w:r>
      <w:r w:rsidRPr="00796B60">
        <w:tab/>
        <w:t xml:space="preserve">PANAMA </w:t>
      </w:r>
      <w:r w:rsidRPr="00796B60">
        <w:tab/>
        <w:t xml:space="preserve"> 2025-03-20 12:13:30  Threat 0.92</w:t>
      </w:r>
    </w:p>
    <w:p w14:paraId="3CF817B8" w14:textId="77777777" w:rsidR="00796B60" w:rsidRPr="00796B60" w:rsidRDefault="00796B60" w:rsidP="00796B60">
      <w:pPr>
        <w:jc w:val="both"/>
      </w:pPr>
    </w:p>
    <w:p w14:paraId="14B2CFDA" w14:textId="77777777" w:rsidR="00796B60" w:rsidRPr="00796B60" w:rsidRDefault="00796B60" w:rsidP="00796B60">
      <w:pPr>
        <w:jc w:val="both"/>
      </w:pPr>
      <w:r w:rsidRPr="00796B60">
        <w:t>Sea level station measurements obtained:</w:t>
      </w:r>
    </w:p>
    <w:p w14:paraId="2ADCA827" w14:textId="77777777" w:rsidR="00796B60" w:rsidRPr="00796B60" w:rsidRDefault="00796B60" w:rsidP="00796B60">
      <w:pPr>
        <w:jc w:val="both"/>
      </w:pPr>
    </w:p>
    <w:p w14:paraId="6E2B9E5B" w14:textId="77777777" w:rsidR="00796B60" w:rsidRPr="00796B60" w:rsidRDefault="00796B60" w:rsidP="00796B60">
      <w:pPr>
        <w:jc w:val="both"/>
      </w:pPr>
      <w:r w:rsidRPr="00796B60">
        <w:t>Code</w:t>
      </w:r>
      <w:r w:rsidRPr="00796B60">
        <w:tab/>
      </w:r>
      <w:r w:rsidRPr="00796B60">
        <w:tab/>
        <w:t xml:space="preserve">Coordinates </w:t>
      </w:r>
      <w:r w:rsidRPr="00796B60">
        <w:tab/>
        <w:t xml:space="preserve">Country </w:t>
      </w:r>
      <w:r w:rsidRPr="00796B60">
        <w:tab/>
        <w:t>ETA (Local Time)       AM(m)</w:t>
      </w:r>
    </w:p>
    <w:p w14:paraId="1A67001F" w14:textId="77777777" w:rsidR="00796B60" w:rsidRPr="00796B60" w:rsidRDefault="00796B60" w:rsidP="00796B60">
      <w:pPr>
        <w:jc w:val="both"/>
        <w:rPr>
          <w:lang w:val="pl-PL"/>
        </w:rPr>
      </w:pPr>
      <w:r w:rsidRPr="00796B60">
        <w:rPr>
          <w:lang w:val="pl-PL"/>
        </w:rPr>
        <w:t>VZ..ELPO</w:t>
      </w:r>
      <w:r w:rsidRPr="00796B60">
        <w:rPr>
          <w:lang w:val="pl-PL"/>
        </w:rPr>
        <w:tab/>
        <w:t xml:space="preserve">09.56°N 78.95°O </w:t>
      </w:r>
      <w:r w:rsidRPr="00796B60">
        <w:rPr>
          <w:lang w:val="pl-PL"/>
        </w:rPr>
        <w:tab/>
        <w:t>PANAMA</w:t>
      </w:r>
      <w:r w:rsidRPr="00796B60">
        <w:rPr>
          <w:lang w:val="pl-PL"/>
        </w:rPr>
        <w:tab/>
        <w:t>2025-03-20 09:21       1.50</w:t>
      </w:r>
    </w:p>
    <w:p w14:paraId="7C7C70DC" w14:textId="77777777" w:rsidR="00796B60" w:rsidRPr="00796B60" w:rsidRDefault="00796B60" w:rsidP="00796B60">
      <w:pPr>
        <w:jc w:val="both"/>
        <w:rPr>
          <w:lang w:val="pl-PL"/>
        </w:rPr>
      </w:pPr>
      <w:r w:rsidRPr="00796B60">
        <w:rPr>
          <w:lang w:val="pl-PL"/>
        </w:rPr>
        <w:t>VZ..BDTO</w:t>
      </w:r>
      <w:r w:rsidRPr="00796B60">
        <w:rPr>
          <w:lang w:val="pl-PL"/>
        </w:rPr>
        <w:tab/>
        <w:t>09.35°N 82.26°O</w:t>
      </w:r>
      <w:r w:rsidRPr="00796B60">
        <w:rPr>
          <w:lang w:val="pl-PL"/>
        </w:rPr>
        <w:tab/>
        <w:t>PANAMA</w:t>
      </w:r>
      <w:r w:rsidRPr="00796B60">
        <w:rPr>
          <w:lang w:val="pl-PL"/>
        </w:rPr>
        <w:tab/>
        <w:t>2025-03-20 09:56       1.30</w:t>
      </w:r>
    </w:p>
    <w:p w14:paraId="4D02B2B0" w14:textId="77777777" w:rsidR="00796B60" w:rsidRPr="00796B60" w:rsidRDefault="00796B60" w:rsidP="00796B60">
      <w:pPr>
        <w:jc w:val="both"/>
        <w:rPr>
          <w:lang w:val="es-419"/>
        </w:rPr>
      </w:pPr>
      <w:r w:rsidRPr="00796B60">
        <w:rPr>
          <w:lang w:val="es-419"/>
        </w:rPr>
        <w:t>VZ..LIMON</w:t>
      </w:r>
      <w:r w:rsidRPr="00796B60">
        <w:rPr>
          <w:lang w:val="es-419"/>
        </w:rPr>
        <w:tab/>
        <w:t>09.99°N 83.02°0</w:t>
      </w:r>
      <w:r w:rsidRPr="00796B60">
        <w:rPr>
          <w:lang w:val="es-419"/>
        </w:rPr>
        <w:tab/>
        <w:t>COSTA RICA</w:t>
      </w:r>
      <w:r w:rsidRPr="00796B60">
        <w:rPr>
          <w:lang w:val="es-419"/>
        </w:rPr>
        <w:tab/>
        <w:t>2025-03-20 10:21       0.80</w:t>
      </w:r>
    </w:p>
    <w:p w14:paraId="7B8DF30F" w14:textId="77777777" w:rsidR="00796B60" w:rsidRPr="00796B60" w:rsidRDefault="00796B60" w:rsidP="00796B60">
      <w:pPr>
        <w:jc w:val="both"/>
        <w:rPr>
          <w:lang w:val="es-419"/>
        </w:rPr>
      </w:pPr>
    </w:p>
    <w:p w14:paraId="0FB28096" w14:textId="77777777" w:rsidR="00796B60" w:rsidRPr="00796B60" w:rsidRDefault="00796B60" w:rsidP="00796B60">
      <w:pPr>
        <w:jc w:val="both"/>
        <w:rPr>
          <w:lang w:val="es-419"/>
        </w:rPr>
      </w:pPr>
    </w:p>
    <w:p w14:paraId="4DFBB0F7" w14:textId="77777777" w:rsidR="00796B60" w:rsidRPr="00796B60" w:rsidRDefault="00796B60" w:rsidP="00796B60">
      <w:pPr>
        <w:jc w:val="both"/>
      </w:pPr>
      <w:r w:rsidRPr="00796B60">
        <w:t>Updates:</w:t>
      </w:r>
    </w:p>
    <w:p w14:paraId="4BC0CF98" w14:textId="77777777" w:rsidR="00796B60" w:rsidRPr="00796B60" w:rsidRDefault="00796B60" w:rsidP="00796B60">
      <w:pPr>
        <w:jc w:val="both"/>
      </w:pPr>
    </w:p>
    <w:p w14:paraId="3EE8C838" w14:textId="77777777" w:rsidR="00796B60" w:rsidRPr="00796B60" w:rsidRDefault="00796B60" w:rsidP="00796B60">
      <w:pPr>
        <w:jc w:val="both"/>
      </w:pPr>
      <w:r w:rsidRPr="00796B60">
        <w:t>More information will be provided in the next few minutes.</w:t>
      </w:r>
    </w:p>
    <w:p w14:paraId="0355E98F" w14:textId="77777777" w:rsidR="00796B60" w:rsidRPr="00796B60" w:rsidRDefault="00796B60" w:rsidP="00796B60">
      <w:pPr>
        <w:jc w:val="both"/>
      </w:pPr>
    </w:p>
    <w:p w14:paraId="11EDC4EE" w14:textId="77777777" w:rsidR="00796B60" w:rsidRPr="00796B60" w:rsidRDefault="00796B60" w:rsidP="00796B60">
      <w:pPr>
        <w:jc w:val="both"/>
      </w:pPr>
      <w:r w:rsidRPr="00796B60">
        <w:t xml:space="preserve">Countries may additionally receive messages from the Pacific Tsunami Warning Center (PTWC). </w:t>
      </w:r>
    </w:p>
    <w:p w14:paraId="69A897DB" w14:textId="77777777" w:rsidR="00796B60" w:rsidRPr="00796B60" w:rsidRDefault="00796B60" w:rsidP="00796B60">
      <w:pPr>
        <w:jc w:val="both"/>
      </w:pPr>
      <w:r w:rsidRPr="00796B60">
        <w:t>In case of differences between CATAC and PTWC results, we recommend conservatively,the estimates that correspond to a higher hazard.</w:t>
      </w:r>
    </w:p>
    <w:p w14:paraId="03D68BA6" w14:textId="77777777" w:rsidR="00796B60" w:rsidRPr="00796B60" w:rsidRDefault="00796B60" w:rsidP="00796B60">
      <w:pPr>
        <w:jc w:val="both"/>
      </w:pPr>
    </w:p>
    <w:p w14:paraId="58B7FFAC" w14:textId="77777777" w:rsidR="00796B60" w:rsidRPr="00796B60" w:rsidRDefault="00796B60" w:rsidP="00796B60">
      <w:pPr>
        <w:jc w:val="both"/>
      </w:pPr>
      <w:r w:rsidRPr="00796B60">
        <w:t>Additional information:</w:t>
      </w:r>
    </w:p>
    <w:p w14:paraId="25D8554F" w14:textId="77777777" w:rsidR="00796B60" w:rsidRPr="00796B60" w:rsidRDefault="00796B60" w:rsidP="00796B60">
      <w:pPr>
        <w:jc w:val="both"/>
      </w:pPr>
    </w:p>
    <w:p w14:paraId="774D79C8" w14:textId="736F731A" w:rsidR="00796B60" w:rsidRPr="00796B60" w:rsidRDefault="00796B60" w:rsidP="00796B60">
      <w:pPr>
        <w:jc w:val="both"/>
      </w:pPr>
      <w:r w:rsidRPr="00796B60">
        <w:t xml:space="preserve">Detailed earthquake and tsunami information can be found </w:t>
      </w:r>
      <w:r>
        <w:t>on</w:t>
      </w:r>
      <w:r w:rsidRPr="00796B60">
        <w:t xml:space="preserve"> the website. </w:t>
      </w:r>
    </w:p>
    <w:p w14:paraId="7245F5CC" w14:textId="77777777" w:rsidR="00796B60" w:rsidRPr="00796B60" w:rsidRDefault="00796B60" w:rsidP="00796B60">
      <w:pPr>
        <w:jc w:val="both"/>
      </w:pPr>
      <w:r w:rsidRPr="00796B60">
        <w:t>http://catac.ineter.gob.ni/</w:t>
      </w:r>
    </w:p>
    <w:p w14:paraId="00F394F7" w14:textId="77777777" w:rsidR="00796B60" w:rsidRPr="00796B60" w:rsidRDefault="00796B60" w:rsidP="00796B60">
      <w:pPr>
        <w:jc w:val="both"/>
      </w:pPr>
    </w:p>
    <w:p w14:paraId="1BA672F7" w14:textId="082F04C7" w:rsidR="00796B60" w:rsidRPr="00796B60" w:rsidRDefault="00796B60" w:rsidP="00796B60">
      <w:pPr>
        <w:jc w:val="both"/>
      </w:pPr>
      <w:r w:rsidRPr="00796B60">
        <w:t>***********************************************************************************</w:t>
      </w:r>
      <w:r>
        <w:t>**</w:t>
      </w:r>
    </w:p>
    <w:p w14:paraId="104CD185" w14:textId="77777777" w:rsidR="00796B60" w:rsidRPr="0084212A" w:rsidRDefault="00796B60" w:rsidP="00796B60">
      <w:pPr>
        <w:jc w:val="both"/>
        <w:rPr>
          <w:b/>
          <w:bCs/>
        </w:rPr>
      </w:pPr>
      <w:r w:rsidRPr="0084212A">
        <w:rPr>
          <w:b/>
          <w:bCs/>
        </w:rPr>
        <w:t>CATAC Message #5:</w:t>
      </w:r>
    </w:p>
    <w:p w14:paraId="39E5DAAD" w14:textId="27990ACF" w:rsidR="00796B60" w:rsidRPr="00796B60" w:rsidRDefault="00796B60" w:rsidP="00796B60">
      <w:pPr>
        <w:jc w:val="both"/>
      </w:pPr>
      <w:r w:rsidRPr="00796B60">
        <w:t>*************************************************************************************</w:t>
      </w:r>
    </w:p>
    <w:p w14:paraId="4202E009" w14:textId="77777777" w:rsidR="00796B60" w:rsidRPr="00796B60" w:rsidRDefault="00796B60" w:rsidP="00796B60">
      <w:pPr>
        <w:jc w:val="both"/>
      </w:pPr>
    </w:p>
    <w:p w14:paraId="03599429" w14:textId="77777777" w:rsidR="00796B60" w:rsidRPr="00796B60" w:rsidRDefault="00796B60" w:rsidP="00796B60">
      <w:pPr>
        <w:jc w:val="both"/>
      </w:pPr>
      <w:r w:rsidRPr="00796B60">
        <w:t>Central America Tsunami Advisory Center - CATAC</w:t>
      </w:r>
    </w:p>
    <w:p w14:paraId="1E95A909" w14:textId="77777777" w:rsidR="00796B60" w:rsidRPr="00796B60" w:rsidRDefault="00796B60" w:rsidP="00796B60">
      <w:pPr>
        <w:jc w:val="both"/>
      </w:pPr>
    </w:p>
    <w:p w14:paraId="201B5DFD" w14:textId="77777777" w:rsidR="00796B60" w:rsidRPr="00796B60" w:rsidRDefault="00796B60" w:rsidP="00796B60">
      <w:pPr>
        <w:jc w:val="both"/>
      </w:pPr>
      <w:r w:rsidRPr="00796B60">
        <w:t>NOTICE:</w:t>
      </w:r>
      <w:r w:rsidRPr="00796B60">
        <w:tab/>
        <w:t xml:space="preserve">This message is published for information purposes only in </w:t>
      </w:r>
    </w:p>
    <w:p w14:paraId="54F173DF" w14:textId="77777777" w:rsidR="00796B60" w:rsidRPr="00796B60" w:rsidRDefault="00796B60" w:rsidP="00796B60">
      <w:pPr>
        <w:jc w:val="both"/>
      </w:pPr>
      <w:r w:rsidRPr="00796B60">
        <w:lastRenderedPageBreak/>
        <w:t xml:space="preserve">support of Central American countries. National authorities </w:t>
      </w:r>
    </w:p>
    <w:p w14:paraId="4DF71E5C" w14:textId="77777777" w:rsidR="00796B60" w:rsidRPr="00796B60" w:rsidRDefault="00796B60" w:rsidP="00796B60">
      <w:pPr>
        <w:jc w:val="both"/>
      </w:pPr>
      <w:r w:rsidRPr="00796B60">
        <w:t xml:space="preserve">are responsible for determining the level of alert and for </w:t>
      </w:r>
    </w:p>
    <w:p w14:paraId="1C547BED" w14:textId="77777777" w:rsidR="00796B60" w:rsidRPr="00796B60" w:rsidRDefault="00796B60" w:rsidP="00796B60">
      <w:pPr>
        <w:jc w:val="both"/>
      </w:pPr>
      <w:r w:rsidRPr="00796B60">
        <w:t>taking appropriate measures for their country.</w:t>
      </w:r>
    </w:p>
    <w:p w14:paraId="7022F807" w14:textId="77777777" w:rsidR="00796B60" w:rsidRPr="00796B60" w:rsidRDefault="00796B60" w:rsidP="00796B60">
      <w:pPr>
        <w:jc w:val="both"/>
      </w:pPr>
      <w:r w:rsidRPr="00796B60">
        <w:tab/>
      </w:r>
      <w:r w:rsidRPr="00796B60">
        <w:tab/>
      </w:r>
    </w:p>
    <w:p w14:paraId="089228F2" w14:textId="77777777" w:rsidR="00796B60" w:rsidRPr="00796B60" w:rsidRDefault="00796B60" w:rsidP="00796B60">
      <w:pPr>
        <w:jc w:val="both"/>
      </w:pPr>
      <w:r w:rsidRPr="00796B60">
        <w:t>Tsunami Bulletin N° 05</w:t>
      </w:r>
    </w:p>
    <w:p w14:paraId="6A397DE4" w14:textId="77777777" w:rsidR="00796B60" w:rsidRPr="00796B60" w:rsidRDefault="00796B60" w:rsidP="00796B60">
      <w:pPr>
        <w:jc w:val="both"/>
      </w:pPr>
    </w:p>
    <w:p w14:paraId="3A9F7396" w14:textId="77777777" w:rsidR="00796B60" w:rsidRPr="00796B60" w:rsidRDefault="00796B60" w:rsidP="00796B60">
      <w:pPr>
        <w:jc w:val="both"/>
      </w:pPr>
      <w:r w:rsidRPr="00796B60">
        <w:t>Issued</w:t>
      </w:r>
      <w:r w:rsidRPr="00796B60">
        <w:tab/>
        <w:t xml:space="preserve">: </w:t>
      </w:r>
      <w:r w:rsidRPr="00796B60">
        <w:tab/>
        <w:t>2025-03-20 11:00 Central American Time</w:t>
      </w:r>
    </w:p>
    <w:p w14:paraId="12222094" w14:textId="0B12490B" w:rsidR="00796B60" w:rsidRPr="00796B60" w:rsidRDefault="00796B60" w:rsidP="00796B60">
      <w:pPr>
        <w:jc w:val="both"/>
      </w:pPr>
      <w:r w:rsidRPr="00796B60">
        <w:tab/>
      </w:r>
      <w:r w:rsidRPr="00796B60">
        <w:tab/>
        <w:t>2025-03-20 12:00 Panama Time</w:t>
      </w:r>
    </w:p>
    <w:p w14:paraId="42489480" w14:textId="5788D6D4" w:rsidR="00796B60" w:rsidRPr="00796B60" w:rsidRDefault="00796B60" w:rsidP="00796B60">
      <w:pPr>
        <w:jc w:val="both"/>
      </w:pPr>
      <w:r w:rsidRPr="00796B60">
        <w:tab/>
      </w:r>
      <w:r w:rsidRPr="00796B60">
        <w:tab/>
        <w:t>2025-03-20 17:00 UTC Time</w:t>
      </w:r>
    </w:p>
    <w:p w14:paraId="7575B7F5" w14:textId="77777777" w:rsidR="00796B60" w:rsidRPr="00796B60" w:rsidRDefault="00796B60" w:rsidP="00796B60">
      <w:pPr>
        <w:jc w:val="both"/>
      </w:pPr>
    </w:p>
    <w:p w14:paraId="401F1A74" w14:textId="77777777" w:rsidR="00796B60" w:rsidRPr="00796B60" w:rsidRDefault="00796B60" w:rsidP="00796B60">
      <w:pPr>
        <w:jc w:val="both"/>
      </w:pPr>
      <w:r w:rsidRPr="00796B60">
        <w:t>An earthquake has occurred with the following parameters:</w:t>
      </w:r>
    </w:p>
    <w:p w14:paraId="0446B613" w14:textId="77777777" w:rsidR="00796B60" w:rsidRPr="00796B60" w:rsidRDefault="00796B60" w:rsidP="00796B60">
      <w:pPr>
        <w:jc w:val="both"/>
      </w:pPr>
    </w:p>
    <w:p w14:paraId="27C3B9E4" w14:textId="77777777" w:rsidR="00796B60" w:rsidRPr="00796B60" w:rsidRDefault="00796B60" w:rsidP="00796B60">
      <w:pPr>
        <w:jc w:val="both"/>
      </w:pPr>
      <w:r w:rsidRPr="00796B60">
        <w:t xml:space="preserve">Magnitude        </w:t>
      </w:r>
      <w:r w:rsidRPr="00796B60">
        <w:tab/>
        <w:t>: 8.0</w:t>
      </w:r>
    </w:p>
    <w:p w14:paraId="1ABF2224" w14:textId="77777777" w:rsidR="00796B60" w:rsidRPr="00796B60" w:rsidRDefault="00796B60" w:rsidP="00796B60">
      <w:pPr>
        <w:jc w:val="both"/>
      </w:pPr>
      <w:r w:rsidRPr="00796B60">
        <w:t>Date</w:t>
      </w:r>
      <w:r w:rsidRPr="00796B60">
        <w:tab/>
        <w:t xml:space="preserve">           </w:t>
      </w:r>
      <w:r w:rsidRPr="00796B60">
        <w:tab/>
        <w:t>: 20/03/2025</w:t>
      </w:r>
    </w:p>
    <w:p w14:paraId="318D8F67" w14:textId="0902372C" w:rsidR="00796B60" w:rsidRPr="00796B60" w:rsidRDefault="00796B60" w:rsidP="00796B60">
      <w:pPr>
        <w:jc w:val="both"/>
      </w:pPr>
      <w:r w:rsidRPr="00796B60">
        <w:t>Time</w:t>
      </w:r>
      <w:r w:rsidRPr="00796B60">
        <w:tab/>
      </w:r>
      <w:r w:rsidRPr="00796B60">
        <w:tab/>
        <w:t xml:space="preserve">: 09:00 Central American Time, </w:t>
      </w:r>
    </w:p>
    <w:p w14:paraId="1EC33178" w14:textId="350B5599" w:rsidR="00796B60" w:rsidRPr="00796B60" w:rsidRDefault="00796B60" w:rsidP="00796B60">
      <w:pPr>
        <w:jc w:val="both"/>
      </w:pPr>
      <w:r w:rsidRPr="00796B60">
        <w:t xml:space="preserve">  </w:t>
      </w:r>
      <w:r w:rsidR="0084212A">
        <w:tab/>
      </w:r>
      <w:r w:rsidR="0084212A">
        <w:tab/>
        <w:t xml:space="preserve">: </w:t>
      </w:r>
      <w:r w:rsidRPr="00796B60">
        <w:t>10:00 Panama Time, 15:00 UTC Time</w:t>
      </w:r>
    </w:p>
    <w:p w14:paraId="414D9446" w14:textId="77777777" w:rsidR="00796B60" w:rsidRPr="00796B60" w:rsidRDefault="00796B60" w:rsidP="00796B60">
      <w:pPr>
        <w:jc w:val="both"/>
      </w:pPr>
      <w:r w:rsidRPr="00796B60">
        <w:t xml:space="preserve">Latitude         </w:t>
      </w:r>
      <w:r w:rsidRPr="00796B60">
        <w:tab/>
        <w:t>: 18.20 N</w:t>
      </w:r>
    </w:p>
    <w:p w14:paraId="583E0670" w14:textId="77777777" w:rsidR="00796B60" w:rsidRPr="00796B60" w:rsidRDefault="00796B60" w:rsidP="00796B60">
      <w:pPr>
        <w:jc w:val="both"/>
      </w:pPr>
      <w:r w:rsidRPr="00796B60">
        <w:t xml:space="preserve">Longitude        </w:t>
      </w:r>
      <w:r w:rsidRPr="00796B60">
        <w:tab/>
        <w:t>: 75.37 W</w:t>
      </w:r>
    </w:p>
    <w:p w14:paraId="5E89DBB0" w14:textId="638B824E" w:rsidR="00796B60" w:rsidRPr="00796B60" w:rsidRDefault="00796B60" w:rsidP="00796B60">
      <w:pPr>
        <w:jc w:val="both"/>
      </w:pPr>
      <w:r w:rsidRPr="00796B60">
        <w:t>Depth</w:t>
      </w:r>
      <w:r w:rsidRPr="00796B60">
        <w:tab/>
      </w:r>
      <w:r w:rsidRPr="00796B60">
        <w:tab/>
        <w:t>: 25 Km</w:t>
      </w:r>
    </w:p>
    <w:p w14:paraId="69BDE971" w14:textId="77777777" w:rsidR="00796B60" w:rsidRPr="00796B60" w:rsidRDefault="00796B60" w:rsidP="00796B60">
      <w:pPr>
        <w:jc w:val="both"/>
      </w:pPr>
      <w:r w:rsidRPr="00796B60">
        <w:t xml:space="preserve">Location       </w:t>
      </w:r>
      <w:r w:rsidRPr="00796B60">
        <w:tab/>
        <w:t>: Jamaica Region</w:t>
      </w:r>
    </w:p>
    <w:p w14:paraId="35B19394" w14:textId="77777777" w:rsidR="00796B60" w:rsidRPr="00796B60" w:rsidRDefault="00796B60" w:rsidP="00796B60">
      <w:pPr>
        <w:jc w:val="both"/>
      </w:pPr>
    </w:p>
    <w:p w14:paraId="78777472" w14:textId="77777777" w:rsidR="00796B60" w:rsidRPr="00796B60" w:rsidRDefault="00796B60" w:rsidP="00796B60">
      <w:pPr>
        <w:jc w:val="both"/>
      </w:pPr>
      <w:r w:rsidRPr="00796B60">
        <w:t>Evaluation: A tsunami was generated which affects the Caribbean coasts of Panama and Costa Rica.</w:t>
      </w:r>
    </w:p>
    <w:p w14:paraId="19BB37E5" w14:textId="77777777" w:rsidR="00796B60" w:rsidRPr="00796B60" w:rsidRDefault="00796B60" w:rsidP="00796B60">
      <w:pPr>
        <w:jc w:val="both"/>
      </w:pPr>
      <w:r w:rsidRPr="00796B60">
        <w:t>Observed Time of Arrival (ETA) in local time and Maximum Height (AM) of tsunami waves observed.</w:t>
      </w:r>
    </w:p>
    <w:p w14:paraId="3E5C170C" w14:textId="77777777" w:rsidR="00796B60" w:rsidRPr="00796B60" w:rsidRDefault="00796B60" w:rsidP="00796B60">
      <w:pPr>
        <w:jc w:val="both"/>
      </w:pPr>
    </w:p>
    <w:p w14:paraId="6DECEC71" w14:textId="77777777" w:rsidR="00796B60" w:rsidRPr="00796B60" w:rsidRDefault="00796B60" w:rsidP="00796B60">
      <w:pPr>
        <w:jc w:val="both"/>
      </w:pPr>
      <w:r w:rsidRPr="00796B60">
        <w:t>Code</w:t>
      </w:r>
      <w:r w:rsidRPr="00796B60">
        <w:tab/>
      </w:r>
      <w:r w:rsidRPr="00796B60">
        <w:tab/>
        <w:t xml:space="preserve">Coordinates </w:t>
      </w:r>
      <w:r w:rsidRPr="00796B60">
        <w:tab/>
        <w:t xml:space="preserve">Country </w:t>
      </w:r>
      <w:r w:rsidRPr="00796B60">
        <w:tab/>
        <w:t>ETA (Local Time)       AM(m)</w:t>
      </w:r>
    </w:p>
    <w:p w14:paraId="35379706" w14:textId="77777777" w:rsidR="00796B60" w:rsidRPr="00796B60" w:rsidRDefault="00796B60" w:rsidP="00796B60">
      <w:pPr>
        <w:jc w:val="both"/>
        <w:rPr>
          <w:lang w:val="pl-PL"/>
        </w:rPr>
      </w:pPr>
      <w:r w:rsidRPr="00796B60">
        <w:rPr>
          <w:lang w:val="pl-PL"/>
        </w:rPr>
        <w:t>VZ..ELPO</w:t>
      </w:r>
      <w:r w:rsidRPr="00796B60">
        <w:rPr>
          <w:lang w:val="pl-PL"/>
        </w:rPr>
        <w:tab/>
        <w:t xml:space="preserve">09.56°N 78.95°O </w:t>
      </w:r>
      <w:r w:rsidRPr="00796B60">
        <w:rPr>
          <w:lang w:val="pl-PL"/>
        </w:rPr>
        <w:tab/>
        <w:t>PANAMA</w:t>
      </w:r>
      <w:r w:rsidRPr="00796B60">
        <w:rPr>
          <w:lang w:val="pl-PL"/>
        </w:rPr>
        <w:tab/>
        <w:t>2025-03-20 09:21       1.50</w:t>
      </w:r>
    </w:p>
    <w:p w14:paraId="30A99147" w14:textId="77777777" w:rsidR="00796B60" w:rsidRPr="00796B60" w:rsidRDefault="00796B60" w:rsidP="00796B60">
      <w:pPr>
        <w:jc w:val="both"/>
        <w:rPr>
          <w:lang w:val="pl-PL"/>
        </w:rPr>
      </w:pPr>
      <w:r w:rsidRPr="00796B60">
        <w:rPr>
          <w:lang w:val="pl-PL"/>
        </w:rPr>
        <w:t>VZ..BDTO</w:t>
      </w:r>
      <w:r w:rsidRPr="00796B60">
        <w:rPr>
          <w:lang w:val="pl-PL"/>
        </w:rPr>
        <w:tab/>
        <w:t>09.35°N 82.26°O</w:t>
      </w:r>
      <w:r w:rsidRPr="00796B60">
        <w:rPr>
          <w:lang w:val="pl-PL"/>
        </w:rPr>
        <w:tab/>
        <w:t>PANAMA</w:t>
      </w:r>
      <w:r w:rsidRPr="00796B60">
        <w:rPr>
          <w:lang w:val="pl-PL"/>
        </w:rPr>
        <w:tab/>
        <w:t>2025-03-20 09:56       1.30</w:t>
      </w:r>
    </w:p>
    <w:p w14:paraId="7437314C" w14:textId="77777777" w:rsidR="00796B60" w:rsidRPr="00796B60" w:rsidRDefault="00796B60" w:rsidP="00796B60">
      <w:pPr>
        <w:jc w:val="both"/>
        <w:rPr>
          <w:lang w:val="es-419"/>
        </w:rPr>
      </w:pPr>
      <w:r w:rsidRPr="00796B60">
        <w:rPr>
          <w:lang w:val="es-419"/>
        </w:rPr>
        <w:t>VZ..LIMON</w:t>
      </w:r>
      <w:r w:rsidRPr="00796B60">
        <w:rPr>
          <w:lang w:val="es-419"/>
        </w:rPr>
        <w:tab/>
        <w:t>09.99°N 83.02°0</w:t>
      </w:r>
      <w:r w:rsidRPr="00796B60">
        <w:rPr>
          <w:lang w:val="es-419"/>
        </w:rPr>
        <w:tab/>
        <w:t>COSTA RICA</w:t>
      </w:r>
      <w:r w:rsidRPr="00796B60">
        <w:rPr>
          <w:lang w:val="es-419"/>
        </w:rPr>
        <w:tab/>
        <w:t>2025-03-20 10:21       0.80</w:t>
      </w:r>
    </w:p>
    <w:p w14:paraId="046B2F04" w14:textId="37E05DA5" w:rsidR="00796B60" w:rsidRPr="00796B60" w:rsidRDefault="00796B60" w:rsidP="00796B60">
      <w:pPr>
        <w:jc w:val="both"/>
        <w:rPr>
          <w:lang w:val="es-419"/>
        </w:rPr>
      </w:pPr>
      <w:r w:rsidRPr="00796B60">
        <w:rPr>
          <w:lang w:val="es-419"/>
        </w:rPr>
        <w:t>VZ..COIS</w:t>
      </w:r>
      <w:r w:rsidRPr="00796B60">
        <w:rPr>
          <w:lang w:val="es-419"/>
        </w:rPr>
        <w:tab/>
        <w:t>12.33°N 83.02°O</w:t>
      </w:r>
      <w:r w:rsidRPr="00796B60">
        <w:rPr>
          <w:lang w:val="es-419"/>
        </w:rPr>
        <w:tab/>
        <w:t>NICARAGUA</w:t>
      </w:r>
      <w:r w:rsidRPr="00796B60">
        <w:rPr>
          <w:lang w:val="es-419"/>
        </w:rPr>
        <w:tab/>
        <w:t>2025-03-20 10:4</w:t>
      </w:r>
      <w:r w:rsidR="00EE14FA">
        <w:rPr>
          <w:lang w:val="es-419"/>
        </w:rPr>
        <w:t xml:space="preserve">2       </w:t>
      </w:r>
      <w:r w:rsidRPr="00796B60">
        <w:rPr>
          <w:lang w:val="es-419"/>
        </w:rPr>
        <w:t>0.30</w:t>
      </w:r>
    </w:p>
    <w:p w14:paraId="1EF7706A" w14:textId="77777777" w:rsidR="00796B60" w:rsidRPr="00796B60" w:rsidRDefault="00796B60" w:rsidP="00796B60">
      <w:pPr>
        <w:jc w:val="both"/>
        <w:rPr>
          <w:lang w:val="es-419"/>
        </w:rPr>
      </w:pPr>
    </w:p>
    <w:p w14:paraId="15A062AF" w14:textId="77777777" w:rsidR="00796B60" w:rsidRPr="00796B60" w:rsidRDefault="00796B60" w:rsidP="00796B60">
      <w:pPr>
        <w:jc w:val="both"/>
      </w:pPr>
      <w:r w:rsidRPr="00796B60">
        <w:t>Assessment:</w:t>
      </w:r>
    </w:p>
    <w:p w14:paraId="42B2F7DB" w14:textId="77777777" w:rsidR="00796B60" w:rsidRPr="00796B60" w:rsidRDefault="00796B60" w:rsidP="00796B60">
      <w:pPr>
        <w:jc w:val="both"/>
      </w:pPr>
      <w:r w:rsidRPr="00796B60">
        <w:t>According to our simulations, higher amplitudes could occur in the next few hours.</w:t>
      </w:r>
    </w:p>
    <w:p w14:paraId="66DB772E" w14:textId="77777777" w:rsidR="00796B60" w:rsidRPr="00796B60" w:rsidRDefault="00796B60" w:rsidP="00796B60">
      <w:pPr>
        <w:jc w:val="both"/>
      </w:pPr>
      <w:r w:rsidRPr="00796B60">
        <w:t>The national authorities of the different countries should make the appropriate decisions,according to their response plans.</w:t>
      </w:r>
    </w:p>
    <w:p w14:paraId="0C780BC3" w14:textId="77777777" w:rsidR="00796B60" w:rsidRPr="00796B60" w:rsidRDefault="00796B60" w:rsidP="00796B60">
      <w:pPr>
        <w:jc w:val="both"/>
      </w:pPr>
    </w:p>
    <w:p w14:paraId="7467E877" w14:textId="77777777" w:rsidR="00796B60" w:rsidRPr="00796B60" w:rsidRDefault="00796B60" w:rsidP="00796B60">
      <w:pPr>
        <w:jc w:val="both"/>
      </w:pPr>
      <w:r w:rsidRPr="00796B60">
        <w:t>PTWC messages:</w:t>
      </w:r>
    </w:p>
    <w:p w14:paraId="3C2264A0" w14:textId="77777777" w:rsidR="00796B60" w:rsidRPr="00796B60" w:rsidRDefault="00796B60" w:rsidP="00796B60">
      <w:pPr>
        <w:jc w:val="both"/>
      </w:pPr>
      <w:r w:rsidRPr="00796B60">
        <w:t xml:space="preserve">Countries may additionally receive messages from the Pacific Tsunami Warning Center (PTWC). </w:t>
      </w:r>
    </w:p>
    <w:p w14:paraId="201F1390" w14:textId="0E7B347B" w:rsidR="007375DD" w:rsidRPr="00796B60" w:rsidRDefault="00796B60" w:rsidP="00796B60">
      <w:pPr>
        <w:jc w:val="both"/>
      </w:pPr>
      <w:r w:rsidRPr="00796B60">
        <w:t>In case of differences between CATAC and PTWC results, we recommend preferring conservatively,the estimates that correspond to a higher hazard.</w:t>
      </w:r>
    </w:p>
    <w:p w14:paraId="643F656C" w14:textId="77777777" w:rsidR="007375DD" w:rsidRDefault="007375DD" w:rsidP="000D714E">
      <w:pPr>
        <w:jc w:val="both"/>
        <w:rPr>
          <w:i/>
          <w:iCs/>
          <w:color w:val="2E74B5" w:themeColor="accent5" w:themeShade="BF"/>
        </w:rPr>
      </w:pPr>
    </w:p>
    <w:p w14:paraId="26067183" w14:textId="77777777" w:rsidR="007375DD" w:rsidRDefault="007375DD" w:rsidP="000D714E">
      <w:pPr>
        <w:jc w:val="both"/>
        <w:rPr>
          <w:i/>
          <w:iCs/>
          <w:color w:val="2E74B5" w:themeColor="accent5" w:themeShade="BF"/>
        </w:rPr>
      </w:pPr>
    </w:p>
    <w:p w14:paraId="2F29E95D" w14:textId="77777777" w:rsidR="007375DD" w:rsidRDefault="007375DD" w:rsidP="000D714E">
      <w:pPr>
        <w:jc w:val="both"/>
        <w:rPr>
          <w:i/>
          <w:iCs/>
          <w:color w:val="2E74B5" w:themeColor="accent5" w:themeShade="BF"/>
        </w:rPr>
      </w:pPr>
    </w:p>
    <w:p w14:paraId="3D6384A4" w14:textId="77777777" w:rsidR="007375DD" w:rsidRDefault="007375DD" w:rsidP="000D714E">
      <w:pPr>
        <w:jc w:val="both"/>
        <w:rPr>
          <w:i/>
          <w:iCs/>
          <w:color w:val="2E74B5" w:themeColor="accent5" w:themeShade="BF"/>
        </w:rPr>
      </w:pPr>
    </w:p>
    <w:p w14:paraId="2F7F8044" w14:textId="77777777" w:rsidR="007375DD" w:rsidRDefault="007375DD" w:rsidP="000D714E">
      <w:pPr>
        <w:jc w:val="both"/>
        <w:rPr>
          <w:i/>
          <w:iCs/>
          <w:color w:val="2E74B5" w:themeColor="accent5" w:themeShade="BF"/>
        </w:rPr>
      </w:pPr>
    </w:p>
    <w:p w14:paraId="48981F30" w14:textId="77777777" w:rsidR="007375DD" w:rsidRDefault="007375DD" w:rsidP="000D714E">
      <w:pPr>
        <w:jc w:val="both"/>
        <w:rPr>
          <w:i/>
          <w:iCs/>
          <w:color w:val="2E74B5" w:themeColor="accent5" w:themeShade="BF"/>
        </w:rPr>
      </w:pPr>
    </w:p>
    <w:p w14:paraId="5AF5C439" w14:textId="77777777" w:rsidR="007375DD" w:rsidRDefault="007375DD" w:rsidP="000D714E">
      <w:pPr>
        <w:jc w:val="both"/>
        <w:rPr>
          <w:i/>
          <w:iCs/>
          <w:color w:val="2E74B5" w:themeColor="accent5" w:themeShade="BF"/>
        </w:rPr>
      </w:pPr>
    </w:p>
    <w:p w14:paraId="0E1E511D" w14:textId="77777777" w:rsidR="00F027D7" w:rsidRDefault="00F027D7" w:rsidP="000D714E">
      <w:pPr>
        <w:jc w:val="both"/>
        <w:rPr>
          <w:i/>
          <w:iCs/>
          <w:color w:val="2E74B5" w:themeColor="accent5" w:themeShade="BF"/>
        </w:rPr>
      </w:pPr>
    </w:p>
    <w:p w14:paraId="21D4C58B" w14:textId="3CB17CCE" w:rsidR="00647B99" w:rsidRPr="00873756" w:rsidRDefault="00873756" w:rsidP="000D714E">
      <w:pPr>
        <w:pStyle w:val="Heading1"/>
        <w:jc w:val="both"/>
        <w:rPr>
          <w:b/>
          <w:bCs/>
          <w:sz w:val="22"/>
          <w:szCs w:val="22"/>
        </w:rPr>
      </w:pPr>
      <w:bookmarkStart w:id="56" w:name="_Toc89039234"/>
      <w:r w:rsidRPr="00873756">
        <w:rPr>
          <w:b/>
          <w:bCs/>
          <w:color w:val="auto"/>
          <w:sz w:val="22"/>
          <w:szCs w:val="22"/>
        </w:rPr>
        <w:t>I</w:t>
      </w:r>
      <w:r w:rsidR="00F027D7" w:rsidRPr="00873756">
        <w:rPr>
          <w:b/>
          <w:bCs/>
          <w:color w:val="auto"/>
          <w:sz w:val="22"/>
          <w:szCs w:val="22"/>
        </w:rPr>
        <w:t xml:space="preserve">.2. </w:t>
      </w:r>
      <w:r w:rsidR="00647B99" w:rsidRPr="00873756">
        <w:rPr>
          <w:b/>
          <w:bCs/>
          <w:color w:val="auto"/>
          <w:sz w:val="22"/>
          <w:szCs w:val="22"/>
        </w:rPr>
        <w:t xml:space="preserve">Examples of CATAC graphic products </w:t>
      </w:r>
      <w:bookmarkEnd w:id="56"/>
    </w:p>
    <w:p w14:paraId="7AAB216F" w14:textId="77777777" w:rsidR="00647B99" w:rsidRPr="00F562E6" w:rsidRDefault="00647B99" w:rsidP="000D714E">
      <w:pPr>
        <w:jc w:val="both"/>
      </w:pPr>
    </w:p>
    <w:p w14:paraId="122EAB85" w14:textId="77777777" w:rsidR="00647B99" w:rsidRPr="0065346D" w:rsidRDefault="00647B99" w:rsidP="000D714E">
      <w:pPr>
        <w:jc w:val="both"/>
        <w:rPr>
          <w:lang w:val="es-NI"/>
        </w:rPr>
      </w:pPr>
      <w:r>
        <w:rPr>
          <w:noProof/>
        </w:rPr>
        <w:drawing>
          <wp:inline distT="0" distB="0" distL="0" distR="0" wp14:anchorId="6AEE952F" wp14:editId="03C331E9">
            <wp:extent cx="4775771" cy="3688773"/>
            <wp:effectExtent l="0" t="0" r="635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780994" cy="3692807"/>
                    </a:xfrm>
                    <a:prstGeom prst="rect">
                      <a:avLst/>
                    </a:prstGeom>
                    <a:noFill/>
                  </pic:spPr>
                </pic:pic>
              </a:graphicData>
            </a:graphic>
          </wp:inline>
        </w:drawing>
      </w:r>
    </w:p>
    <w:p w14:paraId="2376BB1A" w14:textId="7F238A0A" w:rsidR="00647B99" w:rsidRPr="00F562E6" w:rsidRDefault="00647B99" w:rsidP="000D714E">
      <w:pPr>
        <w:jc w:val="both"/>
      </w:pPr>
      <w:r w:rsidRPr="00F562E6">
        <w:rPr>
          <w:b/>
        </w:rPr>
        <w:t xml:space="preserve">Figure </w:t>
      </w:r>
      <w:r w:rsidR="00D0776B">
        <w:rPr>
          <w:b/>
        </w:rPr>
        <w:t>2</w:t>
      </w:r>
      <w:r w:rsidR="000D5333">
        <w:rPr>
          <w:b/>
        </w:rPr>
        <w:t>5</w:t>
      </w:r>
      <w:r w:rsidRPr="00F562E6">
        <w:rPr>
          <w:b/>
        </w:rPr>
        <w:t xml:space="preserve">. Coastal blocks and forecast points on the coast. </w:t>
      </w:r>
      <w:r w:rsidRPr="00F562E6">
        <w:t>Forecast points at 50 m depth. Definition of forecast zones at departmental level. Maximum values obtained for 70 forecast zones. For 130 forecast points on the Pacific and Caribbean coast.</w:t>
      </w:r>
    </w:p>
    <w:p w14:paraId="1CF48740" w14:textId="77777777" w:rsidR="00647B99" w:rsidRDefault="00647B99" w:rsidP="000D714E">
      <w:pPr>
        <w:pStyle w:val="BodyText"/>
        <w:jc w:val="both"/>
        <w:rPr>
          <w:lang w:val="en-US"/>
        </w:rPr>
      </w:pPr>
    </w:p>
    <w:p w14:paraId="6A2BBAAB" w14:textId="77777777" w:rsidR="007C055D" w:rsidRDefault="007C055D" w:rsidP="000D714E">
      <w:pPr>
        <w:pStyle w:val="BodyText"/>
        <w:jc w:val="both"/>
        <w:rPr>
          <w:lang w:val="en-US"/>
        </w:rPr>
      </w:pPr>
    </w:p>
    <w:p w14:paraId="1CC80000" w14:textId="77777777" w:rsidR="007C055D" w:rsidRDefault="007C055D" w:rsidP="000D714E">
      <w:pPr>
        <w:pStyle w:val="BodyText"/>
        <w:jc w:val="both"/>
        <w:rPr>
          <w:lang w:val="en-US"/>
        </w:rPr>
      </w:pPr>
    </w:p>
    <w:p w14:paraId="16A02F98" w14:textId="77777777" w:rsidR="007C055D" w:rsidRDefault="007C055D" w:rsidP="000D714E">
      <w:pPr>
        <w:pStyle w:val="BodyText"/>
        <w:jc w:val="both"/>
        <w:rPr>
          <w:lang w:val="en-US"/>
        </w:rPr>
      </w:pPr>
    </w:p>
    <w:p w14:paraId="5259BA70" w14:textId="77777777" w:rsidR="007C055D" w:rsidRPr="00F562E6" w:rsidRDefault="007C055D" w:rsidP="000D714E">
      <w:pPr>
        <w:pStyle w:val="BodyText"/>
        <w:jc w:val="both"/>
        <w:rPr>
          <w:lang w:val="en-US"/>
        </w:rPr>
      </w:pPr>
    </w:p>
    <w:p w14:paraId="6BF55B91" w14:textId="7C74212A" w:rsidR="00647B99" w:rsidRPr="00F562E6" w:rsidRDefault="007C055D" w:rsidP="000D714E">
      <w:pPr>
        <w:pStyle w:val="BodyText"/>
        <w:jc w:val="both"/>
        <w:rPr>
          <w:lang w:val="en-US"/>
        </w:rPr>
      </w:pPr>
      <w:r>
        <w:rPr>
          <w:noProof/>
        </w:rPr>
        <w:lastRenderedPageBreak/>
        <w:drawing>
          <wp:inline distT="0" distB="0" distL="0" distR="0" wp14:anchorId="2E5B5CB8" wp14:editId="2A322218">
            <wp:extent cx="4869882" cy="3647209"/>
            <wp:effectExtent l="19050" t="19050" r="26035" b="1079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val="0"/>
                        </a:ext>
                      </a:extLst>
                    </a:blip>
                    <a:stretch>
                      <a:fillRect/>
                    </a:stretch>
                  </pic:blipFill>
                  <pic:spPr>
                    <a:xfrm>
                      <a:off x="0" y="0"/>
                      <a:ext cx="4897542" cy="3667924"/>
                    </a:xfrm>
                    <a:prstGeom prst="rect">
                      <a:avLst/>
                    </a:prstGeom>
                    <a:ln>
                      <a:solidFill>
                        <a:schemeClr val="accent1"/>
                      </a:solidFill>
                    </a:ln>
                  </pic:spPr>
                </pic:pic>
              </a:graphicData>
            </a:graphic>
          </wp:inline>
        </w:drawing>
      </w:r>
    </w:p>
    <w:p w14:paraId="3EC6C828" w14:textId="77777777" w:rsidR="00647B99" w:rsidRPr="00F562E6" w:rsidRDefault="00647B99" w:rsidP="000D714E">
      <w:pPr>
        <w:pStyle w:val="BodyText"/>
        <w:jc w:val="both"/>
        <w:rPr>
          <w:lang w:val="en-US"/>
        </w:rPr>
      </w:pPr>
    </w:p>
    <w:p w14:paraId="4150A974" w14:textId="1299AD93" w:rsidR="00647B99" w:rsidRPr="00F562E6" w:rsidRDefault="00647B99" w:rsidP="000D714E">
      <w:pPr>
        <w:pStyle w:val="BodyText"/>
        <w:jc w:val="both"/>
        <w:rPr>
          <w:b/>
          <w:bCs/>
          <w:sz w:val="22"/>
          <w:szCs w:val="22"/>
          <w:lang w:val="en-US"/>
        </w:rPr>
      </w:pPr>
      <w:r w:rsidRPr="00F562E6">
        <w:rPr>
          <w:b/>
          <w:bCs/>
          <w:sz w:val="22"/>
          <w:szCs w:val="22"/>
          <w:lang w:val="en-US"/>
        </w:rPr>
        <w:t>Figure</w:t>
      </w:r>
      <w:r w:rsidR="000D5333">
        <w:rPr>
          <w:b/>
          <w:bCs/>
          <w:sz w:val="22"/>
          <w:szCs w:val="22"/>
          <w:lang w:val="en-US"/>
        </w:rPr>
        <w:t xml:space="preserve"> 26</w:t>
      </w:r>
      <w:r w:rsidRPr="00F562E6">
        <w:rPr>
          <w:b/>
          <w:bCs/>
          <w:sz w:val="22"/>
          <w:szCs w:val="22"/>
          <w:lang w:val="en-US"/>
        </w:rPr>
        <w:t>. CATAC Tsunami arrival time forecast.</w:t>
      </w:r>
    </w:p>
    <w:p w14:paraId="4E81A912" w14:textId="77777777" w:rsidR="00647B99" w:rsidRDefault="00647B99" w:rsidP="000D714E">
      <w:pPr>
        <w:pStyle w:val="BodyText"/>
        <w:jc w:val="both"/>
        <w:rPr>
          <w:lang w:val="en-US"/>
        </w:rPr>
      </w:pPr>
    </w:p>
    <w:p w14:paraId="5F4000E3" w14:textId="77777777" w:rsidR="00647B99" w:rsidRDefault="00647B99" w:rsidP="000D714E">
      <w:pPr>
        <w:pStyle w:val="BodyText"/>
        <w:jc w:val="both"/>
        <w:rPr>
          <w:lang w:val="es-NI"/>
        </w:rPr>
      </w:pPr>
      <w:r>
        <w:rPr>
          <w:noProof/>
        </w:rPr>
        <w:drawing>
          <wp:inline distT="0" distB="0" distL="0" distR="0" wp14:anchorId="71B14F58" wp14:editId="2D317C59">
            <wp:extent cx="4834281" cy="3335482"/>
            <wp:effectExtent l="19050" t="19050" r="23495" b="177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4873725" cy="3362697"/>
                    </a:xfrm>
                    <a:prstGeom prst="rect">
                      <a:avLst/>
                    </a:prstGeom>
                    <a:ln>
                      <a:solidFill>
                        <a:schemeClr val="accent1"/>
                      </a:solidFill>
                    </a:ln>
                  </pic:spPr>
                </pic:pic>
              </a:graphicData>
            </a:graphic>
          </wp:inline>
        </w:drawing>
      </w:r>
    </w:p>
    <w:p w14:paraId="356EED24" w14:textId="3F3D4242" w:rsidR="00647B99" w:rsidRDefault="00647B99" w:rsidP="000D714E">
      <w:pPr>
        <w:pStyle w:val="BodyText"/>
        <w:jc w:val="both"/>
        <w:rPr>
          <w:b/>
          <w:bCs/>
          <w:sz w:val="22"/>
          <w:szCs w:val="22"/>
          <w:lang w:val="es-NI"/>
        </w:rPr>
      </w:pPr>
      <w:r w:rsidRPr="00AE2EC1">
        <w:rPr>
          <w:b/>
          <w:bCs/>
          <w:sz w:val="22"/>
          <w:szCs w:val="22"/>
          <w:lang w:val="es-NI"/>
        </w:rPr>
        <w:t>Figure</w:t>
      </w:r>
      <w:r w:rsidR="00D0776B">
        <w:rPr>
          <w:b/>
          <w:bCs/>
          <w:sz w:val="22"/>
          <w:szCs w:val="22"/>
          <w:lang w:val="es-NI"/>
        </w:rPr>
        <w:t xml:space="preserve"> 2</w:t>
      </w:r>
      <w:r w:rsidR="000D5333">
        <w:rPr>
          <w:b/>
          <w:bCs/>
          <w:sz w:val="22"/>
          <w:szCs w:val="22"/>
          <w:lang w:val="es-NI"/>
        </w:rPr>
        <w:t>7</w:t>
      </w:r>
      <w:r w:rsidRPr="00AE2EC1">
        <w:rPr>
          <w:b/>
          <w:bCs/>
          <w:sz w:val="22"/>
          <w:szCs w:val="22"/>
          <w:lang w:val="es-NI"/>
        </w:rPr>
        <w:t>. CATAC Tsunami coastal amplitude forecast.</w:t>
      </w:r>
    </w:p>
    <w:p w14:paraId="7B8C4E66" w14:textId="77777777" w:rsidR="00647B99" w:rsidRDefault="00647B99" w:rsidP="000D714E">
      <w:pPr>
        <w:jc w:val="both"/>
        <w:rPr>
          <w:lang w:val="es-NI"/>
        </w:rPr>
      </w:pPr>
    </w:p>
    <w:p w14:paraId="50A89477" w14:textId="77777777" w:rsidR="00647B99" w:rsidRDefault="00647B99" w:rsidP="000D714E">
      <w:pPr>
        <w:jc w:val="both"/>
        <w:rPr>
          <w:lang w:val="es-NI"/>
        </w:rPr>
      </w:pPr>
      <w:r w:rsidRPr="00972BAA">
        <w:rPr>
          <w:noProof/>
        </w:rPr>
        <w:lastRenderedPageBreak/>
        <w:drawing>
          <wp:inline distT="0" distB="0" distL="0" distR="0" wp14:anchorId="711070F3" wp14:editId="1ECA15E9">
            <wp:extent cx="5943600" cy="2916970"/>
            <wp:effectExtent l="0" t="0" r="0" b="0"/>
            <wp:docPr id="16" name="Imagen 16" descr="C:\Users\WILFRI~1\AppData\Local\Temp\Isocrona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FRI~1\AppData\Local\Temp\Isocronas .pn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43600" cy="2916970"/>
                    </a:xfrm>
                    <a:prstGeom prst="rect">
                      <a:avLst/>
                    </a:prstGeom>
                    <a:noFill/>
                    <a:ln>
                      <a:noFill/>
                    </a:ln>
                  </pic:spPr>
                </pic:pic>
              </a:graphicData>
            </a:graphic>
          </wp:inline>
        </w:drawing>
      </w:r>
    </w:p>
    <w:p w14:paraId="0AF78B37" w14:textId="77777777" w:rsidR="007C055D" w:rsidRDefault="007C055D" w:rsidP="000D714E">
      <w:pPr>
        <w:pStyle w:val="BodyText"/>
        <w:jc w:val="both"/>
        <w:rPr>
          <w:b/>
          <w:bCs/>
          <w:sz w:val="22"/>
          <w:szCs w:val="22"/>
          <w:lang w:val="en-US"/>
        </w:rPr>
      </w:pPr>
    </w:p>
    <w:p w14:paraId="6E548B58" w14:textId="703BAB03" w:rsidR="00647B99" w:rsidRPr="00F562E6" w:rsidRDefault="00647B99" w:rsidP="000D714E">
      <w:pPr>
        <w:pStyle w:val="BodyText"/>
        <w:jc w:val="both"/>
        <w:rPr>
          <w:b/>
          <w:bCs/>
          <w:sz w:val="22"/>
          <w:szCs w:val="22"/>
          <w:lang w:val="en-US"/>
        </w:rPr>
      </w:pPr>
      <w:r w:rsidRPr="00F562E6">
        <w:rPr>
          <w:b/>
          <w:bCs/>
          <w:sz w:val="22"/>
          <w:szCs w:val="22"/>
          <w:lang w:val="en-US"/>
        </w:rPr>
        <w:t>Figure</w:t>
      </w:r>
      <w:r w:rsidR="00873756">
        <w:rPr>
          <w:b/>
          <w:bCs/>
          <w:sz w:val="22"/>
          <w:szCs w:val="22"/>
          <w:lang w:val="en-US"/>
        </w:rPr>
        <w:t xml:space="preserve"> </w:t>
      </w:r>
      <w:r w:rsidR="00D0776B">
        <w:rPr>
          <w:b/>
          <w:bCs/>
          <w:sz w:val="22"/>
          <w:szCs w:val="22"/>
          <w:lang w:val="en-US"/>
        </w:rPr>
        <w:t>2</w:t>
      </w:r>
      <w:r w:rsidR="000D5333">
        <w:rPr>
          <w:b/>
          <w:bCs/>
          <w:sz w:val="22"/>
          <w:szCs w:val="22"/>
          <w:lang w:val="en-US"/>
        </w:rPr>
        <w:t>8</w:t>
      </w:r>
      <w:r w:rsidRPr="00F562E6">
        <w:rPr>
          <w:b/>
          <w:bCs/>
          <w:sz w:val="22"/>
          <w:szCs w:val="22"/>
          <w:lang w:val="en-US"/>
        </w:rPr>
        <w:t>. CATAC Deep-sea tsunami amplitude forecast.</w:t>
      </w:r>
    </w:p>
    <w:p w14:paraId="3C72A14F" w14:textId="77777777" w:rsidR="00647B99" w:rsidRPr="00F562E6" w:rsidRDefault="00647B99" w:rsidP="000D714E">
      <w:pPr>
        <w:jc w:val="both"/>
      </w:pPr>
    </w:p>
    <w:p w14:paraId="14A334BC" w14:textId="77777777" w:rsidR="00647B99" w:rsidRPr="00F562E6" w:rsidRDefault="00647B99" w:rsidP="000D714E">
      <w:pPr>
        <w:jc w:val="both"/>
      </w:pPr>
    </w:p>
    <w:p w14:paraId="542ACC63" w14:textId="77777777" w:rsidR="00647B99" w:rsidRPr="00F562E6" w:rsidRDefault="00647B99" w:rsidP="000D714E">
      <w:pPr>
        <w:jc w:val="both"/>
      </w:pPr>
    </w:p>
    <w:p w14:paraId="5AF4D790" w14:textId="111C428B" w:rsidR="00E80751" w:rsidRPr="00EE14FA" w:rsidRDefault="00E80751" w:rsidP="00EE14FA">
      <w:pPr>
        <w:jc w:val="both"/>
      </w:pPr>
      <w:bookmarkStart w:id="57" w:name="_Toc89039238"/>
      <w:r w:rsidRPr="00647B99">
        <w:rPr>
          <w:b/>
          <w:bCs/>
          <w:sz w:val="24"/>
          <w:szCs w:val="24"/>
        </w:rPr>
        <w:t>Example of Te</w:t>
      </w:r>
      <w:r w:rsidR="005F32FC">
        <w:rPr>
          <w:b/>
          <w:bCs/>
          <w:sz w:val="24"/>
          <w:szCs w:val="24"/>
        </w:rPr>
        <w:t>x</w:t>
      </w:r>
      <w:r w:rsidRPr="00647B99">
        <w:rPr>
          <w:b/>
          <w:bCs/>
          <w:sz w:val="24"/>
          <w:szCs w:val="24"/>
        </w:rPr>
        <w:t xml:space="preserve">t Message generated by TOAST at CATAC </w:t>
      </w:r>
      <w:bookmarkEnd w:id="57"/>
    </w:p>
    <w:p w14:paraId="6B88359D" w14:textId="77777777" w:rsidR="005F32FC" w:rsidRPr="00F562E6" w:rsidRDefault="005F32FC" w:rsidP="000D714E">
      <w:pPr>
        <w:jc w:val="both"/>
      </w:pPr>
    </w:p>
    <w:p w14:paraId="2B6731BE" w14:textId="4C0DBEBE" w:rsidR="00E80751" w:rsidRPr="00F562E6" w:rsidRDefault="00E80751" w:rsidP="000D714E">
      <w:pPr>
        <w:jc w:val="both"/>
      </w:pPr>
      <w:r w:rsidRPr="00F562E6">
        <w:t xml:space="preserve">Magnitude  </w:t>
      </w:r>
      <w:r w:rsidRPr="00F562E6">
        <w:tab/>
        <w:t xml:space="preserve">: 8.0 </w:t>
      </w:r>
      <w:r w:rsidR="00EE14FA">
        <w:t>Mw</w:t>
      </w:r>
    </w:p>
    <w:p w14:paraId="30EC18F8" w14:textId="77777777" w:rsidR="00E80751" w:rsidRPr="00F562E6" w:rsidRDefault="00E80751" w:rsidP="000D714E">
      <w:pPr>
        <w:jc w:val="both"/>
      </w:pPr>
      <w:r w:rsidRPr="00F562E6">
        <w:t xml:space="preserve">Date </w:t>
      </w:r>
      <w:r w:rsidRPr="00F562E6">
        <w:tab/>
      </w:r>
      <w:r w:rsidRPr="00F562E6">
        <w:tab/>
        <w:t>: 10/25/2018</w:t>
      </w:r>
    </w:p>
    <w:p w14:paraId="6C86BEDA" w14:textId="77777777" w:rsidR="00E80751" w:rsidRPr="00F562E6" w:rsidRDefault="00E80751" w:rsidP="000D714E">
      <w:pPr>
        <w:jc w:val="both"/>
      </w:pPr>
      <w:r w:rsidRPr="00F562E6">
        <w:t xml:space="preserve">Time   </w:t>
      </w:r>
      <w:r w:rsidRPr="00F562E6">
        <w:tab/>
      </w:r>
      <w:r w:rsidRPr="00F562E6">
        <w:tab/>
        <w:t>: 17:01:07 UTC</w:t>
      </w:r>
    </w:p>
    <w:p w14:paraId="0854AC75" w14:textId="3C03D14F" w:rsidR="00E80751" w:rsidRPr="00F562E6" w:rsidRDefault="00E80751" w:rsidP="000D714E">
      <w:pPr>
        <w:jc w:val="both"/>
      </w:pPr>
      <w:r w:rsidRPr="00F562E6">
        <w:t xml:space="preserve">Latitude    </w:t>
      </w:r>
      <w:r w:rsidRPr="00F562E6">
        <w:tab/>
        <w:t>: 11.98 N</w:t>
      </w:r>
    </w:p>
    <w:p w14:paraId="3368B057" w14:textId="77777777" w:rsidR="00E80751" w:rsidRPr="00F562E6" w:rsidRDefault="00E80751" w:rsidP="000D714E">
      <w:pPr>
        <w:jc w:val="both"/>
      </w:pPr>
      <w:r w:rsidRPr="00F562E6">
        <w:t xml:space="preserve">Length </w:t>
      </w:r>
      <w:r w:rsidRPr="00F562E6">
        <w:tab/>
      </w:r>
      <w:r w:rsidRPr="00F562E6">
        <w:tab/>
        <w:t>: 87.69 W</w:t>
      </w:r>
    </w:p>
    <w:p w14:paraId="5241B70C" w14:textId="77777777" w:rsidR="00E80751" w:rsidRPr="00F562E6" w:rsidRDefault="00E80751" w:rsidP="000D714E">
      <w:pPr>
        <w:jc w:val="both"/>
      </w:pPr>
      <w:r w:rsidRPr="00F562E6">
        <w:t xml:space="preserve">Depth </w:t>
      </w:r>
      <w:r w:rsidRPr="00F562E6">
        <w:tab/>
      </w:r>
      <w:r w:rsidRPr="00F562E6">
        <w:tab/>
        <w:t>: 20 Km</w:t>
      </w:r>
    </w:p>
    <w:p w14:paraId="3E181F1A" w14:textId="77777777" w:rsidR="00E80751" w:rsidRPr="00F562E6" w:rsidRDefault="00E80751" w:rsidP="000D714E">
      <w:pPr>
        <w:jc w:val="both"/>
      </w:pPr>
      <w:r w:rsidRPr="00F562E6">
        <w:t xml:space="preserve">Event ID </w:t>
      </w:r>
      <w:r w:rsidRPr="00F562E6">
        <w:tab/>
      </w:r>
      <w:r w:rsidRPr="00F562E6">
        <w:tab/>
        <w:t>toast2018vamnlx M</w:t>
      </w:r>
    </w:p>
    <w:p w14:paraId="3E6DF6D2" w14:textId="77777777" w:rsidR="00E80751" w:rsidRPr="00F562E6" w:rsidRDefault="00E80751" w:rsidP="000D714E">
      <w:pPr>
        <w:jc w:val="both"/>
      </w:pPr>
      <w:r w:rsidRPr="00F562E6">
        <w:t xml:space="preserve">Location </w:t>
      </w:r>
      <w:r w:rsidRPr="00F562E6">
        <w:tab/>
      </w:r>
      <w:r w:rsidRPr="00F562E6">
        <w:tab/>
        <w:t>: Near Coast of Nicaragua</w:t>
      </w:r>
    </w:p>
    <w:p w14:paraId="1BA2AFFB" w14:textId="77777777" w:rsidR="00E80751" w:rsidRPr="00F562E6" w:rsidRDefault="00E80751" w:rsidP="000D714E">
      <w:pPr>
        <w:jc w:val="both"/>
      </w:pPr>
      <w:r w:rsidRPr="00F562E6">
        <w:t>Evaluation:</w:t>
      </w:r>
    </w:p>
    <w:p w14:paraId="4B45F3EB" w14:textId="77777777" w:rsidR="00E80751" w:rsidRPr="00F562E6" w:rsidRDefault="00E80751" w:rsidP="000D714E">
      <w:pPr>
        <w:jc w:val="both"/>
      </w:pPr>
      <w:r w:rsidRPr="00F562E6">
        <w:t>There is a Tsunami Possibility in the Following Areas:</w:t>
      </w:r>
    </w:p>
    <w:p w14:paraId="55AB6000" w14:textId="07DF8209" w:rsidR="00E80751" w:rsidRPr="00C00471" w:rsidRDefault="00E80751" w:rsidP="000D714E">
      <w:pPr>
        <w:jc w:val="both"/>
        <w:rPr>
          <w:rFonts w:ascii="Courier New" w:hAnsi="Courier New" w:cs="Courier New"/>
          <w:sz w:val="16"/>
          <w:szCs w:val="16"/>
        </w:rPr>
      </w:pPr>
      <w:r w:rsidRPr="00C00471">
        <w:rPr>
          <w:rFonts w:ascii="Courier New" w:hAnsi="Courier New" w:cs="Courier New"/>
          <w:sz w:val="16"/>
          <w:szCs w:val="16"/>
        </w:rPr>
        <w:t>-----------------------------------------------------------------------------------</w:t>
      </w:r>
    </w:p>
    <w:p w14:paraId="4461B1E7" w14:textId="6BB5E44A" w:rsidR="00E80751" w:rsidRPr="00A437C4" w:rsidRDefault="00E80751" w:rsidP="000D714E">
      <w:pPr>
        <w:jc w:val="both"/>
        <w:rPr>
          <w:rFonts w:ascii="Courier New" w:hAnsi="Courier New" w:cs="Courier New"/>
          <w:sz w:val="12"/>
          <w:szCs w:val="12"/>
        </w:rPr>
      </w:pPr>
      <w:r w:rsidRPr="00A437C4">
        <w:rPr>
          <w:rFonts w:ascii="Courier New" w:hAnsi="Courier New" w:cs="Courier New"/>
          <w:sz w:val="12"/>
          <w:szCs w:val="12"/>
        </w:rPr>
        <w:t xml:space="preserve">T2 </w:t>
      </w:r>
      <w:r w:rsidR="00EE14FA" w:rsidRPr="00A437C4">
        <w:rPr>
          <w:rFonts w:ascii="Courier New" w:hAnsi="Courier New" w:cs="Courier New"/>
          <w:sz w:val="12"/>
          <w:szCs w:val="12"/>
        </w:rPr>
        <w:tab/>
        <w:t xml:space="preserve"> </w:t>
      </w:r>
      <w:r w:rsidR="00EE14FA" w:rsidRPr="00A437C4">
        <w:rPr>
          <w:rFonts w:ascii="Courier New" w:hAnsi="Courier New" w:cs="Courier New"/>
          <w:sz w:val="12"/>
          <w:szCs w:val="12"/>
        </w:rPr>
        <w:tab/>
      </w:r>
      <w:r w:rsidRPr="00A437C4">
        <w:rPr>
          <w:rFonts w:ascii="Courier New" w:hAnsi="Courier New" w:cs="Courier New"/>
          <w:sz w:val="12"/>
          <w:szCs w:val="12"/>
        </w:rPr>
        <w:t xml:space="preserve">T1 </w:t>
      </w:r>
      <w:r w:rsidR="00EE14FA" w:rsidRPr="00A437C4">
        <w:rPr>
          <w:rFonts w:ascii="Courier New" w:hAnsi="Courier New" w:cs="Courier New"/>
          <w:sz w:val="12"/>
          <w:szCs w:val="12"/>
        </w:rPr>
        <w:tab/>
      </w:r>
      <w:r w:rsidR="00EE14FA" w:rsidRPr="00A437C4">
        <w:rPr>
          <w:rFonts w:ascii="Courier New" w:hAnsi="Courier New" w:cs="Courier New"/>
          <w:sz w:val="12"/>
          <w:szCs w:val="12"/>
        </w:rPr>
        <w:tab/>
      </w:r>
      <w:r w:rsidRPr="00A437C4">
        <w:rPr>
          <w:rFonts w:ascii="Courier New" w:hAnsi="Courier New" w:cs="Courier New"/>
          <w:sz w:val="12"/>
          <w:szCs w:val="12"/>
        </w:rPr>
        <w:t xml:space="preserve">T3 </w:t>
      </w:r>
      <w:r w:rsidR="00EE14FA" w:rsidRPr="00A437C4">
        <w:rPr>
          <w:rFonts w:ascii="Courier New" w:hAnsi="Courier New" w:cs="Courier New"/>
          <w:sz w:val="12"/>
          <w:szCs w:val="12"/>
        </w:rPr>
        <w:tab/>
        <w:t xml:space="preserve"> </w:t>
      </w:r>
      <w:r w:rsidR="00EE14FA" w:rsidRPr="00A437C4">
        <w:rPr>
          <w:rFonts w:ascii="Courier New" w:hAnsi="Courier New" w:cs="Courier New"/>
          <w:sz w:val="12"/>
          <w:szCs w:val="12"/>
        </w:rPr>
        <w:tab/>
      </w:r>
      <w:r w:rsidRPr="00A437C4">
        <w:rPr>
          <w:rFonts w:ascii="Courier New" w:hAnsi="Courier New" w:cs="Courier New"/>
          <w:sz w:val="12"/>
          <w:szCs w:val="12"/>
        </w:rPr>
        <w:t xml:space="preserve">T4 </w:t>
      </w:r>
      <w:r w:rsidR="00EE14FA" w:rsidRPr="00A437C4">
        <w:rPr>
          <w:rFonts w:ascii="Courier New" w:hAnsi="Courier New" w:cs="Courier New"/>
          <w:sz w:val="12"/>
          <w:szCs w:val="12"/>
        </w:rPr>
        <w:tab/>
      </w:r>
      <w:r w:rsidR="00EE14FA" w:rsidRPr="00A437C4">
        <w:rPr>
          <w:rFonts w:ascii="Courier New" w:hAnsi="Courier New" w:cs="Courier New"/>
          <w:sz w:val="12"/>
          <w:szCs w:val="12"/>
        </w:rPr>
        <w:tab/>
      </w:r>
      <w:r w:rsidRPr="00A437C4">
        <w:rPr>
          <w:rFonts w:ascii="Courier New" w:hAnsi="Courier New" w:cs="Courier New"/>
          <w:sz w:val="12"/>
          <w:szCs w:val="12"/>
        </w:rPr>
        <w:t>Statu</w:t>
      </w:r>
      <w:r w:rsidR="00EE14FA" w:rsidRPr="00A437C4">
        <w:rPr>
          <w:rFonts w:ascii="Courier New" w:hAnsi="Courier New" w:cs="Courier New"/>
          <w:sz w:val="12"/>
          <w:szCs w:val="12"/>
        </w:rPr>
        <w:t xml:space="preserve">s  </w:t>
      </w:r>
      <w:r w:rsidRPr="00A437C4">
        <w:rPr>
          <w:rFonts w:ascii="Courier New" w:hAnsi="Courier New" w:cs="Courier New"/>
          <w:sz w:val="12"/>
          <w:szCs w:val="12"/>
        </w:rPr>
        <w:t>Heigh</w:t>
      </w:r>
      <w:r w:rsidR="00EE14FA" w:rsidRPr="00A437C4">
        <w:rPr>
          <w:rFonts w:ascii="Courier New" w:hAnsi="Courier New" w:cs="Courier New"/>
          <w:sz w:val="12"/>
          <w:szCs w:val="12"/>
        </w:rPr>
        <w:t>t COUNTRY</w:t>
      </w:r>
    </w:p>
    <w:p w14:paraId="72F2B9BD" w14:textId="65219FF5" w:rsidR="00E80751" w:rsidRPr="00A437C4" w:rsidRDefault="00E80751" w:rsidP="000D714E">
      <w:pPr>
        <w:jc w:val="both"/>
        <w:rPr>
          <w:rFonts w:ascii="Courier New" w:hAnsi="Courier New" w:cs="Courier New"/>
          <w:sz w:val="16"/>
          <w:szCs w:val="16"/>
        </w:rPr>
      </w:pPr>
      <w:r w:rsidRPr="00A437C4">
        <w:rPr>
          <w:rFonts w:ascii="Courier New" w:hAnsi="Courier New" w:cs="Courier New"/>
          <w:sz w:val="16"/>
          <w:szCs w:val="16"/>
        </w:rPr>
        <w:t>------------------------------------------------------------------------------------</w:t>
      </w:r>
    </w:p>
    <w:p w14:paraId="64CC8B28" w14:textId="77777777" w:rsidR="00E80751" w:rsidRPr="00A437C4" w:rsidRDefault="00E80751" w:rsidP="000D714E">
      <w:pPr>
        <w:jc w:val="both"/>
        <w:rPr>
          <w:rFonts w:ascii="Courier New" w:hAnsi="Courier New" w:cs="Courier New"/>
          <w:sz w:val="12"/>
          <w:szCs w:val="12"/>
        </w:rPr>
      </w:pPr>
      <w:r w:rsidRPr="00A437C4">
        <w:rPr>
          <w:rFonts w:ascii="Courier New" w:hAnsi="Courier New" w:cs="Courier New"/>
          <w:sz w:val="12"/>
          <w:szCs w:val="12"/>
        </w:rPr>
        <w:t>2018-10-25 17:46:37 2018-10-25 17:01:07 2018-10-25 17:54:07 2018-10-25 23:01:07 Tsunami 5.08m NICARAGUA LEON</w:t>
      </w:r>
    </w:p>
    <w:p w14:paraId="16037558" w14:textId="77777777" w:rsidR="00E80751" w:rsidRPr="00C00471" w:rsidRDefault="00E80751" w:rsidP="000D714E">
      <w:pPr>
        <w:jc w:val="both"/>
        <w:rPr>
          <w:rFonts w:ascii="Courier New" w:hAnsi="Courier New" w:cs="Courier New"/>
          <w:sz w:val="12"/>
          <w:szCs w:val="12"/>
        </w:rPr>
      </w:pPr>
      <w:r w:rsidRPr="00C00471">
        <w:rPr>
          <w:rFonts w:ascii="Courier New" w:hAnsi="Courier New" w:cs="Courier New"/>
          <w:sz w:val="12"/>
          <w:szCs w:val="12"/>
        </w:rPr>
        <w:t>2018-10-25 17:47:37 2018-10-25 17:01:07 2018-10-25 21:44:37 2018-10-25 23:01:07 Tsunami 3.49m NICARAGUA CARAZO</w:t>
      </w:r>
    </w:p>
    <w:p w14:paraId="1DB97575" w14:textId="77777777" w:rsidR="00E80751" w:rsidRPr="00C00471" w:rsidRDefault="00E80751" w:rsidP="000D714E">
      <w:pPr>
        <w:jc w:val="both"/>
        <w:rPr>
          <w:rFonts w:ascii="Courier New" w:hAnsi="Courier New" w:cs="Courier New"/>
          <w:sz w:val="12"/>
          <w:szCs w:val="12"/>
        </w:rPr>
      </w:pPr>
      <w:r w:rsidRPr="00C00471">
        <w:rPr>
          <w:rFonts w:ascii="Courier New" w:hAnsi="Courier New" w:cs="Courier New"/>
          <w:sz w:val="12"/>
          <w:szCs w:val="12"/>
        </w:rPr>
        <w:t>2018-10-25 17:50:37 2018-10-25 17:01:07 2018-10-25 20:28:37 2018-10-25 23:01:07 Tsunami 3.03m NICARAGUA MANAGUA</w:t>
      </w:r>
    </w:p>
    <w:p w14:paraId="6EDBBDBA" w14:textId="77777777" w:rsidR="00E80751" w:rsidRPr="00A437C4" w:rsidRDefault="00E80751" w:rsidP="000D714E">
      <w:pPr>
        <w:jc w:val="both"/>
        <w:rPr>
          <w:rFonts w:ascii="Courier New" w:hAnsi="Courier New" w:cs="Courier New"/>
          <w:sz w:val="12"/>
          <w:szCs w:val="12"/>
          <w:lang w:val="es-419"/>
        </w:rPr>
      </w:pPr>
      <w:r w:rsidRPr="00A437C4">
        <w:rPr>
          <w:rFonts w:ascii="Courier New" w:hAnsi="Courier New" w:cs="Courier New"/>
          <w:sz w:val="12"/>
          <w:szCs w:val="12"/>
          <w:lang w:val="es-419"/>
        </w:rPr>
        <w:t>2018-10-25 17:52:07 2018-10-25 17:01:07 2018-10-25 18:06:07 2018-10-25 23:01:07 Tsunami 3.03m NICARAGUA CHINANDEGA</w:t>
      </w:r>
    </w:p>
    <w:p w14:paraId="7F0A798F"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17:55:07 2018-10-25 17:01:07 2018-10-25 20:05:07 2018-10-25 23:01:07 Tsunami 2.51m NICARAGUA RIVAS</w:t>
      </w:r>
    </w:p>
    <w:p w14:paraId="4FE65FDB"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18:55:07 2018-10-25 17:01:07 2018-10-25 22:53:07 2018-10-25 23:01:07 Tsunami 2.24m HONDURAS TIGER ISLAND</w:t>
      </w:r>
    </w:p>
    <w:p w14:paraId="53F8269B"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18:19:37 2018-10-25 17:01:07 2018-10-25 18:46:07 2018-10-25 23:01:07 Tsunami 2.13m EL SALVADORCONCHAGUITA</w:t>
      </w:r>
    </w:p>
    <w:p w14:paraId="71EDDE2C"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18:32:37 2018-10-25 17:01:07 2018-10-25 19:19:37 2018-10-25 23:01:07 Tsunami 2.11m EL SALVADORLA UNION</w:t>
      </w:r>
    </w:p>
    <w:p w14:paraId="4D714455"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17:42:37 2018-10-25 17:20:29 2018-10-25 21:16:07 2018-10-25 23:01:07 Tsunami 2.08m COSTA RICA GUANACASTE</w:t>
      </w:r>
    </w:p>
    <w:p w14:paraId="0D573E95"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19:22:37 2018-10-25 17:08:23 2018-10-25 19:54:07 2018-10-25 23:01:07 Tsunami 2.01m HONDURAS VALLEY</w:t>
      </w:r>
    </w:p>
    <w:p w14:paraId="67089B77"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18:04:07 2018-10-25 17:01:07 2018-10-25 19:53:37 2018-10-25 22:37:07 Tsunami 1.97m EL SALVADORUSULUTLAN</w:t>
      </w:r>
    </w:p>
    <w:p w14:paraId="50410D0E"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18:20:37 2018-10-25 17:01:07 2018-10-25 18:50:07 2018-10-25 22:45:37 Tsunami 1.95m EL SALVADORMEANGUERA DEL GOLFO</w:t>
      </w:r>
    </w:p>
    <w:p w14:paraId="6A9EB058"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17:53:37 2018-10-25 17:01:07 2018-10-25 21:43:37 2018-10-25 22:52:37 Tsunami 1.92m EL SALVADORSAN MIGUEL</w:t>
      </w:r>
    </w:p>
    <w:p w14:paraId="64E00D23"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18:08:07 2018-10-25 17:04:07 2018-10-25 18:15:07 2018-10-25 22:57:37 Tsunami 1.90m EL SALVADORSAN VICENTE</w:t>
      </w:r>
    </w:p>
    <w:p w14:paraId="0264EA82"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18:11:07 2018-10-25 17:12:35 2018-10-25 22:41:07 2018-10-25 23:01:07 Tsunami 1.90m EL SALVADORLA PAZ</w:t>
      </w:r>
    </w:p>
    <w:p w14:paraId="74853B30"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19:24:37 2018-10-25 17:01:07 2018-10-25 22:27:07 2018-10-25 23:01:07 Tsunami 1.87m HONDURAS CHOLUTECA</w:t>
      </w:r>
    </w:p>
    <w:p w14:paraId="363CA8F6"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18:34:07 2018-10-25 17:01:07 2018-10-25 18:39:37 2018-10-25 23:01:07 Tsunami 1.62m EL SALVADORISLA PUNTA ZACATE</w:t>
      </w:r>
    </w:p>
    <w:p w14:paraId="502AADF9"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18:12:07 2018-10-25 17:01:07 2018-10-25 18:57:37 2018-10-25 22:54:07 Tsunami 1.48m NICARAGUA FARALLONES OF COSIGUINA</w:t>
      </w:r>
    </w:p>
    <w:p w14:paraId="106103AD"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lastRenderedPageBreak/>
        <w:t>2018-10-25 18:00:37 2018-10-25 17:35:43 2018-10-25 22:08:37 2018-10-25 22:51:07 Tsunami 1.45m EL SALVADORLA LIBERTAD</w:t>
      </w:r>
    </w:p>
    <w:p w14:paraId="74D6ABA2"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19:46:07 2018-10-25 17:48:29 2018-10-25 21:32:07 2018-10-25 23:01:07 Tsunami 1.25m GUATEMALA SANTA ROSA</w:t>
      </w:r>
    </w:p>
    <w:p w14:paraId="6A8350FF"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18:10:37 2018-10-25 17:59:35 2018-10-25 18:17:37 2018-10-25 22:48:37 Tsunami 1.16m GUATEMALA JUTIAPA</w:t>
      </w:r>
    </w:p>
    <w:p w14:paraId="4AC73D3F"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18:11:37 2018-10-25 17:57:59 2018-10-25 18:15:07 2018-10-25 22:03:07 Tsunami 1.04m EL SALVADORAHUACHAPAN</w:t>
      </w:r>
    </w:p>
    <w:p w14:paraId="58858854"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20:25:37 2018-10-25 18:13:05 2018-10-25 20:17:07 2018-10-25 23:01:07 Tsunami 1.03m GUATEMALA SUCHITEPEQUEZ</w:t>
      </w:r>
    </w:p>
    <w:p w14:paraId="15CBF4AE"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18:00:07 2018-10-25 17:48:44 2018-10-25 22:46:37 2018-10-25 23:01:07 Tsunami 1.00m EL SALVADORSONSONATE</w:t>
      </w:r>
    </w:p>
    <w:p w14:paraId="4C767BD8"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18:20:07 2018-10-25 17:48:13 2018-10-25 22:56:37 2018-10-25 23:01:07 Tsunami 0.71m GUATEMALA ESCUINTLA</w:t>
      </w:r>
    </w:p>
    <w:p w14:paraId="7879F5FE"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18:12:37 2018-10-25 17:58:53 2018-10-25 18:43:37 2018-10-25 21:18:07 Tsunami 0.64m COSTA RICA COCOS ISLAND</w:t>
      </w:r>
    </w:p>
    <w:p w14:paraId="79DEFA05"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17:44:37 2018-10-25 17:35:17 2018-10-25 20:37:07 2018-10-25 23:01:07 Tsunami 0.64m COSTA RICA PUNTARENAS</w:t>
      </w:r>
    </w:p>
    <w:p w14:paraId="7A2A8F9E" w14:textId="77777777" w:rsidR="00E80751" w:rsidRPr="00C00471" w:rsidRDefault="00E80751" w:rsidP="000D714E">
      <w:pPr>
        <w:jc w:val="both"/>
        <w:rPr>
          <w:rFonts w:ascii="Courier New" w:hAnsi="Courier New" w:cs="Courier New"/>
          <w:sz w:val="12"/>
          <w:szCs w:val="12"/>
          <w:lang w:val="es-NI"/>
        </w:rPr>
      </w:pPr>
      <w:r w:rsidRPr="00C00471">
        <w:rPr>
          <w:rFonts w:ascii="Courier New" w:hAnsi="Courier New" w:cs="Courier New"/>
          <w:sz w:val="12"/>
          <w:szCs w:val="12"/>
          <w:lang w:val="es-NI"/>
        </w:rPr>
        <w:t>2018-10-25 22:49:37 2018-10-25 18:15:35 2018-10-25 22:57:37 2018-10-25 22:54:37 Tsunami 0.58m GUATEMALA SAN MARCOS</w:t>
      </w:r>
    </w:p>
    <w:p w14:paraId="51E1493D" w14:textId="73CB9BB7" w:rsidR="00E80751" w:rsidRPr="00C00471" w:rsidRDefault="00E80751" w:rsidP="00C00471">
      <w:pPr>
        <w:jc w:val="both"/>
        <w:rPr>
          <w:rFonts w:ascii="Courier New" w:hAnsi="Courier New" w:cs="Courier New"/>
          <w:sz w:val="12"/>
          <w:szCs w:val="12"/>
          <w:lang w:val="es-NI"/>
        </w:rPr>
      </w:pPr>
      <w:r w:rsidRPr="00C00471">
        <w:rPr>
          <w:rFonts w:ascii="Courier New" w:hAnsi="Courier New" w:cs="Courier New"/>
          <w:sz w:val="12"/>
          <w:szCs w:val="12"/>
          <w:lang w:val="es-NI"/>
        </w:rPr>
        <w:t>2018-10-25 22:22:07 2018-10-25 17:47:29 2018-10-25 22:51:07 2018-10-25 23:01:07 Tsunami 0.56m COSTA RICA PUNTARENAS</w:t>
      </w:r>
    </w:p>
    <w:p w14:paraId="5758DDBA" w14:textId="77777777" w:rsidR="003763F8" w:rsidRDefault="003763F8">
      <w:pPr>
        <w:rPr>
          <w:rFonts w:ascii="Courier New" w:hAnsi="Courier New" w:cs="Courier New"/>
          <w:i/>
          <w:iCs/>
          <w:color w:val="2E74B5" w:themeColor="accent5" w:themeShade="BF"/>
          <w:sz w:val="28"/>
          <w:szCs w:val="28"/>
          <w:lang w:val="es-NI"/>
        </w:rPr>
      </w:pPr>
      <w:r>
        <w:rPr>
          <w:rFonts w:ascii="Courier New" w:hAnsi="Courier New" w:cs="Courier New"/>
          <w:i/>
          <w:iCs/>
          <w:color w:val="2E74B5" w:themeColor="accent5" w:themeShade="BF"/>
          <w:sz w:val="28"/>
          <w:szCs w:val="28"/>
          <w:lang w:val="es-NI"/>
        </w:rPr>
        <w:br w:type="page"/>
      </w:r>
    </w:p>
    <w:p w14:paraId="28815A24" w14:textId="77777777" w:rsidR="003763F8" w:rsidRPr="003763F8" w:rsidRDefault="003763F8" w:rsidP="003763F8">
      <w:pPr>
        <w:jc w:val="both"/>
      </w:pPr>
    </w:p>
    <w:p w14:paraId="056BD679" w14:textId="77777777" w:rsidR="003763F8" w:rsidRPr="003763F8" w:rsidRDefault="003763F8" w:rsidP="003763F8">
      <w:pPr>
        <w:keepNext/>
        <w:keepLines/>
        <w:numPr>
          <w:ilvl w:val="0"/>
          <w:numId w:val="16"/>
        </w:numPr>
        <w:spacing w:before="240"/>
        <w:jc w:val="both"/>
        <w:outlineLvl w:val="0"/>
        <w:rPr>
          <w:rFonts w:asciiTheme="majorHAnsi" w:eastAsiaTheme="majorEastAsia" w:hAnsiTheme="majorHAnsi" w:cstheme="majorBidi"/>
          <w:b/>
          <w:bCs/>
          <w:sz w:val="24"/>
          <w:szCs w:val="24"/>
        </w:rPr>
      </w:pPr>
      <w:r w:rsidRPr="003763F8">
        <w:rPr>
          <w:rFonts w:asciiTheme="majorHAnsi" w:eastAsiaTheme="majorEastAsia" w:hAnsiTheme="majorHAnsi" w:cstheme="majorBidi"/>
          <w:b/>
          <w:bCs/>
          <w:sz w:val="24"/>
          <w:szCs w:val="24"/>
        </w:rPr>
        <w:t xml:space="preserve">NTWC and TWFP in Central America </w:t>
      </w:r>
    </w:p>
    <w:p w14:paraId="150F86B3" w14:textId="77777777" w:rsidR="003763F8" w:rsidRPr="003763F8" w:rsidRDefault="003763F8" w:rsidP="003763F8">
      <w:pPr>
        <w:jc w:val="both"/>
      </w:pPr>
    </w:p>
    <w:p w14:paraId="0FAF30FC" w14:textId="77777777" w:rsidR="003763F8" w:rsidRPr="003763F8" w:rsidRDefault="003763F8" w:rsidP="003763F8">
      <w:pPr>
        <w:numPr>
          <w:ilvl w:val="0"/>
          <w:numId w:val="34"/>
        </w:numPr>
        <w:contextualSpacing/>
        <w:jc w:val="both"/>
        <w:rPr>
          <w:b/>
          <w:bCs/>
        </w:rPr>
      </w:pPr>
      <w:r w:rsidRPr="003763F8">
        <w:rPr>
          <w:b/>
          <w:bCs/>
        </w:rPr>
        <w:t>NTWC and other institutions responsible for scientific monitoring to which CATAC sends tsunami products from and from which CATAC receives seismic and geophysical data</w:t>
      </w:r>
    </w:p>
    <w:p w14:paraId="4EF6F09D" w14:textId="77777777" w:rsidR="003763F8" w:rsidRPr="003763F8" w:rsidRDefault="003763F8" w:rsidP="003763F8">
      <w:pPr>
        <w:ind w:left="360"/>
        <w:contextualSpacing/>
        <w:jc w:val="both"/>
        <w:rPr>
          <w:b/>
          <w:bCs/>
        </w:rPr>
      </w:pPr>
    </w:p>
    <w:p w14:paraId="7279924C" w14:textId="77777777" w:rsidR="003763F8" w:rsidRPr="003763F8" w:rsidRDefault="003763F8" w:rsidP="003763F8">
      <w:pPr>
        <w:ind w:left="360"/>
        <w:jc w:val="both"/>
      </w:pPr>
      <w:r w:rsidRPr="003763F8">
        <w:rPr>
          <w:b/>
          <w:bCs/>
        </w:rPr>
        <w:t xml:space="preserve">1.1 Nicaragua. </w:t>
      </w:r>
      <w:r w:rsidRPr="003763F8">
        <w:t xml:space="preserve">The Nicaraguan Institute for Territorial Studies (INETER) is the geophysical institution in Nicaragua to which CATAC belongs. CATAC cooperates closely with the Geophysical, Meteorological and Water Resources Departments of INETER on dangerous volcanic, coastal and weather phenomena. For Nicaragua, CATAC itself acts as NTWC issuing messages to the Government of Nicaragua, the Emergency Operations Centers (CODE) of the National System for Disaster Prevention, Mitigation and Response (SINAPRED) and to the Civil Defense of the Nicaraguan Army according to the national SOPs of Nicaragua. CATAC directly sends Earthquake and Tsunami messages to the population. </w:t>
      </w:r>
    </w:p>
    <w:p w14:paraId="3CEE5097" w14:textId="77777777" w:rsidR="003763F8" w:rsidRPr="003763F8" w:rsidRDefault="003763F8" w:rsidP="003763F8">
      <w:pPr>
        <w:ind w:left="360"/>
        <w:jc w:val="both"/>
      </w:pPr>
    </w:p>
    <w:p w14:paraId="1D9688C0" w14:textId="77777777" w:rsidR="003763F8" w:rsidRPr="003763F8" w:rsidRDefault="003763F8" w:rsidP="003763F8">
      <w:pPr>
        <w:ind w:left="360"/>
        <w:jc w:val="both"/>
      </w:pPr>
      <w:r w:rsidRPr="003763F8">
        <w:rPr>
          <w:b/>
        </w:rPr>
        <w:t xml:space="preserve">1.2 El Salvador: </w:t>
      </w:r>
      <w:r w:rsidRPr="003763F8">
        <w:t>Ministry of Environment and Natural Resources (MARN), General Directorate of the Environmental Observatory (MARN-DGOA). CATAC is interchanging seismic data with MARN-DGOA.</w:t>
      </w:r>
    </w:p>
    <w:p w14:paraId="3308E3B3" w14:textId="77777777" w:rsidR="003763F8" w:rsidRPr="003763F8" w:rsidRDefault="003763F8" w:rsidP="003763F8">
      <w:pPr>
        <w:ind w:left="360"/>
        <w:jc w:val="both"/>
        <w:rPr>
          <w:b/>
        </w:rPr>
      </w:pPr>
    </w:p>
    <w:p w14:paraId="77141B79" w14:textId="77777777" w:rsidR="003763F8" w:rsidRPr="003763F8" w:rsidRDefault="003763F8" w:rsidP="003763F8">
      <w:pPr>
        <w:ind w:left="360"/>
        <w:jc w:val="both"/>
      </w:pPr>
      <w:r w:rsidRPr="003763F8">
        <w:rPr>
          <w:b/>
        </w:rPr>
        <w:t xml:space="preserve">1.3 Guatemala: </w:t>
      </w:r>
      <w:r w:rsidRPr="003763F8">
        <w:t>National Institute of Seismology, Volcanology, Meteorology and Hydrology (INSIVUMEH). CATAC is interchanging seismic data with INSIVUMEH.</w:t>
      </w:r>
    </w:p>
    <w:p w14:paraId="596EDBCE" w14:textId="77777777" w:rsidR="003763F8" w:rsidRPr="003763F8" w:rsidRDefault="003763F8" w:rsidP="003763F8">
      <w:pPr>
        <w:ind w:left="360"/>
        <w:jc w:val="both"/>
        <w:rPr>
          <w:b/>
        </w:rPr>
      </w:pPr>
    </w:p>
    <w:p w14:paraId="0CF34894" w14:textId="77777777" w:rsidR="003763F8" w:rsidRPr="003763F8" w:rsidRDefault="003763F8" w:rsidP="003763F8">
      <w:pPr>
        <w:ind w:left="360"/>
        <w:jc w:val="both"/>
      </w:pPr>
      <w:r w:rsidRPr="003763F8">
        <w:rPr>
          <w:b/>
        </w:rPr>
        <w:t xml:space="preserve">1.4 Honduras: a) </w:t>
      </w:r>
      <w:r w:rsidRPr="003763F8">
        <w:t xml:space="preserve">Permanent Contingency Commission (COPECO). In Honduras there is no large scientific institution with the capacity to evaluate the tsunami threat. COPECO has a scientific branch which maintains the national seismic network. </w:t>
      </w:r>
      <w:r w:rsidRPr="003763F8">
        <w:rPr>
          <w:b/>
          <w:bCs/>
        </w:rPr>
        <w:t>b)</w:t>
      </w:r>
      <w:r w:rsidRPr="003763F8">
        <w:t xml:space="preserve"> Geophysical Institute, University of Honduras. Maintains the seismic network of UNAH which cooperates closely with the seismic network of COPECO. CATAC interchanges seismic data with both networks</w:t>
      </w:r>
    </w:p>
    <w:p w14:paraId="6C3407F7" w14:textId="77777777" w:rsidR="003763F8" w:rsidRPr="003763F8" w:rsidRDefault="003763F8" w:rsidP="003763F8">
      <w:pPr>
        <w:ind w:left="360"/>
        <w:jc w:val="both"/>
        <w:rPr>
          <w:b/>
        </w:rPr>
      </w:pPr>
    </w:p>
    <w:p w14:paraId="23228365" w14:textId="77777777" w:rsidR="003763F8" w:rsidRPr="003763F8" w:rsidRDefault="003763F8" w:rsidP="003763F8">
      <w:pPr>
        <w:ind w:left="360"/>
        <w:jc w:val="both"/>
      </w:pPr>
      <w:r w:rsidRPr="003763F8">
        <w:rPr>
          <w:b/>
        </w:rPr>
        <w:t xml:space="preserve">1.5 Costa Rica: </w:t>
      </w:r>
      <w:r w:rsidRPr="003763F8">
        <w:t>National System for Tsunami Monitoring (SINAMOT) at the National University (UNA). SINAMOT receives seismological products from the Volcano and Earthquake Observatory of Costa Rica ( (OVSICORI, at UNA) and the National Seismic Network  (RSN, Universidad de Costa Rica). CATAC is interchanging seismic data with OVSICORI and RSN.</w:t>
      </w:r>
    </w:p>
    <w:p w14:paraId="7E178C7C" w14:textId="77777777" w:rsidR="003763F8" w:rsidRPr="003763F8" w:rsidRDefault="003763F8" w:rsidP="003763F8">
      <w:pPr>
        <w:ind w:left="360"/>
        <w:jc w:val="both"/>
        <w:rPr>
          <w:b/>
        </w:rPr>
      </w:pPr>
    </w:p>
    <w:p w14:paraId="6875663C" w14:textId="77777777" w:rsidR="003763F8" w:rsidRPr="003763F8" w:rsidRDefault="003763F8" w:rsidP="003763F8">
      <w:pPr>
        <w:ind w:left="360"/>
        <w:jc w:val="both"/>
        <w:rPr>
          <w:bCs/>
        </w:rPr>
      </w:pPr>
      <w:r w:rsidRPr="003763F8">
        <w:rPr>
          <w:b/>
        </w:rPr>
        <w:t xml:space="preserve">1.6 Panama: </w:t>
      </w:r>
      <w:r w:rsidRPr="003763F8">
        <w:rPr>
          <w:bCs/>
        </w:rPr>
        <w:t>a) Institute of Geosciences of the University of Panama (IGC-UPA) which is de facto the NTWC of the country; CATAC is interchanging seismic waveform with IGC.</w:t>
      </w:r>
    </w:p>
    <w:p w14:paraId="7ADFE8EE" w14:textId="77777777" w:rsidR="003763F8" w:rsidRPr="003763F8" w:rsidRDefault="003763F8" w:rsidP="003763F8">
      <w:pPr>
        <w:ind w:left="360"/>
        <w:jc w:val="both"/>
      </w:pPr>
      <w:r w:rsidRPr="003763F8">
        <w:t>b) Authority of the Panama Canal (ACP)</w:t>
      </w:r>
      <w:r w:rsidRPr="003763F8">
        <w:rPr>
          <w:bCs/>
        </w:rPr>
        <w:t xml:space="preserve"> CATAC is interchanging sea gauge data with  ACP</w:t>
      </w:r>
    </w:p>
    <w:p w14:paraId="7AF7EA31" w14:textId="77777777" w:rsidR="003763F8" w:rsidRPr="003763F8" w:rsidRDefault="003763F8" w:rsidP="003763F8">
      <w:pPr>
        <w:ind w:left="360"/>
        <w:jc w:val="both"/>
      </w:pPr>
      <w:r w:rsidRPr="003763F8">
        <w:t>c) Baru Seismic Network (private institution) interchanges seismic data mainly from Western Panamá with CATAC.</w:t>
      </w:r>
    </w:p>
    <w:p w14:paraId="13E06432" w14:textId="77777777" w:rsidR="003763F8" w:rsidRPr="003763F8" w:rsidRDefault="003763F8" w:rsidP="003763F8">
      <w:pPr>
        <w:ind w:left="360"/>
        <w:jc w:val="both"/>
      </w:pPr>
    </w:p>
    <w:p w14:paraId="22709886" w14:textId="77777777" w:rsidR="003763F8" w:rsidRPr="003763F8" w:rsidRDefault="003763F8" w:rsidP="003763F8">
      <w:pPr>
        <w:jc w:val="both"/>
      </w:pPr>
    </w:p>
    <w:p w14:paraId="549815A9" w14:textId="77777777" w:rsidR="003763F8" w:rsidRPr="003763F8" w:rsidRDefault="003763F8" w:rsidP="003763F8">
      <w:pPr>
        <w:numPr>
          <w:ilvl w:val="0"/>
          <w:numId w:val="34"/>
        </w:numPr>
        <w:contextualSpacing/>
        <w:jc w:val="both"/>
        <w:rPr>
          <w:b/>
          <w:bCs/>
        </w:rPr>
      </w:pPr>
      <w:r w:rsidRPr="003763F8">
        <w:rPr>
          <w:b/>
          <w:bCs/>
        </w:rPr>
        <w:t>TWFP or Organizations in charge of issuing Tsunami Warnings to the population and to organize the tsunami hazard mitigation measures, to which CATAC sends seismic and tsunami products.</w:t>
      </w:r>
    </w:p>
    <w:p w14:paraId="6983CB16" w14:textId="77777777" w:rsidR="003763F8" w:rsidRPr="003763F8" w:rsidRDefault="003763F8" w:rsidP="003763F8">
      <w:pPr>
        <w:ind w:left="360"/>
        <w:jc w:val="both"/>
        <w:rPr>
          <w:b/>
        </w:rPr>
      </w:pPr>
    </w:p>
    <w:p w14:paraId="0012EAE8" w14:textId="77777777" w:rsidR="003763F8" w:rsidRPr="003763F8" w:rsidRDefault="003763F8" w:rsidP="003763F8">
      <w:pPr>
        <w:ind w:left="360"/>
        <w:jc w:val="both"/>
      </w:pPr>
      <w:r w:rsidRPr="003763F8">
        <w:rPr>
          <w:b/>
        </w:rPr>
        <w:lastRenderedPageBreak/>
        <w:t>2.1 Nicaragua:</w:t>
      </w:r>
      <w:r w:rsidRPr="003763F8">
        <w:rPr>
          <w:bCs/>
        </w:rPr>
        <w:t xml:space="preserve"> a)</w:t>
      </w:r>
      <w:r w:rsidRPr="003763F8">
        <w:rPr>
          <w:b/>
        </w:rPr>
        <w:t xml:space="preserve"> </w:t>
      </w:r>
      <w:r w:rsidRPr="003763F8">
        <w:t xml:space="preserve">CATAC/INETER itself directly sends Earthquake and Tsunami messages to the population. </w:t>
      </w:r>
    </w:p>
    <w:p w14:paraId="70CA6693" w14:textId="77777777" w:rsidR="003763F8" w:rsidRPr="003763F8" w:rsidRDefault="003763F8" w:rsidP="003763F8">
      <w:pPr>
        <w:ind w:left="360"/>
        <w:jc w:val="both"/>
      </w:pPr>
      <w:r w:rsidRPr="003763F8">
        <w:rPr>
          <w:bCs/>
        </w:rPr>
        <w:t>b)</w:t>
      </w:r>
      <w:r w:rsidRPr="003763F8">
        <w:rPr>
          <w:b/>
        </w:rPr>
        <w:t xml:space="preserve"> </w:t>
      </w:r>
      <w:r w:rsidRPr="003763F8">
        <w:t>National System for Disaster Prevention, Mitigation and Response (SINAPRED)</w:t>
      </w:r>
      <w:bookmarkStart w:id="58" w:name="_Hlk87362584"/>
      <w:r w:rsidRPr="003763F8">
        <w:t xml:space="preserve">. CATAC is integrated in the  SINAPRED and sends seismic and tsunami messages to the Secretariate and the Centers of Operation CODE of SINAPRED. c) Civil Defense of the Nicaraguan Army, </w:t>
      </w:r>
    </w:p>
    <w:bookmarkEnd w:id="58"/>
    <w:p w14:paraId="1FCDFA42" w14:textId="77777777" w:rsidR="003763F8" w:rsidRPr="003763F8" w:rsidRDefault="003763F8" w:rsidP="003763F8">
      <w:pPr>
        <w:ind w:left="360"/>
        <w:jc w:val="both"/>
        <w:rPr>
          <w:b/>
        </w:rPr>
      </w:pPr>
    </w:p>
    <w:p w14:paraId="3C0689F9" w14:textId="77777777" w:rsidR="003763F8" w:rsidRPr="003763F8" w:rsidRDefault="003763F8" w:rsidP="003763F8">
      <w:pPr>
        <w:ind w:left="360"/>
        <w:jc w:val="both"/>
      </w:pPr>
      <w:r w:rsidRPr="003763F8">
        <w:rPr>
          <w:b/>
        </w:rPr>
        <w:t xml:space="preserve">2.2 El Salvador: </w:t>
      </w:r>
      <w:r w:rsidRPr="003763F8">
        <w:t xml:space="preserve">Ministry of the Interior, General Directorate of Civil Protection and Disaster Prevention and Mitigation (DGPC). </w:t>
      </w:r>
    </w:p>
    <w:p w14:paraId="61E7E0AF" w14:textId="77777777" w:rsidR="003763F8" w:rsidRPr="003763F8" w:rsidRDefault="003763F8" w:rsidP="003763F8">
      <w:pPr>
        <w:ind w:left="360"/>
        <w:jc w:val="both"/>
      </w:pPr>
    </w:p>
    <w:p w14:paraId="17A38181" w14:textId="77777777" w:rsidR="003763F8" w:rsidRPr="003763F8" w:rsidRDefault="003763F8" w:rsidP="003763F8">
      <w:pPr>
        <w:ind w:left="360"/>
        <w:jc w:val="both"/>
      </w:pPr>
      <w:r w:rsidRPr="003763F8">
        <w:rPr>
          <w:b/>
        </w:rPr>
        <w:t xml:space="preserve">2.3 Guatemala: </w:t>
      </w:r>
      <w:r w:rsidRPr="003763F8">
        <w:t>National Coordinator for Disaster Reduction (CONRED).</w:t>
      </w:r>
    </w:p>
    <w:p w14:paraId="76ABE2DD" w14:textId="77777777" w:rsidR="003763F8" w:rsidRPr="003763F8" w:rsidRDefault="003763F8" w:rsidP="003763F8">
      <w:pPr>
        <w:ind w:left="360"/>
        <w:jc w:val="both"/>
        <w:rPr>
          <w:b/>
        </w:rPr>
      </w:pPr>
    </w:p>
    <w:p w14:paraId="3B2B308C" w14:textId="77777777" w:rsidR="003763F8" w:rsidRPr="003763F8" w:rsidRDefault="003763F8" w:rsidP="003763F8">
      <w:pPr>
        <w:ind w:left="360"/>
        <w:jc w:val="both"/>
      </w:pPr>
      <w:r w:rsidRPr="003763F8">
        <w:rPr>
          <w:b/>
        </w:rPr>
        <w:t xml:space="preserve">2.4 Honduras: </w:t>
      </w:r>
      <w:r w:rsidRPr="003763F8">
        <w:t>Permanent Contingency Commission (COPECO)</w:t>
      </w:r>
    </w:p>
    <w:p w14:paraId="02F232DF" w14:textId="77777777" w:rsidR="003763F8" w:rsidRPr="003763F8" w:rsidRDefault="003763F8" w:rsidP="003763F8">
      <w:pPr>
        <w:ind w:left="360"/>
        <w:jc w:val="both"/>
        <w:rPr>
          <w:b/>
        </w:rPr>
      </w:pPr>
    </w:p>
    <w:p w14:paraId="2096377B" w14:textId="77777777" w:rsidR="003763F8" w:rsidRPr="003763F8" w:rsidRDefault="003763F8" w:rsidP="003763F8">
      <w:pPr>
        <w:ind w:left="360"/>
        <w:jc w:val="both"/>
      </w:pPr>
      <w:r w:rsidRPr="003763F8">
        <w:rPr>
          <w:b/>
        </w:rPr>
        <w:t xml:space="preserve">2.5 Costa Rica: </w:t>
      </w:r>
      <w:r w:rsidRPr="003763F8">
        <w:t>National Commission for Risk Prevention and Emergency Attention (CNE).</w:t>
      </w:r>
    </w:p>
    <w:p w14:paraId="3DDB3271" w14:textId="77777777" w:rsidR="003763F8" w:rsidRPr="003763F8" w:rsidRDefault="003763F8" w:rsidP="003763F8">
      <w:pPr>
        <w:ind w:left="720"/>
        <w:contextualSpacing/>
        <w:jc w:val="both"/>
      </w:pPr>
    </w:p>
    <w:p w14:paraId="1D2AF1D8" w14:textId="77777777" w:rsidR="003763F8" w:rsidRPr="003763F8" w:rsidRDefault="003763F8" w:rsidP="003763F8">
      <w:pPr>
        <w:numPr>
          <w:ilvl w:val="1"/>
          <w:numId w:val="35"/>
        </w:numPr>
        <w:ind w:left="720"/>
        <w:contextualSpacing/>
        <w:jc w:val="both"/>
      </w:pPr>
      <w:r w:rsidRPr="003763F8">
        <w:rPr>
          <w:b/>
        </w:rPr>
        <w:t xml:space="preserve">Panama: </w:t>
      </w:r>
      <w:r w:rsidRPr="003763F8">
        <w:t>National Civil Protection System (SINAPROC).</w:t>
      </w:r>
    </w:p>
    <w:p w14:paraId="138CA850" w14:textId="77777777" w:rsidR="003763F8" w:rsidRPr="003763F8" w:rsidRDefault="003763F8" w:rsidP="003763F8">
      <w:pPr>
        <w:jc w:val="both"/>
        <w:rPr>
          <w:b/>
          <w:bCs/>
        </w:rPr>
      </w:pPr>
    </w:p>
    <w:p w14:paraId="1621CB6C" w14:textId="77777777" w:rsidR="003763F8" w:rsidRPr="003763F8" w:rsidRDefault="003763F8" w:rsidP="003763F8">
      <w:pPr>
        <w:numPr>
          <w:ilvl w:val="0"/>
          <w:numId w:val="34"/>
        </w:numPr>
        <w:contextualSpacing/>
        <w:jc w:val="both"/>
        <w:rPr>
          <w:b/>
          <w:bCs/>
        </w:rPr>
      </w:pPr>
      <w:r w:rsidRPr="003763F8">
        <w:rPr>
          <w:b/>
          <w:bCs/>
        </w:rPr>
        <w:t>Regional institution related to disaster prevention including tsunamis</w:t>
      </w:r>
    </w:p>
    <w:p w14:paraId="2985B737" w14:textId="1A96D574" w:rsidR="003763F8" w:rsidRPr="003763F8" w:rsidRDefault="003763F8" w:rsidP="003763F8">
      <w:pPr>
        <w:spacing w:before="130" w:line="312" w:lineRule="auto"/>
        <w:ind w:left="360"/>
        <w:jc w:val="both"/>
      </w:pPr>
      <w:r w:rsidRPr="003763F8">
        <w:rPr>
          <w:b/>
          <w:bCs/>
        </w:rPr>
        <w:t>CEPREDENAC</w:t>
      </w:r>
      <w:r w:rsidRPr="003763F8">
        <w:t xml:space="preserve"> (Center for Disaster Prevention in Central America</w:t>
      </w:r>
      <w:r w:rsidR="001477E3">
        <w:t xml:space="preserve"> y República Dominicana</w:t>
      </w:r>
      <w:r w:rsidRPr="003763F8">
        <w:t>)</w:t>
      </w:r>
    </w:p>
    <w:p w14:paraId="09D28FAD" w14:textId="77777777" w:rsidR="003763F8" w:rsidRPr="003763F8" w:rsidRDefault="003763F8" w:rsidP="003763F8">
      <w:pPr>
        <w:spacing w:line="240" w:lineRule="auto"/>
        <w:ind w:left="357"/>
        <w:jc w:val="both"/>
      </w:pPr>
      <w:r w:rsidRPr="003763F8">
        <w:t>Coordination of disaster prevention measures and the establishment of a common politics on disaster prevention and mitigation in Central America</w:t>
      </w:r>
    </w:p>
    <w:p w14:paraId="6DDE9964" w14:textId="77777777" w:rsidR="003763F8" w:rsidRPr="003763F8" w:rsidRDefault="003763F8" w:rsidP="003763F8">
      <w:pPr>
        <w:spacing w:line="240" w:lineRule="auto"/>
        <w:ind w:left="357"/>
        <w:jc w:val="both"/>
      </w:pPr>
      <w:r w:rsidRPr="003763F8">
        <w:t>Receives CATAC messages, it is planned to integrate CATAC products in their Website.</w:t>
      </w:r>
    </w:p>
    <w:p w14:paraId="35473B2A" w14:textId="54592222" w:rsidR="003763F8" w:rsidRDefault="003763F8">
      <w:pPr>
        <w:rPr>
          <w:rFonts w:ascii="Courier New" w:hAnsi="Courier New" w:cs="Courier New"/>
          <w:i/>
          <w:iCs/>
          <w:color w:val="2E74B5" w:themeColor="accent5" w:themeShade="BF"/>
          <w:sz w:val="28"/>
          <w:szCs w:val="28"/>
        </w:rPr>
      </w:pPr>
      <w:r>
        <w:rPr>
          <w:rFonts w:ascii="Courier New" w:hAnsi="Courier New" w:cs="Courier New"/>
          <w:i/>
          <w:iCs/>
          <w:color w:val="2E74B5" w:themeColor="accent5" w:themeShade="BF"/>
          <w:sz w:val="28"/>
          <w:szCs w:val="28"/>
        </w:rPr>
        <w:br w:type="page"/>
      </w:r>
    </w:p>
    <w:p w14:paraId="7A7F5DF2" w14:textId="77777777" w:rsidR="003763F8" w:rsidRDefault="003763F8" w:rsidP="000D714E">
      <w:pPr>
        <w:jc w:val="both"/>
        <w:rPr>
          <w:rFonts w:ascii="Courier New" w:hAnsi="Courier New" w:cs="Courier New"/>
          <w:i/>
          <w:iCs/>
          <w:color w:val="2E74B5" w:themeColor="accent5" w:themeShade="BF"/>
          <w:sz w:val="28"/>
          <w:szCs w:val="28"/>
        </w:rPr>
      </w:pPr>
    </w:p>
    <w:p w14:paraId="01F20F64" w14:textId="77777777" w:rsidR="003763F8" w:rsidRPr="003763F8" w:rsidRDefault="003763F8" w:rsidP="003763F8">
      <w:pPr>
        <w:numPr>
          <w:ilvl w:val="0"/>
          <w:numId w:val="16"/>
        </w:numPr>
        <w:contextualSpacing/>
        <w:jc w:val="both"/>
        <w:rPr>
          <w:b/>
        </w:rPr>
      </w:pPr>
      <w:commentRangeStart w:id="59"/>
      <w:r w:rsidRPr="003763F8">
        <w:rPr>
          <w:b/>
        </w:rPr>
        <w:t>Observation Sites</w:t>
      </w:r>
      <w:commentRangeEnd w:id="59"/>
      <w:r w:rsidRPr="003763F8">
        <w:rPr>
          <w:rStyle w:val="CommentReference"/>
          <w:b/>
          <w:sz w:val="22"/>
          <w:szCs w:val="22"/>
        </w:rPr>
        <w:commentReference w:id="59"/>
      </w:r>
    </w:p>
    <w:p w14:paraId="3E4513BE" w14:textId="77777777" w:rsidR="003763F8" w:rsidRPr="003763F8" w:rsidRDefault="003763F8" w:rsidP="003763F8">
      <w:pPr>
        <w:jc w:val="both"/>
      </w:pPr>
    </w:p>
    <w:p w14:paraId="7B134480" w14:textId="77777777" w:rsidR="003763F8" w:rsidRPr="003763F8" w:rsidRDefault="003763F8" w:rsidP="003763F8">
      <w:pPr>
        <w:jc w:val="both"/>
      </w:pPr>
      <w:r w:rsidRPr="003763F8">
        <w:t xml:space="preserve">A table of the observation sites used by CATAC can be obtained from its webpage </w:t>
      </w:r>
      <w:hyperlink r:id="rId62" w:history="1">
        <w:r w:rsidRPr="003763F8">
          <w:rPr>
            <w:color w:val="0563C1" w:themeColor="hyperlink"/>
            <w:u w:val="single"/>
          </w:rPr>
          <w:t>http://catac.ineter.gob.ni</w:t>
        </w:r>
      </w:hyperlink>
      <w:r w:rsidRPr="003763F8">
        <w:t xml:space="preserve"> .</w:t>
      </w:r>
    </w:p>
    <w:p w14:paraId="60640098" w14:textId="77777777" w:rsidR="00A9340B" w:rsidRDefault="00A9340B" w:rsidP="000D714E">
      <w:pPr>
        <w:jc w:val="both"/>
        <w:rPr>
          <w:rFonts w:ascii="Courier New" w:hAnsi="Courier New" w:cs="Courier New"/>
          <w:i/>
          <w:iCs/>
          <w:color w:val="2E74B5" w:themeColor="accent5" w:themeShade="BF"/>
          <w:sz w:val="28"/>
          <w:szCs w:val="28"/>
        </w:rPr>
      </w:pPr>
    </w:p>
    <w:p w14:paraId="79754FF5" w14:textId="32C341A0" w:rsidR="00A9340B" w:rsidRDefault="00A9340B" w:rsidP="00A9340B">
      <w:pPr>
        <w:pStyle w:val="ListParagraph"/>
        <w:numPr>
          <w:ilvl w:val="0"/>
          <w:numId w:val="16"/>
        </w:numPr>
        <w:jc w:val="both"/>
        <w:rPr>
          <w:rFonts w:cstheme="minorHAnsi"/>
          <w:b/>
          <w:bCs/>
          <w:sz w:val="20"/>
          <w:szCs w:val="20"/>
        </w:rPr>
      </w:pPr>
      <w:r w:rsidRPr="00A9340B">
        <w:rPr>
          <w:rFonts w:cstheme="minorHAnsi"/>
          <w:b/>
          <w:bCs/>
          <w:sz w:val="20"/>
          <w:szCs w:val="20"/>
        </w:rPr>
        <w:t>IOC Recognized Tsunami Service Providers</w:t>
      </w:r>
    </w:p>
    <w:p w14:paraId="00D621B4" w14:textId="77777777" w:rsidR="00A9340B" w:rsidRDefault="00A9340B" w:rsidP="00A9340B">
      <w:pPr>
        <w:jc w:val="both"/>
        <w:rPr>
          <w:rFonts w:cstheme="minorHAnsi"/>
          <w:b/>
          <w:bCs/>
          <w:sz w:val="20"/>
          <w:szCs w:val="20"/>
        </w:rPr>
      </w:pPr>
    </w:p>
    <w:p w14:paraId="5BB02B3A" w14:textId="77777777" w:rsidR="0042543F" w:rsidRPr="0042543F" w:rsidRDefault="0042543F" w:rsidP="0042543F">
      <w:pPr>
        <w:jc w:val="both"/>
        <w:rPr>
          <w:rFonts w:cstheme="minorHAnsi"/>
          <w:b/>
          <w:bCs/>
          <w:sz w:val="20"/>
          <w:szCs w:val="20"/>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76"/>
        <w:gridCol w:w="1838"/>
        <w:gridCol w:w="2025"/>
        <w:gridCol w:w="1408"/>
        <w:gridCol w:w="2903"/>
      </w:tblGrid>
      <w:tr w:rsidR="00122E9F" w:rsidRPr="0042543F" w14:paraId="75086C4D" w14:textId="77777777" w:rsidTr="00AC1A2E">
        <w:trPr>
          <w:tblHeader/>
          <w:tblCellSpacing w:w="15" w:type="dxa"/>
        </w:trPr>
        <w:tc>
          <w:tcPr>
            <w:tcW w:w="0" w:type="auto"/>
            <w:vAlign w:val="center"/>
            <w:hideMark/>
          </w:tcPr>
          <w:p w14:paraId="107728A4" w14:textId="77777777" w:rsidR="0042543F" w:rsidRPr="0042543F" w:rsidRDefault="0042543F" w:rsidP="0042543F">
            <w:pPr>
              <w:jc w:val="both"/>
              <w:rPr>
                <w:rFonts w:cstheme="minorHAnsi"/>
                <w:b/>
                <w:bCs/>
                <w:sz w:val="20"/>
                <w:szCs w:val="20"/>
              </w:rPr>
            </w:pPr>
            <w:r w:rsidRPr="0042543F">
              <w:rPr>
                <w:rFonts w:cstheme="minorHAnsi"/>
                <w:b/>
                <w:bCs/>
                <w:sz w:val="20"/>
                <w:szCs w:val="20"/>
              </w:rPr>
              <w:t>Center (Acronym)</w:t>
            </w:r>
          </w:p>
        </w:tc>
        <w:tc>
          <w:tcPr>
            <w:tcW w:w="0" w:type="auto"/>
            <w:vAlign w:val="center"/>
            <w:hideMark/>
          </w:tcPr>
          <w:p w14:paraId="465EC384" w14:textId="77777777" w:rsidR="0042543F" w:rsidRPr="0042543F" w:rsidRDefault="0042543F" w:rsidP="0042543F">
            <w:pPr>
              <w:jc w:val="both"/>
              <w:rPr>
                <w:rFonts w:cstheme="minorHAnsi"/>
                <w:b/>
                <w:bCs/>
                <w:sz w:val="20"/>
                <w:szCs w:val="20"/>
              </w:rPr>
            </w:pPr>
            <w:r w:rsidRPr="0042543F">
              <w:rPr>
                <w:rFonts w:cstheme="minorHAnsi"/>
                <w:b/>
                <w:bCs/>
                <w:sz w:val="20"/>
                <w:szCs w:val="20"/>
              </w:rPr>
              <w:t>Full Name</w:t>
            </w:r>
          </w:p>
        </w:tc>
        <w:tc>
          <w:tcPr>
            <w:tcW w:w="0" w:type="auto"/>
            <w:vAlign w:val="center"/>
            <w:hideMark/>
          </w:tcPr>
          <w:p w14:paraId="3C7F71AD" w14:textId="77777777" w:rsidR="0042543F" w:rsidRPr="0042543F" w:rsidRDefault="0042543F" w:rsidP="0042543F">
            <w:pPr>
              <w:jc w:val="both"/>
              <w:rPr>
                <w:rFonts w:cstheme="minorHAnsi"/>
                <w:b/>
                <w:bCs/>
                <w:sz w:val="20"/>
                <w:szCs w:val="20"/>
              </w:rPr>
            </w:pPr>
            <w:r w:rsidRPr="0042543F">
              <w:rPr>
                <w:rFonts w:cstheme="minorHAnsi"/>
                <w:b/>
                <w:bCs/>
                <w:sz w:val="20"/>
                <w:szCs w:val="20"/>
              </w:rPr>
              <w:t>Host Institution</w:t>
            </w:r>
          </w:p>
        </w:tc>
        <w:tc>
          <w:tcPr>
            <w:tcW w:w="0" w:type="auto"/>
            <w:vAlign w:val="center"/>
            <w:hideMark/>
          </w:tcPr>
          <w:p w14:paraId="0038C1B5" w14:textId="77777777" w:rsidR="0042543F" w:rsidRPr="0042543F" w:rsidRDefault="0042543F" w:rsidP="00400EC9">
            <w:pPr>
              <w:rPr>
                <w:rFonts w:cstheme="minorHAnsi"/>
                <w:b/>
                <w:bCs/>
                <w:sz w:val="20"/>
                <w:szCs w:val="20"/>
              </w:rPr>
            </w:pPr>
            <w:r w:rsidRPr="0042543F">
              <w:rPr>
                <w:rFonts w:cstheme="minorHAnsi"/>
                <w:b/>
                <w:bCs/>
                <w:sz w:val="20"/>
                <w:szCs w:val="20"/>
              </w:rPr>
              <w:t>Location</w:t>
            </w:r>
          </w:p>
        </w:tc>
        <w:tc>
          <w:tcPr>
            <w:tcW w:w="0" w:type="auto"/>
            <w:vAlign w:val="center"/>
            <w:hideMark/>
          </w:tcPr>
          <w:p w14:paraId="1C6BF7A6" w14:textId="77777777" w:rsidR="0042543F" w:rsidRPr="0042543F" w:rsidRDefault="0042543F" w:rsidP="0042543F">
            <w:pPr>
              <w:jc w:val="both"/>
              <w:rPr>
                <w:rFonts w:cstheme="minorHAnsi"/>
                <w:b/>
                <w:bCs/>
                <w:sz w:val="20"/>
                <w:szCs w:val="20"/>
              </w:rPr>
            </w:pPr>
            <w:r w:rsidRPr="0042543F">
              <w:rPr>
                <w:rFonts w:cstheme="minorHAnsi"/>
                <w:b/>
                <w:bCs/>
                <w:sz w:val="20"/>
                <w:szCs w:val="20"/>
              </w:rPr>
              <w:t>Countries / Regions Served</w:t>
            </w:r>
          </w:p>
        </w:tc>
      </w:tr>
      <w:tr w:rsidR="00122E9F" w:rsidRPr="0042543F" w14:paraId="622F24AB" w14:textId="77777777" w:rsidTr="00AC1A2E">
        <w:trPr>
          <w:tblCellSpacing w:w="15" w:type="dxa"/>
        </w:trPr>
        <w:tc>
          <w:tcPr>
            <w:tcW w:w="0" w:type="auto"/>
            <w:vAlign w:val="center"/>
            <w:hideMark/>
          </w:tcPr>
          <w:p w14:paraId="5F2FBBC2" w14:textId="77777777" w:rsidR="0042543F" w:rsidRPr="0042543F" w:rsidRDefault="0042543F" w:rsidP="00122E9F">
            <w:pPr>
              <w:rPr>
                <w:rFonts w:cstheme="minorHAnsi"/>
                <w:b/>
                <w:bCs/>
                <w:sz w:val="20"/>
                <w:szCs w:val="20"/>
              </w:rPr>
            </w:pPr>
            <w:r w:rsidRPr="0042543F">
              <w:rPr>
                <w:rFonts w:cstheme="minorHAnsi"/>
                <w:b/>
                <w:bCs/>
                <w:sz w:val="20"/>
                <w:szCs w:val="20"/>
              </w:rPr>
              <w:t>PTWC</w:t>
            </w:r>
          </w:p>
        </w:tc>
        <w:tc>
          <w:tcPr>
            <w:tcW w:w="0" w:type="auto"/>
            <w:vAlign w:val="center"/>
            <w:hideMark/>
          </w:tcPr>
          <w:p w14:paraId="4542EFFF" w14:textId="77777777" w:rsidR="0042543F" w:rsidRPr="0042543F" w:rsidRDefault="0042543F" w:rsidP="00122E9F">
            <w:pPr>
              <w:rPr>
                <w:rFonts w:cstheme="minorHAnsi"/>
                <w:sz w:val="20"/>
                <w:szCs w:val="20"/>
              </w:rPr>
            </w:pPr>
            <w:r w:rsidRPr="0042543F">
              <w:rPr>
                <w:rFonts w:cstheme="minorHAnsi"/>
                <w:sz w:val="20"/>
                <w:szCs w:val="20"/>
              </w:rPr>
              <w:t>Pacific Tsunami Warning Center</w:t>
            </w:r>
          </w:p>
        </w:tc>
        <w:tc>
          <w:tcPr>
            <w:tcW w:w="0" w:type="auto"/>
            <w:vAlign w:val="center"/>
            <w:hideMark/>
          </w:tcPr>
          <w:p w14:paraId="33FDE068" w14:textId="77777777" w:rsidR="0042543F" w:rsidRPr="0042543F" w:rsidRDefault="0042543F" w:rsidP="00122E9F">
            <w:pPr>
              <w:rPr>
                <w:rFonts w:cstheme="minorHAnsi"/>
                <w:sz w:val="20"/>
                <w:szCs w:val="20"/>
              </w:rPr>
            </w:pPr>
            <w:r w:rsidRPr="0042543F">
              <w:rPr>
                <w:rFonts w:cstheme="minorHAnsi"/>
                <w:sz w:val="20"/>
                <w:szCs w:val="20"/>
              </w:rPr>
              <w:t>NOAA</w:t>
            </w:r>
          </w:p>
        </w:tc>
        <w:tc>
          <w:tcPr>
            <w:tcW w:w="0" w:type="auto"/>
            <w:vAlign w:val="center"/>
            <w:hideMark/>
          </w:tcPr>
          <w:p w14:paraId="2D96B64C" w14:textId="77777777" w:rsidR="0042543F" w:rsidRPr="0042543F" w:rsidRDefault="0042543F" w:rsidP="00400EC9">
            <w:pPr>
              <w:rPr>
                <w:rFonts w:cstheme="minorHAnsi"/>
                <w:sz w:val="20"/>
                <w:szCs w:val="20"/>
              </w:rPr>
            </w:pPr>
            <w:r w:rsidRPr="0042543F">
              <w:rPr>
                <w:rFonts w:cstheme="minorHAnsi"/>
                <w:sz w:val="20"/>
                <w:szCs w:val="20"/>
              </w:rPr>
              <w:t>Honolulu, Hawaii, USA</w:t>
            </w:r>
          </w:p>
        </w:tc>
        <w:tc>
          <w:tcPr>
            <w:tcW w:w="0" w:type="auto"/>
            <w:vAlign w:val="center"/>
            <w:hideMark/>
          </w:tcPr>
          <w:p w14:paraId="09DC4426" w14:textId="2FEF1EBE" w:rsidR="0042543F" w:rsidRPr="0042543F" w:rsidRDefault="0042543F" w:rsidP="0042543F">
            <w:pPr>
              <w:jc w:val="both"/>
              <w:rPr>
                <w:rFonts w:cstheme="minorHAnsi"/>
                <w:sz w:val="20"/>
                <w:szCs w:val="20"/>
              </w:rPr>
            </w:pPr>
            <w:r w:rsidRPr="0042543F">
              <w:rPr>
                <w:rFonts w:cstheme="minorHAnsi"/>
                <w:sz w:val="20"/>
                <w:szCs w:val="20"/>
              </w:rPr>
              <w:t xml:space="preserve">Hawaii; Guam; American Samoa; Northern Mariana Islands; Puerto Rico; U.S. Virgin Islands; British Virgin Islands; advisory services to </w:t>
            </w:r>
            <w:r w:rsidR="00122E9F">
              <w:rPr>
                <w:rFonts w:cstheme="minorHAnsi"/>
                <w:sz w:val="20"/>
                <w:szCs w:val="20"/>
              </w:rPr>
              <w:t>46</w:t>
            </w:r>
            <w:r w:rsidRPr="0042543F">
              <w:rPr>
                <w:rFonts w:cstheme="minorHAnsi"/>
                <w:sz w:val="20"/>
                <w:szCs w:val="20"/>
              </w:rPr>
              <w:t xml:space="preserve"> Pacific nations and territories. </w:t>
            </w:r>
          </w:p>
        </w:tc>
      </w:tr>
      <w:tr w:rsidR="0042543F" w:rsidRPr="0042543F" w14:paraId="2DE924A0" w14:textId="77777777" w:rsidTr="00AC1A2E">
        <w:trPr>
          <w:tblCellSpacing w:w="15" w:type="dxa"/>
        </w:trPr>
        <w:tc>
          <w:tcPr>
            <w:tcW w:w="0" w:type="auto"/>
            <w:vAlign w:val="center"/>
            <w:hideMark/>
          </w:tcPr>
          <w:p w14:paraId="459E9D2C" w14:textId="77777777" w:rsidR="0042543F" w:rsidRPr="0042543F" w:rsidRDefault="0042543F" w:rsidP="00122E9F">
            <w:pPr>
              <w:rPr>
                <w:rFonts w:cstheme="minorHAnsi"/>
                <w:b/>
                <w:bCs/>
                <w:sz w:val="20"/>
                <w:szCs w:val="20"/>
              </w:rPr>
            </w:pPr>
            <w:r w:rsidRPr="0042543F">
              <w:rPr>
                <w:rFonts w:cstheme="minorHAnsi"/>
                <w:b/>
                <w:bCs/>
                <w:sz w:val="20"/>
                <w:szCs w:val="20"/>
              </w:rPr>
              <w:t>PTWC</w:t>
            </w:r>
          </w:p>
          <w:p w14:paraId="71006DC9" w14:textId="2B50D5B0" w:rsidR="0042543F" w:rsidRPr="0042543F" w:rsidRDefault="0042543F" w:rsidP="00122E9F">
            <w:pPr>
              <w:rPr>
                <w:rFonts w:cstheme="minorHAnsi"/>
                <w:sz w:val="20"/>
                <w:szCs w:val="20"/>
              </w:rPr>
            </w:pPr>
            <w:r w:rsidRPr="0042543F">
              <w:rPr>
                <w:rFonts w:cstheme="minorHAnsi"/>
                <w:sz w:val="20"/>
                <w:szCs w:val="20"/>
              </w:rPr>
              <w:t>TSP function covered by PTWS</w:t>
            </w:r>
          </w:p>
        </w:tc>
        <w:tc>
          <w:tcPr>
            <w:tcW w:w="0" w:type="auto"/>
            <w:vAlign w:val="center"/>
            <w:hideMark/>
          </w:tcPr>
          <w:p w14:paraId="388098D4" w14:textId="77777777" w:rsidR="0042543F" w:rsidRPr="0042543F" w:rsidRDefault="0042543F" w:rsidP="00122E9F">
            <w:pPr>
              <w:rPr>
                <w:rFonts w:cstheme="minorHAnsi"/>
                <w:sz w:val="20"/>
                <w:szCs w:val="20"/>
              </w:rPr>
            </w:pPr>
            <w:r w:rsidRPr="0042543F">
              <w:rPr>
                <w:rFonts w:cstheme="minorHAnsi"/>
                <w:sz w:val="20"/>
                <w:szCs w:val="20"/>
              </w:rPr>
              <w:t>Caribbean Tsunami Warning and Mitigation System (regional TSP network)</w:t>
            </w:r>
          </w:p>
        </w:tc>
        <w:tc>
          <w:tcPr>
            <w:tcW w:w="0" w:type="auto"/>
            <w:vAlign w:val="center"/>
            <w:hideMark/>
          </w:tcPr>
          <w:p w14:paraId="3873CA91" w14:textId="77777777" w:rsidR="0042543F" w:rsidRPr="0042543F" w:rsidRDefault="0042543F" w:rsidP="00122E9F">
            <w:pPr>
              <w:rPr>
                <w:rFonts w:cstheme="minorHAnsi"/>
                <w:sz w:val="20"/>
                <w:szCs w:val="20"/>
              </w:rPr>
            </w:pPr>
            <w:r w:rsidRPr="0042543F">
              <w:rPr>
                <w:rFonts w:cstheme="minorHAnsi"/>
                <w:sz w:val="20"/>
                <w:szCs w:val="20"/>
              </w:rPr>
              <w:t>Multiple national agencies under IOC/CARIBE</w:t>
            </w:r>
            <w:r w:rsidRPr="0042543F">
              <w:rPr>
                <w:rFonts w:cstheme="minorHAnsi"/>
                <w:sz w:val="20"/>
                <w:szCs w:val="20"/>
              </w:rPr>
              <w:noBreakHyphen/>
              <w:t>EWS</w:t>
            </w:r>
          </w:p>
        </w:tc>
        <w:tc>
          <w:tcPr>
            <w:tcW w:w="0" w:type="auto"/>
            <w:vAlign w:val="center"/>
            <w:hideMark/>
          </w:tcPr>
          <w:p w14:paraId="4D2EF670" w14:textId="77777777" w:rsidR="0042543F" w:rsidRPr="0042543F" w:rsidRDefault="0042543F" w:rsidP="00400EC9">
            <w:pPr>
              <w:rPr>
                <w:rFonts w:cstheme="minorHAnsi"/>
                <w:sz w:val="20"/>
                <w:szCs w:val="20"/>
              </w:rPr>
            </w:pPr>
            <w:r w:rsidRPr="0042543F">
              <w:rPr>
                <w:rFonts w:cstheme="minorHAnsi"/>
                <w:sz w:val="20"/>
                <w:szCs w:val="20"/>
              </w:rPr>
              <w:t>Honolulu, Hawaii, USA</w:t>
            </w:r>
          </w:p>
        </w:tc>
        <w:tc>
          <w:tcPr>
            <w:tcW w:w="0" w:type="auto"/>
            <w:vAlign w:val="center"/>
            <w:hideMark/>
          </w:tcPr>
          <w:p w14:paraId="1DB117C2" w14:textId="77777777" w:rsidR="0042543F" w:rsidRPr="0042543F" w:rsidRDefault="0042543F" w:rsidP="0042543F">
            <w:pPr>
              <w:jc w:val="both"/>
              <w:rPr>
                <w:rFonts w:cstheme="minorHAnsi"/>
                <w:sz w:val="20"/>
                <w:szCs w:val="20"/>
              </w:rPr>
            </w:pPr>
            <w:r w:rsidRPr="0042543F">
              <w:rPr>
                <w:rFonts w:cstheme="minorHAnsi"/>
                <w:sz w:val="20"/>
                <w:szCs w:val="20"/>
              </w:rPr>
              <w:t>All CARIBE</w:t>
            </w:r>
            <w:r w:rsidRPr="0042543F">
              <w:rPr>
                <w:rFonts w:cstheme="minorHAnsi"/>
                <w:sz w:val="20"/>
                <w:szCs w:val="20"/>
              </w:rPr>
              <w:noBreakHyphen/>
              <w:t xml:space="preserve">EWS Member States and territories in the Caribbean basin (32+ countries/territories, and dependent territories). </w:t>
            </w:r>
          </w:p>
        </w:tc>
      </w:tr>
      <w:tr w:rsidR="00122E9F" w:rsidRPr="0042543F" w14:paraId="7E8796DA" w14:textId="77777777" w:rsidTr="00AC1A2E">
        <w:trPr>
          <w:tblCellSpacing w:w="15" w:type="dxa"/>
        </w:trPr>
        <w:tc>
          <w:tcPr>
            <w:tcW w:w="0" w:type="auto"/>
            <w:vAlign w:val="center"/>
            <w:hideMark/>
          </w:tcPr>
          <w:p w14:paraId="642EDBF9" w14:textId="77777777" w:rsidR="0042543F" w:rsidRPr="0042543F" w:rsidRDefault="0042543F" w:rsidP="00122E9F">
            <w:pPr>
              <w:rPr>
                <w:rFonts w:cstheme="minorHAnsi"/>
                <w:b/>
                <w:bCs/>
                <w:sz w:val="20"/>
                <w:szCs w:val="20"/>
              </w:rPr>
            </w:pPr>
            <w:r w:rsidRPr="0042543F">
              <w:rPr>
                <w:rFonts w:cstheme="minorHAnsi"/>
                <w:b/>
                <w:bCs/>
                <w:sz w:val="20"/>
                <w:szCs w:val="20"/>
              </w:rPr>
              <w:t>NTWC</w:t>
            </w:r>
          </w:p>
          <w:p w14:paraId="74B9D517" w14:textId="77777777" w:rsidR="0042543F" w:rsidRPr="0042543F" w:rsidRDefault="0042543F" w:rsidP="00122E9F">
            <w:pPr>
              <w:rPr>
                <w:rFonts w:cstheme="minorHAnsi"/>
                <w:sz w:val="20"/>
                <w:szCs w:val="20"/>
              </w:rPr>
            </w:pPr>
            <w:r w:rsidRPr="0042543F">
              <w:rPr>
                <w:rFonts w:cstheme="minorHAnsi"/>
                <w:sz w:val="20"/>
                <w:szCs w:val="20"/>
              </w:rPr>
              <w:t>Serves also as backup for PTWC</w:t>
            </w:r>
          </w:p>
        </w:tc>
        <w:tc>
          <w:tcPr>
            <w:tcW w:w="0" w:type="auto"/>
            <w:vAlign w:val="center"/>
            <w:hideMark/>
          </w:tcPr>
          <w:p w14:paraId="1830DA4E" w14:textId="77777777" w:rsidR="0042543F" w:rsidRPr="0042543F" w:rsidRDefault="0042543F" w:rsidP="00122E9F">
            <w:pPr>
              <w:rPr>
                <w:rFonts w:cstheme="minorHAnsi"/>
                <w:sz w:val="20"/>
                <w:szCs w:val="20"/>
              </w:rPr>
            </w:pPr>
            <w:r w:rsidRPr="0042543F">
              <w:rPr>
                <w:rFonts w:cstheme="minorHAnsi"/>
                <w:sz w:val="20"/>
                <w:szCs w:val="20"/>
              </w:rPr>
              <w:t>National Tsunami Warning Center</w:t>
            </w:r>
          </w:p>
        </w:tc>
        <w:tc>
          <w:tcPr>
            <w:tcW w:w="0" w:type="auto"/>
            <w:vAlign w:val="center"/>
            <w:hideMark/>
          </w:tcPr>
          <w:p w14:paraId="25339B0F" w14:textId="77777777" w:rsidR="0042543F" w:rsidRPr="0042543F" w:rsidRDefault="0042543F" w:rsidP="00122E9F">
            <w:pPr>
              <w:rPr>
                <w:rFonts w:cstheme="minorHAnsi"/>
                <w:sz w:val="20"/>
                <w:szCs w:val="20"/>
              </w:rPr>
            </w:pPr>
            <w:r w:rsidRPr="0042543F">
              <w:rPr>
                <w:rFonts w:cstheme="minorHAnsi"/>
                <w:sz w:val="20"/>
                <w:szCs w:val="20"/>
              </w:rPr>
              <w:t>NOAA</w:t>
            </w:r>
          </w:p>
        </w:tc>
        <w:tc>
          <w:tcPr>
            <w:tcW w:w="0" w:type="auto"/>
            <w:vAlign w:val="center"/>
            <w:hideMark/>
          </w:tcPr>
          <w:p w14:paraId="47D0552E" w14:textId="77777777" w:rsidR="0042543F" w:rsidRPr="0042543F" w:rsidRDefault="0042543F" w:rsidP="00400EC9">
            <w:pPr>
              <w:rPr>
                <w:rFonts w:cstheme="minorHAnsi"/>
                <w:sz w:val="20"/>
                <w:szCs w:val="20"/>
              </w:rPr>
            </w:pPr>
            <w:r w:rsidRPr="0042543F">
              <w:rPr>
                <w:rFonts w:cstheme="minorHAnsi"/>
                <w:sz w:val="20"/>
                <w:szCs w:val="20"/>
              </w:rPr>
              <w:t>Palmer, Alaska, USA</w:t>
            </w:r>
          </w:p>
        </w:tc>
        <w:tc>
          <w:tcPr>
            <w:tcW w:w="0" w:type="auto"/>
            <w:vAlign w:val="center"/>
            <w:hideMark/>
          </w:tcPr>
          <w:p w14:paraId="1E60B189" w14:textId="77777777" w:rsidR="0042543F" w:rsidRPr="0042543F" w:rsidRDefault="0042543F" w:rsidP="0042543F">
            <w:pPr>
              <w:jc w:val="both"/>
              <w:rPr>
                <w:rFonts w:cstheme="minorHAnsi"/>
                <w:sz w:val="20"/>
                <w:szCs w:val="20"/>
              </w:rPr>
            </w:pPr>
            <w:r w:rsidRPr="0042543F">
              <w:rPr>
                <w:rFonts w:cstheme="minorHAnsi"/>
                <w:sz w:val="20"/>
                <w:szCs w:val="20"/>
              </w:rPr>
              <w:t xml:space="preserve">Continental United States (West Coast), Alaska, and Canada. </w:t>
            </w:r>
          </w:p>
        </w:tc>
      </w:tr>
      <w:tr w:rsidR="00122E9F" w:rsidRPr="0042543F" w14:paraId="69EF9BD4" w14:textId="77777777" w:rsidTr="00AC1A2E">
        <w:trPr>
          <w:tblCellSpacing w:w="15" w:type="dxa"/>
        </w:trPr>
        <w:tc>
          <w:tcPr>
            <w:tcW w:w="0" w:type="auto"/>
            <w:vAlign w:val="center"/>
            <w:hideMark/>
          </w:tcPr>
          <w:p w14:paraId="32B33157" w14:textId="77777777" w:rsidR="0042543F" w:rsidRPr="0042543F" w:rsidRDefault="0042543F" w:rsidP="00122E9F">
            <w:pPr>
              <w:rPr>
                <w:rFonts w:cstheme="minorHAnsi"/>
                <w:b/>
                <w:bCs/>
                <w:sz w:val="20"/>
                <w:szCs w:val="20"/>
              </w:rPr>
            </w:pPr>
            <w:r w:rsidRPr="0042543F">
              <w:rPr>
                <w:rFonts w:cstheme="minorHAnsi"/>
                <w:b/>
                <w:bCs/>
                <w:sz w:val="20"/>
                <w:szCs w:val="20"/>
              </w:rPr>
              <w:t>NWPTAC</w:t>
            </w:r>
          </w:p>
        </w:tc>
        <w:tc>
          <w:tcPr>
            <w:tcW w:w="0" w:type="auto"/>
            <w:vAlign w:val="center"/>
            <w:hideMark/>
          </w:tcPr>
          <w:p w14:paraId="1F78B218" w14:textId="77777777" w:rsidR="0042543F" w:rsidRPr="0042543F" w:rsidRDefault="0042543F" w:rsidP="00122E9F">
            <w:pPr>
              <w:rPr>
                <w:rFonts w:cstheme="minorHAnsi"/>
                <w:sz w:val="20"/>
                <w:szCs w:val="20"/>
              </w:rPr>
            </w:pPr>
            <w:r w:rsidRPr="0042543F">
              <w:rPr>
                <w:rFonts w:cstheme="minorHAnsi"/>
                <w:sz w:val="20"/>
                <w:szCs w:val="20"/>
              </w:rPr>
              <w:t>Northwest Pacific Tsunami Advisory Center</w:t>
            </w:r>
          </w:p>
        </w:tc>
        <w:tc>
          <w:tcPr>
            <w:tcW w:w="0" w:type="auto"/>
            <w:vAlign w:val="center"/>
            <w:hideMark/>
          </w:tcPr>
          <w:p w14:paraId="7455143D" w14:textId="77777777" w:rsidR="0042543F" w:rsidRPr="0042543F" w:rsidRDefault="0042543F" w:rsidP="00122E9F">
            <w:pPr>
              <w:rPr>
                <w:rFonts w:cstheme="minorHAnsi"/>
                <w:sz w:val="20"/>
                <w:szCs w:val="20"/>
              </w:rPr>
            </w:pPr>
            <w:r w:rsidRPr="0042543F">
              <w:rPr>
                <w:rFonts w:cstheme="minorHAnsi"/>
                <w:sz w:val="20"/>
                <w:szCs w:val="20"/>
              </w:rPr>
              <w:t>Japan Meteorological Agency (JMA)</w:t>
            </w:r>
          </w:p>
        </w:tc>
        <w:tc>
          <w:tcPr>
            <w:tcW w:w="0" w:type="auto"/>
            <w:vAlign w:val="center"/>
            <w:hideMark/>
          </w:tcPr>
          <w:p w14:paraId="7EF659F9" w14:textId="77777777" w:rsidR="0042543F" w:rsidRPr="0042543F" w:rsidRDefault="0042543F" w:rsidP="00400EC9">
            <w:pPr>
              <w:rPr>
                <w:rFonts w:cstheme="minorHAnsi"/>
                <w:sz w:val="20"/>
                <w:szCs w:val="20"/>
              </w:rPr>
            </w:pPr>
            <w:r w:rsidRPr="0042543F">
              <w:rPr>
                <w:rFonts w:cstheme="minorHAnsi"/>
                <w:sz w:val="20"/>
                <w:szCs w:val="20"/>
              </w:rPr>
              <w:t>JMA, Tokyo,  Japan</w:t>
            </w:r>
          </w:p>
        </w:tc>
        <w:tc>
          <w:tcPr>
            <w:tcW w:w="0" w:type="auto"/>
            <w:vAlign w:val="center"/>
            <w:hideMark/>
          </w:tcPr>
          <w:p w14:paraId="4BE6A25D" w14:textId="77777777" w:rsidR="0042543F" w:rsidRPr="0042543F" w:rsidRDefault="0042543F" w:rsidP="0042543F">
            <w:pPr>
              <w:jc w:val="both"/>
              <w:rPr>
                <w:rFonts w:cstheme="minorHAnsi"/>
                <w:sz w:val="20"/>
                <w:szCs w:val="20"/>
              </w:rPr>
            </w:pPr>
            <w:r w:rsidRPr="0042543F">
              <w:rPr>
                <w:rFonts w:cstheme="minorHAnsi"/>
                <w:sz w:val="20"/>
                <w:szCs w:val="20"/>
              </w:rPr>
              <w:t xml:space="preserve">Japan; People’s Republic of China; Republic of Korea; Russian Federation (Far East Pacific coast). </w:t>
            </w:r>
          </w:p>
        </w:tc>
      </w:tr>
      <w:tr w:rsidR="00122E9F" w:rsidRPr="0042543F" w14:paraId="3ADDF2CF" w14:textId="77777777" w:rsidTr="00AC1A2E">
        <w:trPr>
          <w:tblCellSpacing w:w="15" w:type="dxa"/>
        </w:trPr>
        <w:tc>
          <w:tcPr>
            <w:tcW w:w="0" w:type="auto"/>
            <w:vAlign w:val="center"/>
            <w:hideMark/>
          </w:tcPr>
          <w:p w14:paraId="283A1040" w14:textId="77777777" w:rsidR="0042543F" w:rsidRPr="0042543F" w:rsidRDefault="0042543F" w:rsidP="00122E9F">
            <w:pPr>
              <w:rPr>
                <w:rFonts w:cstheme="minorHAnsi"/>
                <w:b/>
                <w:bCs/>
                <w:sz w:val="20"/>
                <w:szCs w:val="20"/>
              </w:rPr>
            </w:pPr>
            <w:r w:rsidRPr="0042543F">
              <w:rPr>
                <w:rFonts w:cstheme="minorHAnsi"/>
                <w:b/>
                <w:bCs/>
                <w:sz w:val="20"/>
                <w:szCs w:val="20"/>
              </w:rPr>
              <w:t>SCSTAC</w:t>
            </w:r>
          </w:p>
        </w:tc>
        <w:tc>
          <w:tcPr>
            <w:tcW w:w="0" w:type="auto"/>
            <w:vAlign w:val="center"/>
            <w:hideMark/>
          </w:tcPr>
          <w:p w14:paraId="568E20DE" w14:textId="77777777" w:rsidR="0042543F" w:rsidRPr="0042543F" w:rsidRDefault="0042543F" w:rsidP="00122E9F">
            <w:pPr>
              <w:rPr>
                <w:rFonts w:cstheme="minorHAnsi"/>
                <w:sz w:val="20"/>
                <w:szCs w:val="20"/>
              </w:rPr>
            </w:pPr>
            <w:r w:rsidRPr="0042543F">
              <w:rPr>
                <w:rFonts w:cstheme="minorHAnsi"/>
                <w:sz w:val="20"/>
                <w:szCs w:val="20"/>
              </w:rPr>
              <w:t>South China Sea Tsunami Advisory Center</w:t>
            </w:r>
          </w:p>
        </w:tc>
        <w:tc>
          <w:tcPr>
            <w:tcW w:w="0" w:type="auto"/>
            <w:vAlign w:val="center"/>
            <w:hideMark/>
          </w:tcPr>
          <w:p w14:paraId="258FD8A4" w14:textId="77777777" w:rsidR="0042543F" w:rsidRPr="0042543F" w:rsidRDefault="0042543F" w:rsidP="00122E9F">
            <w:pPr>
              <w:rPr>
                <w:rFonts w:cstheme="minorHAnsi"/>
                <w:sz w:val="20"/>
                <w:szCs w:val="20"/>
              </w:rPr>
            </w:pPr>
            <w:r w:rsidRPr="0042543F">
              <w:rPr>
                <w:rFonts w:cstheme="minorHAnsi"/>
                <w:sz w:val="20"/>
                <w:szCs w:val="20"/>
              </w:rPr>
              <w:t>National Marine Environmental Forecasting Center (NMEFC), Ministry of Natural Resources</w:t>
            </w:r>
          </w:p>
        </w:tc>
        <w:tc>
          <w:tcPr>
            <w:tcW w:w="0" w:type="auto"/>
            <w:vAlign w:val="center"/>
            <w:hideMark/>
          </w:tcPr>
          <w:p w14:paraId="1A76C5F3" w14:textId="77777777" w:rsidR="0042543F" w:rsidRPr="0042543F" w:rsidRDefault="0042543F" w:rsidP="00400EC9">
            <w:pPr>
              <w:rPr>
                <w:rFonts w:cstheme="minorHAnsi"/>
                <w:sz w:val="20"/>
                <w:szCs w:val="20"/>
              </w:rPr>
            </w:pPr>
            <w:r w:rsidRPr="0042543F">
              <w:rPr>
                <w:rFonts w:cstheme="minorHAnsi"/>
                <w:sz w:val="20"/>
                <w:szCs w:val="20"/>
              </w:rPr>
              <w:t>Beijing, China</w:t>
            </w:r>
          </w:p>
        </w:tc>
        <w:tc>
          <w:tcPr>
            <w:tcW w:w="0" w:type="auto"/>
            <w:vAlign w:val="center"/>
            <w:hideMark/>
          </w:tcPr>
          <w:p w14:paraId="5994C1DC" w14:textId="77777777" w:rsidR="0042543F" w:rsidRPr="0042543F" w:rsidRDefault="0042543F" w:rsidP="0042543F">
            <w:pPr>
              <w:jc w:val="both"/>
              <w:rPr>
                <w:rFonts w:cstheme="minorHAnsi"/>
                <w:sz w:val="20"/>
                <w:szCs w:val="20"/>
              </w:rPr>
            </w:pPr>
            <w:r w:rsidRPr="0042543F">
              <w:rPr>
                <w:rFonts w:cstheme="minorHAnsi"/>
                <w:sz w:val="20"/>
                <w:szCs w:val="20"/>
              </w:rPr>
              <w:t xml:space="preserve">Brunei; Cambodia; China; Indonesia; Malaysia; Philippines; Singapore; Thailand; Vietnam. </w:t>
            </w:r>
          </w:p>
        </w:tc>
      </w:tr>
      <w:tr w:rsidR="00122E9F" w:rsidRPr="00CB0626" w14:paraId="7FCF1565" w14:textId="77777777" w:rsidTr="00AC1A2E">
        <w:trPr>
          <w:tblCellSpacing w:w="15" w:type="dxa"/>
        </w:trPr>
        <w:tc>
          <w:tcPr>
            <w:tcW w:w="0" w:type="auto"/>
            <w:vAlign w:val="center"/>
            <w:hideMark/>
          </w:tcPr>
          <w:p w14:paraId="6FB8B987" w14:textId="77777777" w:rsidR="0042543F" w:rsidRPr="0042543F" w:rsidRDefault="0042543F" w:rsidP="00122E9F">
            <w:pPr>
              <w:rPr>
                <w:rFonts w:cstheme="minorHAnsi"/>
                <w:b/>
                <w:bCs/>
                <w:sz w:val="20"/>
                <w:szCs w:val="20"/>
              </w:rPr>
            </w:pPr>
            <w:r w:rsidRPr="0042543F">
              <w:rPr>
                <w:rFonts w:cstheme="minorHAnsi"/>
                <w:b/>
                <w:bCs/>
                <w:sz w:val="20"/>
                <w:szCs w:val="20"/>
              </w:rPr>
              <w:t>CATAC</w:t>
            </w:r>
          </w:p>
          <w:p w14:paraId="1CB25114" w14:textId="77777777" w:rsidR="0042543F" w:rsidRPr="0042543F" w:rsidRDefault="0042543F" w:rsidP="00122E9F">
            <w:pPr>
              <w:rPr>
                <w:rFonts w:cstheme="minorHAnsi"/>
                <w:sz w:val="20"/>
                <w:szCs w:val="20"/>
              </w:rPr>
            </w:pPr>
            <w:r w:rsidRPr="0042543F">
              <w:rPr>
                <w:rFonts w:cstheme="minorHAnsi"/>
                <w:sz w:val="20"/>
                <w:szCs w:val="20"/>
              </w:rPr>
              <w:t>(Full recognition pending)</w:t>
            </w:r>
          </w:p>
        </w:tc>
        <w:tc>
          <w:tcPr>
            <w:tcW w:w="0" w:type="auto"/>
            <w:vAlign w:val="center"/>
            <w:hideMark/>
          </w:tcPr>
          <w:p w14:paraId="7FDD286E" w14:textId="77777777" w:rsidR="0042543F" w:rsidRPr="0042543F" w:rsidRDefault="0042543F" w:rsidP="00122E9F">
            <w:pPr>
              <w:rPr>
                <w:rFonts w:cstheme="minorHAnsi"/>
                <w:sz w:val="20"/>
                <w:szCs w:val="20"/>
              </w:rPr>
            </w:pPr>
            <w:r w:rsidRPr="0042543F">
              <w:rPr>
                <w:rFonts w:cstheme="minorHAnsi"/>
                <w:sz w:val="20"/>
                <w:szCs w:val="20"/>
              </w:rPr>
              <w:t>Central American Tsunami Advisory Center</w:t>
            </w:r>
          </w:p>
        </w:tc>
        <w:tc>
          <w:tcPr>
            <w:tcW w:w="0" w:type="auto"/>
            <w:vAlign w:val="center"/>
            <w:hideMark/>
          </w:tcPr>
          <w:p w14:paraId="6264FEB1" w14:textId="77777777" w:rsidR="0042543F" w:rsidRPr="0042543F" w:rsidRDefault="0042543F" w:rsidP="00122E9F">
            <w:pPr>
              <w:rPr>
                <w:rFonts w:cstheme="minorHAnsi"/>
                <w:sz w:val="20"/>
                <w:szCs w:val="20"/>
              </w:rPr>
            </w:pPr>
            <w:r w:rsidRPr="0042543F">
              <w:rPr>
                <w:rFonts w:cstheme="minorHAnsi"/>
                <w:sz w:val="20"/>
                <w:szCs w:val="20"/>
              </w:rPr>
              <w:t>INETER (Central American host)</w:t>
            </w:r>
          </w:p>
        </w:tc>
        <w:tc>
          <w:tcPr>
            <w:tcW w:w="0" w:type="auto"/>
            <w:vAlign w:val="center"/>
            <w:hideMark/>
          </w:tcPr>
          <w:p w14:paraId="578BBA85" w14:textId="77777777" w:rsidR="0042543F" w:rsidRPr="0042543F" w:rsidRDefault="0042543F" w:rsidP="00400EC9">
            <w:pPr>
              <w:rPr>
                <w:rFonts w:cstheme="minorHAnsi"/>
                <w:sz w:val="20"/>
                <w:szCs w:val="20"/>
              </w:rPr>
            </w:pPr>
            <w:r w:rsidRPr="0042543F">
              <w:rPr>
                <w:rFonts w:cstheme="minorHAnsi"/>
                <w:sz w:val="20"/>
                <w:szCs w:val="20"/>
              </w:rPr>
              <w:t>Managua, Nicaragua</w:t>
            </w:r>
          </w:p>
        </w:tc>
        <w:tc>
          <w:tcPr>
            <w:tcW w:w="0" w:type="auto"/>
            <w:vAlign w:val="center"/>
            <w:hideMark/>
          </w:tcPr>
          <w:p w14:paraId="267F6193" w14:textId="77777777" w:rsidR="0042543F" w:rsidRPr="0042543F" w:rsidRDefault="0042543F" w:rsidP="0042543F">
            <w:pPr>
              <w:jc w:val="both"/>
              <w:rPr>
                <w:rFonts w:cstheme="minorHAnsi"/>
                <w:sz w:val="20"/>
                <w:szCs w:val="20"/>
                <w:lang w:val="es-419"/>
              </w:rPr>
            </w:pPr>
            <w:r w:rsidRPr="0042543F">
              <w:rPr>
                <w:rFonts w:cstheme="minorHAnsi"/>
                <w:sz w:val="20"/>
                <w:szCs w:val="20"/>
                <w:lang w:val="es-419"/>
              </w:rPr>
              <w:t xml:space="preserve">The 6 countries of Central America: Guatemala; El Salvador; Honduras; Nicaragua; Costa Rica; Panama (Pacific and Caribbean coasts). </w:t>
            </w:r>
          </w:p>
        </w:tc>
      </w:tr>
      <w:tr w:rsidR="00122E9F" w:rsidRPr="0042543F" w14:paraId="5247AA05" w14:textId="77777777" w:rsidTr="00AC1A2E">
        <w:trPr>
          <w:tblCellSpacing w:w="15" w:type="dxa"/>
        </w:trPr>
        <w:tc>
          <w:tcPr>
            <w:tcW w:w="0" w:type="auto"/>
            <w:vAlign w:val="center"/>
            <w:hideMark/>
          </w:tcPr>
          <w:p w14:paraId="4674D175" w14:textId="77777777" w:rsidR="0042543F" w:rsidRPr="0042543F" w:rsidRDefault="0042543F" w:rsidP="00122E9F">
            <w:pPr>
              <w:rPr>
                <w:rFonts w:cstheme="minorHAnsi"/>
                <w:b/>
                <w:bCs/>
                <w:sz w:val="20"/>
                <w:szCs w:val="20"/>
              </w:rPr>
            </w:pPr>
            <w:r w:rsidRPr="0042543F">
              <w:rPr>
                <w:rFonts w:cstheme="minorHAnsi"/>
                <w:b/>
                <w:bCs/>
                <w:sz w:val="20"/>
                <w:szCs w:val="20"/>
              </w:rPr>
              <w:t>JATWC</w:t>
            </w:r>
          </w:p>
        </w:tc>
        <w:tc>
          <w:tcPr>
            <w:tcW w:w="0" w:type="auto"/>
            <w:vAlign w:val="center"/>
            <w:hideMark/>
          </w:tcPr>
          <w:p w14:paraId="0A944275" w14:textId="77777777" w:rsidR="0042543F" w:rsidRPr="0042543F" w:rsidRDefault="0042543F" w:rsidP="00122E9F">
            <w:pPr>
              <w:rPr>
                <w:rFonts w:cstheme="minorHAnsi"/>
                <w:sz w:val="20"/>
                <w:szCs w:val="20"/>
              </w:rPr>
            </w:pPr>
            <w:r w:rsidRPr="0042543F">
              <w:rPr>
                <w:rFonts w:cstheme="minorHAnsi"/>
                <w:sz w:val="20"/>
                <w:szCs w:val="20"/>
              </w:rPr>
              <w:t>Joint Australian Tsunami Warning Centre</w:t>
            </w:r>
          </w:p>
        </w:tc>
        <w:tc>
          <w:tcPr>
            <w:tcW w:w="0" w:type="auto"/>
            <w:vAlign w:val="center"/>
            <w:hideMark/>
          </w:tcPr>
          <w:p w14:paraId="74C64AE2" w14:textId="77777777" w:rsidR="0042543F" w:rsidRPr="0042543F" w:rsidRDefault="0042543F" w:rsidP="00122E9F">
            <w:pPr>
              <w:rPr>
                <w:rFonts w:cstheme="minorHAnsi"/>
                <w:sz w:val="20"/>
                <w:szCs w:val="20"/>
              </w:rPr>
            </w:pPr>
            <w:r w:rsidRPr="0042543F">
              <w:rPr>
                <w:rFonts w:cstheme="minorHAnsi"/>
                <w:sz w:val="20"/>
                <w:szCs w:val="20"/>
              </w:rPr>
              <w:t>Bureau of Meteorology / Geoscience Australia (joint)</w:t>
            </w:r>
          </w:p>
        </w:tc>
        <w:tc>
          <w:tcPr>
            <w:tcW w:w="0" w:type="auto"/>
            <w:vAlign w:val="center"/>
            <w:hideMark/>
          </w:tcPr>
          <w:p w14:paraId="7633ABC5" w14:textId="77777777" w:rsidR="0042543F" w:rsidRPr="0042543F" w:rsidRDefault="0042543F" w:rsidP="00400EC9">
            <w:pPr>
              <w:rPr>
                <w:rFonts w:cstheme="minorHAnsi"/>
                <w:sz w:val="20"/>
                <w:szCs w:val="20"/>
              </w:rPr>
            </w:pPr>
            <w:r w:rsidRPr="0042543F">
              <w:rPr>
                <w:rFonts w:cstheme="minorHAnsi"/>
                <w:sz w:val="20"/>
                <w:szCs w:val="20"/>
              </w:rPr>
              <w:t>Australia</w:t>
            </w:r>
          </w:p>
        </w:tc>
        <w:tc>
          <w:tcPr>
            <w:tcW w:w="0" w:type="auto"/>
            <w:vAlign w:val="center"/>
            <w:hideMark/>
          </w:tcPr>
          <w:p w14:paraId="3751A585" w14:textId="77777777" w:rsidR="0042543F" w:rsidRPr="0042543F" w:rsidRDefault="0042543F" w:rsidP="0042543F">
            <w:pPr>
              <w:jc w:val="both"/>
              <w:rPr>
                <w:rFonts w:cstheme="minorHAnsi"/>
                <w:sz w:val="20"/>
                <w:szCs w:val="20"/>
              </w:rPr>
            </w:pPr>
            <w:r w:rsidRPr="0042543F">
              <w:rPr>
                <w:rFonts w:cstheme="minorHAnsi"/>
                <w:sz w:val="20"/>
                <w:szCs w:val="20"/>
              </w:rPr>
              <w:t xml:space="preserve">Australia and Indian Ocean partner countries for Indian Ocean tsunami advisories (regional coverage under IOTWMS arrangements). </w:t>
            </w:r>
          </w:p>
        </w:tc>
      </w:tr>
      <w:tr w:rsidR="00122E9F" w:rsidRPr="0042543F" w14:paraId="6EACFDF3" w14:textId="77777777" w:rsidTr="00AC1A2E">
        <w:trPr>
          <w:tblCellSpacing w:w="15" w:type="dxa"/>
        </w:trPr>
        <w:tc>
          <w:tcPr>
            <w:tcW w:w="0" w:type="auto"/>
            <w:vAlign w:val="center"/>
            <w:hideMark/>
          </w:tcPr>
          <w:p w14:paraId="22525F54" w14:textId="77777777" w:rsidR="0042543F" w:rsidRPr="0042543F" w:rsidRDefault="0042543F" w:rsidP="0042543F">
            <w:pPr>
              <w:jc w:val="both"/>
              <w:rPr>
                <w:rFonts w:cstheme="minorHAnsi"/>
                <w:b/>
                <w:bCs/>
                <w:sz w:val="20"/>
                <w:szCs w:val="20"/>
              </w:rPr>
            </w:pPr>
            <w:r w:rsidRPr="0042543F">
              <w:rPr>
                <w:rFonts w:cstheme="minorHAnsi"/>
                <w:b/>
                <w:bCs/>
                <w:sz w:val="20"/>
                <w:szCs w:val="20"/>
              </w:rPr>
              <w:lastRenderedPageBreak/>
              <w:t>ITEWC</w:t>
            </w:r>
          </w:p>
        </w:tc>
        <w:tc>
          <w:tcPr>
            <w:tcW w:w="0" w:type="auto"/>
            <w:vAlign w:val="center"/>
            <w:hideMark/>
          </w:tcPr>
          <w:p w14:paraId="4D1FE75E" w14:textId="77777777" w:rsidR="0042543F" w:rsidRPr="0042543F" w:rsidRDefault="0042543F" w:rsidP="0042543F">
            <w:pPr>
              <w:jc w:val="both"/>
              <w:rPr>
                <w:rFonts w:cstheme="minorHAnsi"/>
                <w:sz w:val="20"/>
                <w:szCs w:val="20"/>
              </w:rPr>
            </w:pPr>
            <w:r w:rsidRPr="0042543F">
              <w:rPr>
                <w:rFonts w:cstheme="minorHAnsi"/>
                <w:sz w:val="20"/>
                <w:szCs w:val="20"/>
              </w:rPr>
              <w:t>Indian Tsunami Early Warning Centre</w:t>
            </w:r>
          </w:p>
        </w:tc>
        <w:tc>
          <w:tcPr>
            <w:tcW w:w="0" w:type="auto"/>
            <w:vAlign w:val="center"/>
            <w:hideMark/>
          </w:tcPr>
          <w:p w14:paraId="5BFBD06C" w14:textId="77777777" w:rsidR="0042543F" w:rsidRPr="0042543F" w:rsidRDefault="0042543F" w:rsidP="0042543F">
            <w:pPr>
              <w:jc w:val="both"/>
              <w:rPr>
                <w:rFonts w:cstheme="minorHAnsi"/>
                <w:sz w:val="20"/>
                <w:szCs w:val="20"/>
              </w:rPr>
            </w:pPr>
            <w:r w:rsidRPr="0042543F">
              <w:rPr>
                <w:rFonts w:cstheme="minorHAnsi"/>
                <w:sz w:val="20"/>
                <w:szCs w:val="20"/>
              </w:rPr>
              <w:t>Indian National Centre for Ocean Information Services (INCOIS)</w:t>
            </w:r>
          </w:p>
        </w:tc>
        <w:tc>
          <w:tcPr>
            <w:tcW w:w="0" w:type="auto"/>
            <w:vAlign w:val="center"/>
            <w:hideMark/>
          </w:tcPr>
          <w:p w14:paraId="66779FD1" w14:textId="77777777" w:rsidR="0042543F" w:rsidRPr="0042543F" w:rsidRDefault="0042543F" w:rsidP="00400EC9">
            <w:pPr>
              <w:rPr>
                <w:rFonts w:cstheme="minorHAnsi"/>
                <w:sz w:val="20"/>
                <w:szCs w:val="20"/>
              </w:rPr>
            </w:pPr>
            <w:r w:rsidRPr="0042543F">
              <w:rPr>
                <w:rFonts w:cstheme="minorHAnsi"/>
                <w:sz w:val="20"/>
                <w:szCs w:val="20"/>
              </w:rPr>
              <w:t>India</w:t>
            </w:r>
          </w:p>
        </w:tc>
        <w:tc>
          <w:tcPr>
            <w:tcW w:w="0" w:type="auto"/>
            <w:vAlign w:val="center"/>
            <w:hideMark/>
          </w:tcPr>
          <w:p w14:paraId="163AF3F0" w14:textId="77777777" w:rsidR="0042543F" w:rsidRPr="0042543F" w:rsidRDefault="0042543F" w:rsidP="0042543F">
            <w:pPr>
              <w:jc w:val="both"/>
              <w:rPr>
                <w:rFonts w:cstheme="minorHAnsi"/>
                <w:sz w:val="20"/>
                <w:szCs w:val="20"/>
              </w:rPr>
            </w:pPr>
            <w:r w:rsidRPr="0042543F">
              <w:rPr>
                <w:rFonts w:cstheme="minorHAnsi"/>
                <w:sz w:val="20"/>
                <w:szCs w:val="20"/>
              </w:rPr>
              <w:t xml:space="preserve">India and Indian Ocean regional partners (Indian Ocean Tsunami Warning and Mitigation System coverage). </w:t>
            </w:r>
          </w:p>
        </w:tc>
      </w:tr>
      <w:tr w:rsidR="00122E9F" w:rsidRPr="0042543F" w14:paraId="6E3BDA1E" w14:textId="77777777" w:rsidTr="00AC1A2E">
        <w:trPr>
          <w:tblCellSpacing w:w="15" w:type="dxa"/>
        </w:trPr>
        <w:tc>
          <w:tcPr>
            <w:tcW w:w="0" w:type="auto"/>
            <w:vAlign w:val="center"/>
            <w:hideMark/>
          </w:tcPr>
          <w:p w14:paraId="7D974337" w14:textId="77777777" w:rsidR="0042543F" w:rsidRPr="0042543F" w:rsidRDefault="0042543F" w:rsidP="0042543F">
            <w:pPr>
              <w:jc w:val="both"/>
              <w:rPr>
                <w:rFonts w:cstheme="minorHAnsi"/>
                <w:b/>
                <w:bCs/>
                <w:sz w:val="20"/>
                <w:szCs w:val="20"/>
              </w:rPr>
            </w:pPr>
            <w:r w:rsidRPr="0042543F">
              <w:rPr>
                <w:rFonts w:cstheme="minorHAnsi"/>
                <w:b/>
                <w:bCs/>
                <w:sz w:val="20"/>
                <w:szCs w:val="20"/>
              </w:rPr>
              <w:t>InaTEWS</w:t>
            </w:r>
          </w:p>
        </w:tc>
        <w:tc>
          <w:tcPr>
            <w:tcW w:w="0" w:type="auto"/>
            <w:vAlign w:val="center"/>
            <w:hideMark/>
          </w:tcPr>
          <w:p w14:paraId="2EFAA392" w14:textId="77777777" w:rsidR="0042543F" w:rsidRPr="0042543F" w:rsidRDefault="0042543F" w:rsidP="0042543F">
            <w:pPr>
              <w:jc w:val="both"/>
              <w:rPr>
                <w:rFonts w:cstheme="minorHAnsi"/>
                <w:sz w:val="20"/>
                <w:szCs w:val="20"/>
              </w:rPr>
            </w:pPr>
            <w:r w:rsidRPr="0042543F">
              <w:rPr>
                <w:rFonts w:cstheme="minorHAnsi"/>
                <w:sz w:val="20"/>
                <w:szCs w:val="20"/>
              </w:rPr>
              <w:t>Indonesian Tsunami Early Warning System</w:t>
            </w:r>
          </w:p>
        </w:tc>
        <w:tc>
          <w:tcPr>
            <w:tcW w:w="0" w:type="auto"/>
            <w:vAlign w:val="center"/>
            <w:hideMark/>
          </w:tcPr>
          <w:p w14:paraId="6061E4FD" w14:textId="77777777" w:rsidR="0042543F" w:rsidRPr="0042543F" w:rsidRDefault="0042543F" w:rsidP="0042543F">
            <w:pPr>
              <w:jc w:val="both"/>
              <w:rPr>
                <w:rFonts w:cstheme="minorHAnsi"/>
                <w:sz w:val="20"/>
                <w:szCs w:val="20"/>
              </w:rPr>
            </w:pPr>
            <w:r w:rsidRPr="0042543F">
              <w:rPr>
                <w:rFonts w:cstheme="minorHAnsi"/>
                <w:sz w:val="20"/>
                <w:szCs w:val="20"/>
              </w:rPr>
              <w:t>BMKG (Meteorology, Climatology and Geophysical Agency of Indonesia)</w:t>
            </w:r>
          </w:p>
        </w:tc>
        <w:tc>
          <w:tcPr>
            <w:tcW w:w="0" w:type="auto"/>
            <w:vAlign w:val="center"/>
            <w:hideMark/>
          </w:tcPr>
          <w:p w14:paraId="269AACA8" w14:textId="77777777" w:rsidR="0042543F" w:rsidRPr="0042543F" w:rsidRDefault="0042543F" w:rsidP="00400EC9">
            <w:pPr>
              <w:rPr>
                <w:rFonts w:cstheme="minorHAnsi"/>
                <w:sz w:val="20"/>
                <w:szCs w:val="20"/>
              </w:rPr>
            </w:pPr>
            <w:r w:rsidRPr="0042543F">
              <w:rPr>
                <w:rFonts w:cstheme="minorHAnsi"/>
                <w:sz w:val="20"/>
                <w:szCs w:val="20"/>
              </w:rPr>
              <w:t>Indonesia</w:t>
            </w:r>
          </w:p>
        </w:tc>
        <w:tc>
          <w:tcPr>
            <w:tcW w:w="0" w:type="auto"/>
            <w:vAlign w:val="center"/>
            <w:hideMark/>
          </w:tcPr>
          <w:p w14:paraId="16DE6E58" w14:textId="77777777" w:rsidR="0042543F" w:rsidRPr="0042543F" w:rsidRDefault="0042543F" w:rsidP="0042543F">
            <w:pPr>
              <w:jc w:val="both"/>
              <w:rPr>
                <w:rFonts w:cstheme="minorHAnsi"/>
                <w:sz w:val="20"/>
                <w:szCs w:val="20"/>
              </w:rPr>
            </w:pPr>
            <w:r w:rsidRPr="0042543F">
              <w:rPr>
                <w:rFonts w:cstheme="minorHAnsi"/>
                <w:sz w:val="20"/>
                <w:szCs w:val="20"/>
              </w:rPr>
              <w:t xml:space="preserve">Indonesia and adjacent Indian Ocean/ASEAN partners as defined under IOTWMS/IOC arrangements. </w:t>
            </w:r>
          </w:p>
        </w:tc>
      </w:tr>
      <w:tr w:rsidR="00122E9F" w:rsidRPr="0042543F" w14:paraId="3AF05D15" w14:textId="77777777" w:rsidTr="00AC1A2E">
        <w:trPr>
          <w:tblCellSpacing w:w="15" w:type="dxa"/>
        </w:trPr>
        <w:tc>
          <w:tcPr>
            <w:tcW w:w="0" w:type="auto"/>
            <w:vAlign w:val="center"/>
            <w:hideMark/>
          </w:tcPr>
          <w:p w14:paraId="092B9AED" w14:textId="77777777" w:rsidR="0042543F" w:rsidRPr="0042543F" w:rsidRDefault="0042543F" w:rsidP="0042543F">
            <w:pPr>
              <w:jc w:val="both"/>
              <w:rPr>
                <w:rFonts w:cstheme="minorHAnsi"/>
                <w:b/>
                <w:bCs/>
                <w:sz w:val="20"/>
                <w:szCs w:val="20"/>
              </w:rPr>
            </w:pPr>
            <w:r w:rsidRPr="0042543F">
              <w:rPr>
                <w:rFonts w:cstheme="minorHAnsi"/>
                <w:b/>
                <w:bCs/>
                <w:sz w:val="20"/>
                <w:szCs w:val="20"/>
              </w:rPr>
              <w:t>NEAMTWS TSPs</w:t>
            </w:r>
          </w:p>
        </w:tc>
        <w:tc>
          <w:tcPr>
            <w:tcW w:w="0" w:type="auto"/>
            <w:vAlign w:val="center"/>
            <w:hideMark/>
          </w:tcPr>
          <w:p w14:paraId="68E32A78" w14:textId="77777777" w:rsidR="0042543F" w:rsidRPr="0042543F" w:rsidRDefault="0042543F" w:rsidP="0042543F">
            <w:pPr>
              <w:jc w:val="both"/>
              <w:rPr>
                <w:rFonts w:cstheme="minorHAnsi"/>
                <w:sz w:val="20"/>
                <w:szCs w:val="20"/>
              </w:rPr>
            </w:pPr>
            <w:r w:rsidRPr="0042543F">
              <w:rPr>
                <w:rFonts w:cstheme="minorHAnsi"/>
                <w:sz w:val="20"/>
                <w:szCs w:val="20"/>
              </w:rPr>
              <w:t>NE Atlantic, Mediterranean and connected seas TSPs (e.g., CENAL/CENALT variants)</w:t>
            </w:r>
          </w:p>
        </w:tc>
        <w:tc>
          <w:tcPr>
            <w:tcW w:w="0" w:type="auto"/>
            <w:vAlign w:val="center"/>
            <w:hideMark/>
          </w:tcPr>
          <w:p w14:paraId="6DE13C85" w14:textId="77777777" w:rsidR="0042543F" w:rsidRPr="0042543F" w:rsidRDefault="0042543F" w:rsidP="0042543F">
            <w:pPr>
              <w:jc w:val="both"/>
              <w:rPr>
                <w:rFonts w:cstheme="minorHAnsi"/>
                <w:sz w:val="20"/>
                <w:szCs w:val="20"/>
              </w:rPr>
            </w:pPr>
            <w:r w:rsidRPr="0042543F">
              <w:rPr>
                <w:rFonts w:cstheme="minorHAnsi"/>
                <w:sz w:val="20"/>
                <w:szCs w:val="20"/>
              </w:rPr>
              <w:t>Regional national agencies under IOC NEAMTWS</w:t>
            </w:r>
          </w:p>
        </w:tc>
        <w:tc>
          <w:tcPr>
            <w:tcW w:w="0" w:type="auto"/>
            <w:vAlign w:val="center"/>
            <w:hideMark/>
          </w:tcPr>
          <w:p w14:paraId="23B2AE53" w14:textId="77777777" w:rsidR="00400EC9" w:rsidRDefault="0042543F" w:rsidP="00400EC9">
            <w:pPr>
              <w:rPr>
                <w:rFonts w:cstheme="minorHAnsi"/>
                <w:sz w:val="20"/>
                <w:szCs w:val="20"/>
              </w:rPr>
            </w:pPr>
            <w:r w:rsidRPr="0042543F">
              <w:rPr>
                <w:rFonts w:cstheme="minorHAnsi"/>
                <w:sz w:val="20"/>
                <w:szCs w:val="20"/>
              </w:rPr>
              <w:t xml:space="preserve">Europe / </w:t>
            </w:r>
          </w:p>
          <w:p w14:paraId="74DBAEFA" w14:textId="62F31D2A" w:rsidR="0042543F" w:rsidRPr="0042543F" w:rsidRDefault="0042543F" w:rsidP="00400EC9">
            <w:pPr>
              <w:rPr>
                <w:rFonts w:cstheme="minorHAnsi"/>
                <w:sz w:val="20"/>
                <w:szCs w:val="20"/>
              </w:rPr>
            </w:pPr>
            <w:r w:rsidRPr="0042543F">
              <w:rPr>
                <w:rFonts w:cstheme="minorHAnsi"/>
                <w:sz w:val="20"/>
                <w:szCs w:val="20"/>
              </w:rPr>
              <w:t>NE Atlantic / Mediterranean</w:t>
            </w:r>
          </w:p>
        </w:tc>
        <w:tc>
          <w:tcPr>
            <w:tcW w:w="0" w:type="auto"/>
            <w:vAlign w:val="center"/>
            <w:hideMark/>
          </w:tcPr>
          <w:p w14:paraId="2AD4A5FB" w14:textId="77777777" w:rsidR="0042543F" w:rsidRPr="0042543F" w:rsidRDefault="0042543F" w:rsidP="0042543F">
            <w:pPr>
              <w:jc w:val="both"/>
              <w:rPr>
                <w:rFonts w:cstheme="minorHAnsi"/>
                <w:sz w:val="20"/>
                <w:szCs w:val="20"/>
              </w:rPr>
            </w:pPr>
            <w:r w:rsidRPr="0042543F">
              <w:rPr>
                <w:rFonts w:cstheme="minorHAnsi"/>
                <w:sz w:val="20"/>
                <w:szCs w:val="20"/>
              </w:rPr>
              <w:t xml:space="preserve">NEAMTWS member states across Europe, North Africa and adjacent seas (national coverage varies by host center). </w:t>
            </w:r>
          </w:p>
        </w:tc>
      </w:tr>
    </w:tbl>
    <w:p w14:paraId="455E9AD8" w14:textId="77777777" w:rsidR="0042543F" w:rsidRPr="00A9340B" w:rsidRDefault="0042543F" w:rsidP="00A9340B">
      <w:pPr>
        <w:jc w:val="both"/>
        <w:rPr>
          <w:rFonts w:cstheme="minorHAnsi"/>
          <w:b/>
          <w:bCs/>
          <w:sz w:val="20"/>
          <w:szCs w:val="20"/>
        </w:rPr>
      </w:pPr>
    </w:p>
    <w:p w14:paraId="5DF971B9" w14:textId="2BF13AA8" w:rsidR="00F027D7" w:rsidRPr="00A9340B" w:rsidRDefault="00F027D7" w:rsidP="000D714E">
      <w:pPr>
        <w:jc w:val="both"/>
        <w:rPr>
          <w:rFonts w:cstheme="minorHAnsi"/>
          <w:i/>
          <w:iCs/>
          <w:sz w:val="20"/>
          <w:szCs w:val="20"/>
        </w:rPr>
      </w:pPr>
      <w:r w:rsidRPr="00A9340B">
        <w:rPr>
          <w:rFonts w:cstheme="minorHAnsi"/>
          <w:i/>
          <w:iCs/>
          <w:sz w:val="20"/>
          <w:szCs w:val="20"/>
        </w:rPr>
        <w:br w:type="page"/>
      </w:r>
    </w:p>
    <w:p w14:paraId="4411DAA8" w14:textId="77777777" w:rsidR="00804DE1" w:rsidRPr="003763F8" w:rsidRDefault="00804DE1" w:rsidP="000D714E">
      <w:pPr>
        <w:ind w:left="720"/>
        <w:jc w:val="both"/>
        <w:rPr>
          <w:i/>
          <w:iCs/>
          <w:color w:val="2E74B5" w:themeColor="accent5" w:themeShade="BF"/>
        </w:rPr>
      </w:pPr>
    </w:p>
    <w:p w14:paraId="4DEA5899" w14:textId="15E7B99C" w:rsidR="00171BA6" w:rsidRPr="00D65972" w:rsidRDefault="000D6F53" w:rsidP="00D65972">
      <w:pPr>
        <w:pStyle w:val="ListParagraph"/>
        <w:numPr>
          <w:ilvl w:val="1"/>
          <w:numId w:val="52"/>
        </w:numPr>
        <w:jc w:val="both"/>
        <w:rPr>
          <w:b/>
        </w:rPr>
      </w:pPr>
      <w:r w:rsidRPr="00D65972">
        <w:rPr>
          <w:b/>
        </w:rPr>
        <w:t xml:space="preserve">Forecast Areas and </w:t>
      </w:r>
      <w:commentRangeStart w:id="60"/>
      <w:r w:rsidR="00171BA6" w:rsidRPr="00D65972">
        <w:rPr>
          <w:b/>
        </w:rPr>
        <w:t>Forecast Points</w:t>
      </w:r>
      <w:commentRangeEnd w:id="60"/>
      <w:r w:rsidR="007375DD" w:rsidRPr="00D65972">
        <w:rPr>
          <w:rStyle w:val="CommentReference"/>
          <w:b/>
          <w:sz w:val="22"/>
          <w:szCs w:val="22"/>
        </w:rPr>
        <w:commentReference w:id="60"/>
      </w:r>
    </w:p>
    <w:p w14:paraId="767C2954" w14:textId="77777777" w:rsidR="005F32FC" w:rsidRDefault="005F32FC" w:rsidP="000D714E">
      <w:pPr>
        <w:jc w:val="both"/>
        <w:rPr>
          <w:i/>
          <w:iCs/>
        </w:rPr>
      </w:pPr>
    </w:p>
    <w:p w14:paraId="06C42740" w14:textId="729A6BA6" w:rsidR="005F32FC" w:rsidRDefault="0082236A" w:rsidP="000D714E">
      <w:pPr>
        <w:jc w:val="both"/>
      </w:pPr>
      <w:r>
        <w:rPr>
          <w:noProof/>
        </w:rPr>
        <w:drawing>
          <wp:inline distT="0" distB="0" distL="0" distR="0" wp14:anchorId="2920BC23" wp14:editId="495BFE52">
            <wp:extent cx="5803262" cy="3931920"/>
            <wp:effectExtent l="19050" t="19050" r="26670" b="11430"/>
            <wp:docPr id="104197420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74204" name="Imagen 1041974204"/>
                    <pic:cNvPicPr/>
                  </pic:nvPicPr>
                  <pic:blipFill>
                    <a:blip r:embed="rId63">
                      <a:extLst>
                        <a:ext uri="{28A0092B-C50C-407E-A947-70E740481C1C}">
                          <a14:useLocalDpi xmlns:a14="http://schemas.microsoft.com/office/drawing/2010/main" val="0"/>
                        </a:ext>
                      </a:extLst>
                    </a:blip>
                    <a:stretch>
                      <a:fillRect/>
                    </a:stretch>
                  </pic:blipFill>
                  <pic:spPr>
                    <a:xfrm>
                      <a:off x="0" y="0"/>
                      <a:ext cx="5810330" cy="3936709"/>
                    </a:xfrm>
                    <a:prstGeom prst="rect">
                      <a:avLst/>
                    </a:prstGeom>
                    <a:ln>
                      <a:solidFill>
                        <a:srgbClr val="000000"/>
                      </a:solidFill>
                    </a:ln>
                  </pic:spPr>
                </pic:pic>
              </a:graphicData>
            </a:graphic>
          </wp:inline>
        </w:drawing>
      </w:r>
    </w:p>
    <w:p w14:paraId="34E3E9E9" w14:textId="77777777" w:rsidR="00D0776B" w:rsidRPr="0082236A" w:rsidRDefault="00D0776B" w:rsidP="00D0776B">
      <w:pPr>
        <w:jc w:val="both"/>
        <w:rPr>
          <w:b/>
          <w:bCs/>
        </w:rPr>
      </w:pPr>
      <w:r w:rsidRPr="0082236A">
        <w:rPr>
          <w:b/>
          <w:bCs/>
        </w:rPr>
        <w:t xml:space="preserve"> </w:t>
      </w:r>
    </w:p>
    <w:p w14:paraId="02C0A94A" w14:textId="4516403E" w:rsidR="00D0776B" w:rsidRPr="005F32FC" w:rsidRDefault="00D0776B" w:rsidP="00D0776B">
      <w:pPr>
        <w:jc w:val="center"/>
        <w:rPr>
          <w:b/>
          <w:bCs/>
        </w:rPr>
      </w:pPr>
      <w:r>
        <w:rPr>
          <w:b/>
          <w:bCs/>
        </w:rPr>
        <w:t xml:space="preserve">Figure </w:t>
      </w:r>
      <w:r w:rsidR="000D5333">
        <w:rPr>
          <w:b/>
          <w:bCs/>
        </w:rPr>
        <w:t>29</w:t>
      </w:r>
      <w:r>
        <w:rPr>
          <w:b/>
          <w:bCs/>
        </w:rPr>
        <w:t xml:space="preserve">. </w:t>
      </w:r>
      <w:r w:rsidRPr="005F32FC">
        <w:rPr>
          <w:b/>
          <w:bCs/>
        </w:rPr>
        <w:t xml:space="preserve">Map of Forecast </w:t>
      </w:r>
      <w:r w:rsidR="000D6F53">
        <w:rPr>
          <w:b/>
          <w:bCs/>
        </w:rPr>
        <w:t xml:space="preserve">zones. </w:t>
      </w:r>
      <w:r w:rsidR="000D6F53">
        <w:rPr>
          <w:b/>
          <w:bCs/>
        </w:rPr>
        <w:br/>
      </w:r>
      <w:r w:rsidR="000D6F53" w:rsidRPr="000D6F53">
        <w:rPr>
          <w:b/>
          <w:bCs/>
        </w:rPr>
        <w:t>Red:</w:t>
      </w:r>
      <w:r w:rsidR="000D6F53" w:rsidRPr="000D6F53">
        <w:t xml:space="preserve"> Zones used by CATAC </w:t>
      </w:r>
      <w:r w:rsidR="00A9340B">
        <w:t xml:space="preserve">for </w:t>
      </w:r>
      <w:r w:rsidR="000D6F53" w:rsidRPr="000D6F53">
        <w:t xml:space="preserve">official tsunami products for Central America; </w:t>
      </w:r>
      <w:r w:rsidR="000D6F53" w:rsidRPr="000D6F53">
        <w:rPr>
          <w:b/>
          <w:bCs/>
        </w:rPr>
        <w:t>Red/Yellow:</w:t>
      </w:r>
      <w:r w:rsidR="000D6F53" w:rsidRPr="000D6F53">
        <w:t xml:space="preserve"> For these zones CATAC has the capacity to generate tsunami forecast products</w:t>
      </w:r>
      <w:r w:rsidR="000D6F53">
        <w:t xml:space="preserve"> to be used for training or studies</w:t>
      </w:r>
    </w:p>
    <w:p w14:paraId="3224BBF1" w14:textId="77777777" w:rsidR="005F32FC" w:rsidRDefault="005F32FC" w:rsidP="000D714E">
      <w:pPr>
        <w:jc w:val="both"/>
        <w:rPr>
          <w:i/>
          <w:iCs/>
        </w:rPr>
      </w:pPr>
    </w:p>
    <w:p w14:paraId="7DFCE3F6" w14:textId="54C634FF" w:rsidR="001B0F41" w:rsidRPr="001B0F41" w:rsidRDefault="005805FA" w:rsidP="000D714E">
      <w:pPr>
        <w:pStyle w:val="Heading1"/>
        <w:jc w:val="both"/>
        <w:rPr>
          <w:b/>
          <w:bCs/>
          <w:color w:val="auto"/>
          <w:sz w:val="24"/>
          <w:szCs w:val="24"/>
        </w:rPr>
      </w:pPr>
      <w:r>
        <w:rPr>
          <w:b/>
          <w:bCs/>
          <w:color w:val="auto"/>
          <w:sz w:val="24"/>
          <w:szCs w:val="24"/>
        </w:rPr>
        <w:t>L</w:t>
      </w:r>
      <w:r w:rsidR="001B0F41" w:rsidRPr="001B0F41">
        <w:rPr>
          <w:b/>
          <w:bCs/>
          <w:color w:val="auto"/>
          <w:sz w:val="24"/>
          <w:szCs w:val="24"/>
        </w:rPr>
        <w:t xml:space="preserve">ist of Forecast Points </w:t>
      </w:r>
    </w:p>
    <w:p w14:paraId="7447B049" w14:textId="2EB14ACA" w:rsidR="00FC7AEC" w:rsidRPr="00FC7AEC" w:rsidRDefault="00FC7AEC" w:rsidP="00FC7AEC">
      <w:pPr>
        <w:jc w:val="both"/>
        <w:rPr>
          <w:sz w:val="20"/>
          <w:szCs w:val="20"/>
        </w:rPr>
      </w:pPr>
      <w:r w:rsidRPr="00FC7AEC">
        <w:rPr>
          <w:sz w:val="20"/>
          <w:szCs w:val="20"/>
        </w:rPr>
        <w:t>Sitename; Sea; Latitud; Longitude</w:t>
      </w:r>
    </w:p>
    <w:p w14:paraId="69C25385" w14:textId="77777777" w:rsidR="001B0F41" w:rsidRDefault="001B0F41" w:rsidP="000D714E">
      <w:pPr>
        <w:jc w:val="both"/>
      </w:pPr>
    </w:p>
    <w:p w14:paraId="2CE7A09A" w14:textId="6DF70DFF" w:rsidR="00FC7AEC" w:rsidRDefault="00F027D7" w:rsidP="000D714E">
      <w:pPr>
        <w:jc w:val="both"/>
        <w:rPr>
          <w:sz w:val="20"/>
          <w:szCs w:val="20"/>
          <w:lang w:val="es-419"/>
        </w:rPr>
      </w:pPr>
      <w:r w:rsidRPr="00FC7AEC">
        <w:rPr>
          <w:sz w:val="20"/>
          <w:szCs w:val="20"/>
          <w:lang w:val="es-419"/>
        </w:rPr>
        <w:t>Country</w:t>
      </w:r>
      <w:r w:rsidR="00FC7AEC" w:rsidRPr="00FC7AEC">
        <w:rPr>
          <w:sz w:val="20"/>
          <w:szCs w:val="20"/>
          <w:lang w:val="es-419"/>
        </w:rPr>
        <w:t>: Bel-Belize, Cos-Costa Rica, Cub- Cuba, Dom-Dominican Republic, Gua-Guatemala, Hai-Haití, Hon-Honduras</w:t>
      </w:r>
      <w:r w:rsidR="00FC7AEC">
        <w:rPr>
          <w:sz w:val="20"/>
          <w:szCs w:val="20"/>
          <w:lang w:val="es-419"/>
        </w:rPr>
        <w:t>, Nic-Nicaragua, Pan-Panama, Sal-El Salvador</w:t>
      </w:r>
    </w:p>
    <w:p w14:paraId="00A3B361" w14:textId="4CF255CC" w:rsidR="00FC7AEC" w:rsidRPr="00FC7AEC" w:rsidRDefault="00FC7AEC" w:rsidP="000D714E">
      <w:pPr>
        <w:jc w:val="both"/>
        <w:rPr>
          <w:sz w:val="20"/>
          <w:szCs w:val="20"/>
          <w:lang w:val="es-419"/>
        </w:rPr>
      </w:pPr>
      <w:r>
        <w:rPr>
          <w:sz w:val="20"/>
          <w:szCs w:val="20"/>
          <w:lang w:val="es-419"/>
        </w:rPr>
        <w:t>Sea: C-Caribbean, P-Pacific Ocean</w:t>
      </w:r>
    </w:p>
    <w:p w14:paraId="61ADA222" w14:textId="77777777" w:rsidR="001B0F41" w:rsidRPr="00FC7AEC" w:rsidRDefault="001B0F41" w:rsidP="000D714E">
      <w:pPr>
        <w:jc w:val="both"/>
        <w:rPr>
          <w:lang w:val="es-419"/>
        </w:rPr>
      </w:pPr>
    </w:p>
    <w:p w14:paraId="5F0AF898" w14:textId="77777777" w:rsidR="00F027D7" w:rsidRPr="00FC7AEC" w:rsidRDefault="00F027D7" w:rsidP="000D714E">
      <w:pPr>
        <w:jc w:val="both"/>
        <w:rPr>
          <w:lang w:val="es-419"/>
        </w:rPr>
        <w:sectPr w:rsidR="00F027D7" w:rsidRPr="00FC7AEC" w:rsidSect="001B0F41">
          <w:headerReference w:type="even" r:id="rId64"/>
          <w:headerReference w:type="default" r:id="rId65"/>
          <w:footerReference w:type="even" r:id="rId66"/>
          <w:footerReference w:type="default" r:id="rId67"/>
          <w:headerReference w:type="first" r:id="rId68"/>
          <w:footerReference w:type="first" r:id="rId69"/>
          <w:pgSz w:w="12240" w:h="15840" w:code="1"/>
          <w:pgMar w:top="1440" w:right="1440" w:bottom="1440" w:left="1440" w:header="0" w:footer="858" w:gutter="0"/>
          <w:pgNumType w:start="0"/>
          <w:cols w:space="720"/>
          <w:docGrid w:linePitch="299"/>
        </w:sectPr>
      </w:pPr>
    </w:p>
    <w:p w14:paraId="45C88ABF" w14:textId="20F75B16" w:rsidR="009744C4" w:rsidRPr="00FC7AEC" w:rsidRDefault="009744C4" w:rsidP="009744C4">
      <w:pPr>
        <w:jc w:val="both"/>
        <w:rPr>
          <w:sz w:val="14"/>
          <w:szCs w:val="14"/>
        </w:rPr>
      </w:pPr>
      <w:r w:rsidRPr="00FC7AEC">
        <w:rPr>
          <w:sz w:val="14"/>
          <w:szCs w:val="14"/>
        </w:rPr>
        <w:t>Country;Sea;Lat;Lon;Name</w:t>
      </w:r>
    </w:p>
    <w:p w14:paraId="397F9070" w14:textId="77777777" w:rsidR="009744C4" w:rsidRPr="00A437C4" w:rsidRDefault="009744C4" w:rsidP="009744C4">
      <w:pPr>
        <w:jc w:val="both"/>
        <w:rPr>
          <w:sz w:val="14"/>
          <w:szCs w:val="14"/>
        </w:rPr>
      </w:pPr>
      <w:r w:rsidRPr="00A437C4">
        <w:rPr>
          <w:sz w:val="14"/>
          <w:szCs w:val="14"/>
        </w:rPr>
        <w:t>?;C;-71.66;19.86;San Fernando d.M.Cris</w:t>
      </w:r>
    </w:p>
    <w:p w14:paraId="6DD4E45D" w14:textId="77777777" w:rsidR="009744C4" w:rsidRPr="009744C4" w:rsidRDefault="009744C4" w:rsidP="009744C4">
      <w:pPr>
        <w:jc w:val="both"/>
        <w:rPr>
          <w:sz w:val="14"/>
          <w:szCs w:val="14"/>
          <w:lang w:val="es-NI"/>
        </w:rPr>
      </w:pPr>
      <w:r w:rsidRPr="009744C4">
        <w:rPr>
          <w:sz w:val="14"/>
          <w:szCs w:val="14"/>
          <w:lang w:val="es-NI"/>
        </w:rPr>
        <w:t>?;C;-71.22;19.85;Punta Rucia Damaris</w:t>
      </w:r>
    </w:p>
    <w:p w14:paraId="1B49AF29" w14:textId="77777777" w:rsidR="009744C4" w:rsidRPr="009744C4" w:rsidRDefault="009744C4" w:rsidP="009744C4">
      <w:pPr>
        <w:jc w:val="both"/>
        <w:rPr>
          <w:sz w:val="14"/>
          <w:szCs w:val="14"/>
          <w:lang w:val="es-NI"/>
        </w:rPr>
      </w:pPr>
      <w:r w:rsidRPr="009744C4">
        <w:rPr>
          <w:sz w:val="14"/>
          <w:szCs w:val="14"/>
          <w:lang w:val="es-NI"/>
        </w:rPr>
        <w:t>?;C;-71.09;19.88;La Isabela</w:t>
      </w:r>
    </w:p>
    <w:p w14:paraId="74D1769B" w14:textId="77777777" w:rsidR="009744C4" w:rsidRPr="009744C4" w:rsidRDefault="009744C4" w:rsidP="009744C4">
      <w:pPr>
        <w:jc w:val="both"/>
        <w:rPr>
          <w:sz w:val="14"/>
          <w:szCs w:val="14"/>
          <w:lang w:val="es-NI"/>
        </w:rPr>
      </w:pPr>
      <w:r w:rsidRPr="009744C4">
        <w:rPr>
          <w:sz w:val="14"/>
          <w:szCs w:val="14"/>
          <w:lang w:val="es-NI"/>
        </w:rPr>
        <w:t>Bel;C;-88.40;16.53;Malacate Beach</w:t>
      </w:r>
    </w:p>
    <w:p w14:paraId="22C019C9" w14:textId="77777777" w:rsidR="009744C4" w:rsidRPr="009744C4" w:rsidRDefault="009744C4" w:rsidP="009744C4">
      <w:pPr>
        <w:jc w:val="both"/>
        <w:rPr>
          <w:sz w:val="14"/>
          <w:szCs w:val="14"/>
          <w:lang w:val="es-NI"/>
        </w:rPr>
      </w:pPr>
      <w:r w:rsidRPr="009744C4">
        <w:rPr>
          <w:sz w:val="14"/>
          <w:szCs w:val="14"/>
          <w:lang w:val="es-NI"/>
        </w:rPr>
        <w:t>Bel;C;-88.79;16.11;Della Creek</w:t>
      </w:r>
    </w:p>
    <w:p w14:paraId="3EAA0910" w14:textId="77777777" w:rsidR="009744C4" w:rsidRPr="009744C4" w:rsidRDefault="009744C4" w:rsidP="009744C4">
      <w:pPr>
        <w:jc w:val="both"/>
        <w:rPr>
          <w:sz w:val="14"/>
          <w:szCs w:val="14"/>
          <w:lang w:val="es-NI"/>
        </w:rPr>
      </w:pPr>
      <w:r w:rsidRPr="009744C4">
        <w:rPr>
          <w:sz w:val="14"/>
          <w:szCs w:val="14"/>
          <w:lang w:val="es-NI"/>
        </w:rPr>
        <w:t>Bel;C;-88.79;16.09;Punta Gorda</w:t>
      </w:r>
    </w:p>
    <w:p w14:paraId="1C2A8AE0" w14:textId="77777777" w:rsidR="009744C4" w:rsidRPr="009744C4" w:rsidRDefault="009744C4" w:rsidP="009744C4">
      <w:pPr>
        <w:jc w:val="both"/>
        <w:rPr>
          <w:sz w:val="14"/>
          <w:szCs w:val="14"/>
        </w:rPr>
      </w:pPr>
      <w:r w:rsidRPr="009744C4">
        <w:rPr>
          <w:sz w:val="14"/>
          <w:szCs w:val="14"/>
        </w:rPr>
        <w:t>Bel;C;-88.78;16.11;Hopeville</w:t>
      </w:r>
    </w:p>
    <w:p w14:paraId="271E619C" w14:textId="77777777" w:rsidR="009744C4" w:rsidRPr="009744C4" w:rsidRDefault="009744C4" w:rsidP="009744C4">
      <w:pPr>
        <w:jc w:val="both"/>
        <w:rPr>
          <w:sz w:val="14"/>
          <w:szCs w:val="14"/>
        </w:rPr>
      </w:pPr>
      <w:r w:rsidRPr="009744C4">
        <w:rPr>
          <w:sz w:val="14"/>
          <w:szCs w:val="14"/>
        </w:rPr>
        <w:t>Bel;C;-88.73;16.17;Pork and Doughboy Pt</w:t>
      </w:r>
    </w:p>
    <w:p w14:paraId="539353EB" w14:textId="77777777" w:rsidR="009744C4" w:rsidRPr="009744C4" w:rsidRDefault="009744C4" w:rsidP="009744C4">
      <w:pPr>
        <w:jc w:val="both"/>
        <w:rPr>
          <w:sz w:val="14"/>
          <w:szCs w:val="14"/>
        </w:rPr>
      </w:pPr>
      <w:r w:rsidRPr="009744C4">
        <w:rPr>
          <w:sz w:val="14"/>
          <w:szCs w:val="14"/>
        </w:rPr>
        <w:t>Bel;C;-88.48;16.36;Monkey River</w:t>
      </w:r>
    </w:p>
    <w:p w14:paraId="56074BB1" w14:textId="77777777" w:rsidR="009744C4" w:rsidRPr="009744C4" w:rsidRDefault="009744C4" w:rsidP="009744C4">
      <w:pPr>
        <w:jc w:val="both"/>
        <w:rPr>
          <w:sz w:val="14"/>
          <w:szCs w:val="14"/>
        </w:rPr>
      </w:pPr>
      <w:r w:rsidRPr="009744C4">
        <w:rPr>
          <w:sz w:val="14"/>
          <w:szCs w:val="14"/>
        </w:rPr>
        <w:t>Bel;C;-88.40;16.50;Big Creek</w:t>
      </w:r>
    </w:p>
    <w:p w14:paraId="70EF9FA9" w14:textId="77777777" w:rsidR="009744C4" w:rsidRPr="009744C4" w:rsidRDefault="009744C4" w:rsidP="009744C4">
      <w:pPr>
        <w:jc w:val="both"/>
        <w:rPr>
          <w:sz w:val="14"/>
          <w:szCs w:val="14"/>
        </w:rPr>
      </w:pPr>
      <w:r w:rsidRPr="009744C4">
        <w:rPr>
          <w:sz w:val="14"/>
          <w:szCs w:val="14"/>
        </w:rPr>
        <w:t>Bel;C;-88.85;16.03;Mother Point</w:t>
      </w:r>
    </w:p>
    <w:p w14:paraId="33CD18D9" w14:textId="77777777" w:rsidR="009744C4" w:rsidRPr="009744C4" w:rsidRDefault="009744C4" w:rsidP="009744C4">
      <w:pPr>
        <w:jc w:val="both"/>
        <w:rPr>
          <w:sz w:val="14"/>
          <w:szCs w:val="14"/>
        </w:rPr>
      </w:pPr>
      <w:r w:rsidRPr="009744C4">
        <w:rPr>
          <w:sz w:val="14"/>
          <w:szCs w:val="14"/>
        </w:rPr>
        <w:t>Bel;C;-88.91;16.00;Barranco</w:t>
      </w:r>
    </w:p>
    <w:p w14:paraId="5E3EF973" w14:textId="77777777" w:rsidR="009744C4" w:rsidRPr="009744C4" w:rsidRDefault="009744C4" w:rsidP="009744C4">
      <w:pPr>
        <w:jc w:val="both"/>
        <w:rPr>
          <w:sz w:val="14"/>
          <w:szCs w:val="14"/>
        </w:rPr>
      </w:pPr>
      <w:r w:rsidRPr="009744C4">
        <w:rPr>
          <w:sz w:val="14"/>
          <w:szCs w:val="14"/>
        </w:rPr>
        <w:t>Bel;C;-88.38;16.51;Placencia Point</w:t>
      </w:r>
    </w:p>
    <w:p w14:paraId="30F48898" w14:textId="77777777" w:rsidR="009744C4" w:rsidRPr="009744C4" w:rsidRDefault="009744C4" w:rsidP="009744C4">
      <w:pPr>
        <w:jc w:val="both"/>
        <w:rPr>
          <w:sz w:val="14"/>
          <w:szCs w:val="14"/>
        </w:rPr>
      </w:pPr>
      <w:r w:rsidRPr="009744C4">
        <w:rPr>
          <w:sz w:val="14"/>
          <w:szCs w:val="14"/>
        </w:rPr>
        <w:t>Bel;C;-88.37;16.52;Placencia</w:t>
      </w:r>
    </w:p>
    <w:p w14:paraId="30290490" w14:textId="77777777" w:rsidR="009744C4" w:rsidRPr="009744C4" w:rsidRDefault="009744C4" w:rsidP="009744C4">
      <w:pPr>
        <w:jc w:val="both"/>
        <w:rPr>
          <w:sz w:val="14"/>
          <w:szCs w:val="14"/>
        </w:rPr>
      </w:pPr>
      <w:r w:rsidRPr="009744C4">
        <w:rPr>
          <w:sz w:val="14"/>
          <w:szCs w:val="14"/>
        </w:rPr>
        <w:t>Bel;C;-88.35;16.54;Rum Point</w:t>
      </w:r>
    </w:p>
    <w:p w14:paraId="30A0DDE2" w14:textId="77777777" w:rsidR="009744C4" w:rsidRPr="009744C4" w:rsidRDefault="009744C4" w:rsidP="009744C4">
      <w:pPr>
        <w:jc w:val="both"/>
        <w:rPr>
          <w:sz w:val="14"/>
          <w:szCs w:val="14"/>
        </w:rPr>
      </w:pPr>
      <w:r w:rsidRPr="009744C4">
        <w:rPr>
          <w:sz w:val="14"/>
          <w:szCs w:val="14"/>
        </w:rPr>
        <w:t>Bel;C;-88.36;16.57;Seine Bight</w:t>
      </w:r>
    </w:p>
    <w:p w14:paraId="266CEB37" w14:textId="77777777" w:rsidR="009744C4" w:rsidRPr="009744C4" w:rsidRDefault="009744C4" w:rsidP="009744C4">
      <w:pPr>
        <w:jc w:val="both"/>
        <w:rPr>
          <w:sz w:val="14"/>
          <w:szCs w:val="14"/>
        </w:rPr>
      </w:pPr>
      <w:r w:rsidRPr="009744C4">
        <w:rPr>
          <w:sz w:val="14"/>
          <w:szCs w:val="14"/>
        </w:rPr>
        <w:t>Bel;C;-88.35;16.61;Maya Beach</w:t>
      </w:r>
    </w:p>
    <w:p w14:paraId="3B8854BA" w14:textId="77777777" w:rsidR="009744C4" w:rsidRPr="009744C4" w:rsidRDefault="009744C4" w:rsidP="009744C4">
      <w:pPr>
        <w:jc w:val="both"/>
        <w:rPr>
          <w:sz w:val="14"/>
          <w:szCs w:val="14"/>
        </w:rPr>
      </w:pPr>
      <w:r w:rsidRPr="009744C4">
        <w:rPr>
          <w:sz w:val="14"/>
          <w:szCs w:val="14"/>
        </w:rPr>
        <w:t>Bel;C;-88.31;16.69;Riversdale</w:t>
      </w:r>
    </w:p>
    <w:p w14:paraId="782742CD" w14:textId="77777777" w:rsidR="009744C4" w:rsidRPr="009744C4" w:rsidRDefault="009744C4" w:rsidP="009744C4">
      <w:pPr>
        <w:jc w:val="both"/>
        <w:rPr>
          <w:sz w:val="14"/>
          <w:szCs w:val="14"/>
        </w:rPr>
      </w:pPr>
      <w:r w:rsidRPr="009744C4">
        <w:rPr>
          <w:sz w:val="14"/>
          <w:szCs w:val="14"/>
        </w:rPr>
        <w:t>Bel;C;-88.25;16.81;Sittee Point</w:t>
      </w:r>
    </w:p>
    <w:p w14:paraId="153AAD82" w14:textId="77777777" w:rsidR="009744C4" w:rsidRPr="009744C4" w:rsidRDefault="009744C4" w:rsidP="009744C4">
      <w:pPr>
        <w:jc w:val="both"/>
        <w:rPr>
          <w:sz w:val="14"/>
          <w:szCs w:val="14"/>
        </w:rPr>
      </w:pPr>
      <w:r w:rsidRPr="009744C4">
        <w:rPr>
          <w:sz w:val="14"/>
          <w:szCs w:val="14"/>
        </w:rPr>
        <w:t>Bel;C;-88.25;16.81;Sittee Point</w:t>
      </w:r>
    </w:p>
    <w:p w14:paraId="071F1199" w14:textId="77777777" w:rsidR="009744C4" w:rsidRPr="009744C4" w:rsidRDefault="009744C4" w:rsidP="009744C4">
      <w:pPr>
        <w:jc w:val="both"/>
        <w:rPr>
          <w:sz w:val="14"/>
          <w:szCs w:val="14"/>
        </w:rPr>
      </w:pPr>
      <w:r w:rsidRPr="009744C4">
        <w:rPr>
          <w:sz w:val="14"/>
          <w:szCs w:val="14"/>
        </w:rPr>
        <w:t>Bel;C;-88.26;16.84;False Sittee Pt</w:t>
      </w:r>
    </w:p>
    <w:p w14:paraId="4DF2C4FE" w14:textId="77777777" w:rsidR="009744C4" w:rsidRPr="009744C4" w:rsidRDefault="009744C4" w:rsidP="009744C4">
      <w:pPr>
        <w:jc w:val="both"/>
        <w:rPr>
          <w:sz w:val="14"/>
          <w:szCs w:val="14"/>
        </w:rPr>
      </w:pPr>
      <w:r w:rsidRPr="009744C4">
        <w:rPr>
          <w:sz w:val="14"/>
          <w:szCs w:val="14"/>
        </w:rPr>
        <w:t>Bel;C;-88.21;16.97;Dangringa</w:t>
      </w:r>
    </w:p>
    <w:p w14:paraId="757C16C4" w14:textId="77777777" w:rsidR="009744C4" w:rsidRPr="009744C4" w:rsidRDefault="009744C4" w:rsidP="009744C4">
      <w:pPr>
        <w:jc w:val="both"/>
        <w:rPr>
          <w:sz w:val="14"/>
          <w:szCs w:val="14"/>
        </w:rPr>
      </w:pPr>
      <w:r w:rsidRPr="009744C4">
        <w:rPr>
          <w:sz w:val="14"/>
          <w:szCs w:val="14"/>
        </w:rPr>
        <w:t>Bel;C;-88.23;17.02;Blunt Point</w:t>
      </w:r>
    </w:p>
    <w:p w14:paraId="34825CE2" w14:textId="77777777" w:rsidR="009744C4" w:rsidRPr="009744C4" w:rsidRDefault="009744C4" w:rsidP="009744C4">
      <w:pPr>
        <w:jc w:val="both"/>
        <w:rPr>
          <w:sz w:val="14"/>
          <w:szCs w:val="14"/>
          <w:lang w:val="es-NI"/>
        </w:rPr>
      </w:pPr>
      <w:r w:rsidRPr="009744C4">
        <w:rPr>
          <w:sz w:val="14"/>
          <w:szCs w:val="14"/>
          <w:lang w:val="es-NI"/>
        </w:rPr>
        <w:t>Bel;C;-88.25;17.07;Colson Point</w:t>
      </w:r>
    </w:p>
    <w:p w14:paraId="0832115D" w14:textId="77777777" w:rsidR="009744C4" w:rsidRPr="009744C4" w:rsidRDefault="009744C4" w:rsidP="009744C4">
      <w:pPr>
        <w:jc w:val="both"/>
        <w:rPr>
          <w:sz w:val="14"/>
          <w:szCs w:val="14"/>
          <w:lang w:val="es-NI"/>
        </w:rPr>
      </w:pPr>
      <w:r w:rsidRPr="009744C4">
        <w:rPr>
          <w:sz w:val="14"/>
          <w:szCs w:val="14"/>
          <w:lang w:val="es-NI"/>
        </w:rPr>
        <w:t>Bel;C;-88.28;17.56;Ladyville</w:t>
      </w:r>
    </w:p>
    <w:p w14:paraId="03D0C64D" w14:textId="77777777" w:rsidR="009744C4" w:rsidRPr="009744C4" w:rsidRDefault="009744C4" w:rsidP="009744C4">
      <w:pPr>
        <w:jc w:val="both"/>
        <w:rPr>
          <w:sz w:val="14"/>
          <w:szCs w:val="14"/>
          <w:lang w:val="es-NI"/>
        </w:rPr>
      </w:pPr>
      <w:r w:rsidRPr="009744C4">
        <w:rPr>
          <w:sz w:val="14"/>
          <w:szCs w:val="14"/>
          <w:lang w:val="es-NI"/>
        </w:rPr>
        <w:t>Bel;C;-88.26;17.55;Vista del Mar</w:t>
      </w:r>
    </w:p>
    <w:p w14:paraId="7B541D35" w14:textId="77777777" w:rsidR="009744C4" w:rsidRPr="009744C4" w:rsidRDefault="009744C4" w:rsidP="009744C4">
      <w:pPr>
        <w:jc w:val="both"/>
        <w:rPr>
          <w:sz w:val="14"/>
          <w:szCs w:val="14"/>
        </w:rPr>
      </w:pPr>
      <w:r w:rsidRPr="009744C4">
        <w:rPr>
          <w:sz w:val="14"/>
          <w:szCs w:val="14"/>
        </w:rPr>
        <w:t>Bel;C;-88.17;17.49;Bel City</w:t>
      </w:r>
    </w:p>
    <w:p w14:paraId="64F18505" w14:textId="77777777" w:rsidR="009744C4" w:rsidRPr="009744C4" w:rsidRDefault="009744C4" w:rsidP="009744C4">
      <w:pPr>
        <w:jc w:val="both"/>
        <w:rPr>
          <w:sz w:val="14"/>
          <w:szCs w:val="14"/>
        </w:rPr>
      </w:pPr>
      <w:r w:rsidRPr="009744C4">
        <w:rPr>
          <w:sz w:val="14"/>
          <w:szCs w:val="14"/>
        </w:rPr>
        <w:t>Bel;C;-88.10;18.38;Rocky Point</w:t>
      </w:r>
    </w:p>
    <w:p w14:paraId="2088F9F1" w14:textId="77777777" w:rsidR="009744C4" w:rsidRPr="009744C4" w:rsidRDefault="009744C4" w:rsidP="009744C4">
      <w:pPr>
        <w:jc w:val="both"/>
        <w:rPr>
          <w:sz w:val="14"/>
          <w:szCs w:val="14"/>
        </w:rPr>
      </w:pPr>
      <w:r w:rsidRPr="009744C4">
        <w:rPr>
          <w:sz w:val="14"/>
          <w:szCs w:val="14"/>
        </w:rPr>
        <w:t>Bel;C;-88.15;18.36;Sarteneja</w:t>
      </w:r>
    </w:p>
    <w:p w14:paraId="41E96652" w14:textId="77777777" w:rsidR="009744C4" w:rsidRPr="009744C4" w:rsidRDefault="009744C4" w:rsidP="009744C4">
      <w:pPr>
        <w:jc w:val="both"/>
        <w:rPr>
          <w:sz w:val="14"/>
          <w:szCs w:val="14"/>
        </w:rPr>
      </w:pPr>
      <w:r w:rsidRPr="009744C4">
        <w:rPr>
          <w:sz w:val="14"/>
          <w:szCs w:val="14"/>
        </w:rPr>
        <w:t>Bel;C;-88.23;18.35;Warree Point</w:t>
      </w:r>
    </w:p>
    <w:p w14:paraId="3207347A" w14:textId="77777777" w:rsidR="009744C4" w:rsidRPr="009744C4" w:rsidRDefault="009744C4" w:rsidP="009744C4">
      <w:pPr>
        <w:jc w:val="both"/>
        <w:rPr>
          <w:sz w:val="14"/>
          <w:szCs w:val="14"/>
        </w:rPr>
      </w:pPr>
      <w:r w:rsidRPr="009744C4">
        <w:rPr>
          <w:sz w:val="14"/>
          <w:szCs w:val="14"/>
        </w:rPr>
        <w:t>Bel;C;-88.33;18.33;Ochid Bay</w:t>
      </w:r>
    </w:p>
    <w:p w14:paraId="5974FA3F" w14:textId="77777777" w:rsidR="009744C4" w:rsidRPr="009744C4" w:rsidRDefault="009744C4" w:rsidP="009744C4">
      <w:pPr>
        <w:jc w:val="both"/>
        <w:rPr>
          <w:sz w:val="14"/>
          <w:szCs w:val="14"/>
        </w:rPr>
      </w:pPr>
      <w:r w:rsidRPr="009744C4">
        <w:rPr>
          <w:sz w:val="14"/>
          <w:szCs w:val="14"/>
        </w:rPr>
        <w:t>Bel;C;-88.34;18.33;Cooper Bank</w:t>
      </w:r>
    </w:p>
    <w:p w14:paraId="77B11920" w14:textId="77777777" w:rsidR="009744C4" w:rsidRPr="009744C4" w:rsidRDefault="009744C4" w:rsidP="009744C4">
      <w:pPr>
        <w:jc w:val="both"/>
        <w:rPr>
          <w:sz w:val="14"/>
          <w:szCs w:val="14"/>
        </w:rPr>
      </w:pPr>
      <w:r w:rsidRPr="009744C4">
        <w:rPr>
          <w:sz w:val="14"/>
          <w:szCs w:val="14"/>
        </w:rPr>
        <w:t>Bel;C;-88.34;18.36;Cerros Beach Resort</w:t>
      </w:r>
    </w:p>
    <w:p w14:paraId="601DE373" w14:textId="77777777" w:rsidR="009744C4" w:rsidRPr="009744C4" w:rsidRDefault="009744C4" w:rsidP="009744C4">
      <w:pPr>
        <w:jc w:val="both"/>
        <w:rPr>
          <w:sz w:val="14"/>
          <w:szCs w:val="14"/>
        </w:rPr>
      </w:pPr>
      <w:r w:rsidRPr="009744C4">
        <w:rPr>
          <w:sz w:val="14"/>
          <w:szCs w:val="14"/>
        </w:rPr>
        <w:t>Bel;C;-88.40;18.36;La Horizon Landing</w:t>
      </w:r>
    </w:p>
    <w:p w14:paraId="75AB924F" w14:textId="77777777" w:rsidR="009744C4" w:rsidRPr="009744C4" w:rsidRDefault="009744C4" w:rsidP="009744C4">
      <w:pPr>
        <w:jc w:val="both"/>
        <w:rPr>
          <w:sz w:val="14"/>
          <w:szCs w:val="14"/>
        </w:rPr>
      </w:pPr>
      <w:r w:rsidRPr="009744C4">
        <w:rPr>
          <w:sz w:val="14"/>
          <w:szCs w:val="14"/>
        </w:rPr>
        <w:t>Bel;C;-88.38;18.39;Corozal</w:t>
      </w:r>
    </w:p>
    <w:p w14:paraId="5218D13E" w14:textId="77777777" w:rsidR="009744C4" w:rsidRPr="009744C4" w:rsidRDefault="009744C4" w:rsidP="009744C4">
      <w:pPr>
        <w:jc w:val="both"/>
        <w:rPr>
          <w:sz w:val="14"/>
          <w:szCs w:val="14"/>
          <w:lang w:val="es-NI"/>
        </w:rPr>
      </w:pPr>
      <w:r w:rsidRPr="009744C4">
        <w:rPr>
          <w:sz w:val="14"/>
          <w:szCs w:val="14"/>
          <w:lang w:val="es-NI"/>
        </w:rPr>
        <w:t>Bel;C;-88.30;18.45;Consejo Shores</w:t>
      </w:r>
    </w:p>
    <w:p w14:paraId="1D200AC5" w14:textId="77777777" w:rsidR="009744C4" w:rsidRPr="009744C4" w:rsidRDefault="009744C4" w:rsidP="009744C4">
      <w:pPr>
        <w:jc w:val="both"/>
        <w:rPr>
          <w:sz w:val="14"/>
          <w:szCs w:val="14"/>
          <w:lang w:val="es-NI"/>
        </w:rPr>
      </w:pPr>
      <w:r w:rsidRPr="009744C4">
        <w:rPr>
          <w:sz w:val="14"/>
          <w:szCs w:val="14"/>
          <w:lang w:val="es-NI"/>
        </w:rPr>
        <w:t>Bel;C;-88.29;18.46;Consejo</w:t>
      </w:r>
    </w:p>
    <w:p w14:paraId="7149F9D6" w14:textId="77777777" w:rsidR="009744C4" w:rsidRPr="009744C4" w:rsidRDefault="009744C4" w:rsidP="009744C4">
      <w:pPr>
        <w:jc w:val="both"/>
        <w:rPr>
          <w:sz w:val="14"/>
          <w:szCs w:val="14"/>
        </w:rPr>
      </w:pPr>
      <w:r w:rsidRPr="009744C4">
        <w:rPr>
          <w:sz w:val="14"/>
          <w:szCs w:val="14"/>
        </w:rPr>
        <w:t>Bel;C;-88.30;18.46;Mayan Seaside</w:t>
      </w:r>
    </w:p>
    <w:p w14:paraId="3E027184" w14:textId="77777777" w:rsidR="009744C4" w:rsidRPr="009744C4" w:rsidRDefault="009744C4" w:rsidP="009744C4">
      <w:pPr>
        <w:jc w:val="both"/>
        <w:rPr>
          <w:sz w:val="14"/>
          <w:szCs w:val="14"/>
        </w:rPr>
      </w:pPr>
      <w:r w:rsidRPr="009744C4">
        <w:rPr>
          <w:sz w:val="14"/>
          <w:szCs w:val="14"/>
        </w:rPr>
        <w:t>Bel;C;-87.83;18.12;Reef Point</w:t>
      </w:r>
    </w:p>
    <w:p w14:paraId="7EC9A8A5" w14:textId="77777777" w:rsidR="009744C4" w:rsidRPr="00A437C4" w:rsidRDefault="009744C4" w:rsidP="009744C4">
      <w:pPr>
        <w:jc w:val="both"/>
        <w:rPr>
          <w:sz w:val="14"/>
          <w:szCs w:val="14"/>
          <w:lang w:val="es-419"/>
        </w:rPr>
      </w:pPr>
      <w:r w:rsidRPr="00A437C4">
        <w:rPr>
          <w:sz w:val="14"/>
          <w:szCs w:val="14"/>
          <w:lang w:val="es-419"/>
        </w:rPr>
        <w:t>Bel;C;-87.85;18.10;Robles Point</w:t>
      </w:r>
    </w:p>
    <w:p w14:paraId="1957BE06" w14:textId="77777777" w:rsidR="009744C4" w:rsidRPr="00A437C4" w:rsidRDefault="009744C4" w:rsidP="009744C4">
      <w:pPr>
        <w:jc w:val="both"/>
        <w:rPr>
          <w:sz w:val="14"/>
          <w:szCs w:val="14"/>
          <w:lang w:val="es-419"/>
        </w:rPr>
      </w:pPr>
      <w:r w:rsidRPr="00A437C4">
        <w:rPr>
          <w:sz w:val="14"/>
          <w:szCs w:val="14"/>
          <w:lang w:val="es-419"/>
        </w:rPr>
        <w:t>Bel;C;-87.91;18.01;Kate Subdivision</w:t>
      </w:r>
    </w:p>
    <w:p w14:paraId="5621BE3A" w14:textId="77777777" w:rsidR="009744C4" w:rsidRPr="00A437C4" w:rsidRDefault="009744C4" w:rsidP="009744C4">
      <w:pPr>
        <w:jc w:val="both"/>
        <w:rPr>
          <w:sz w:val="14"/>
          <w:szCs w:val="14"/>
          <w:lang w:val="es-419"/>
        </w:rPr>
      </w:pPr>
      <w:r w:rsidRPr="00A437C4">
        <w:rPr>
          <w:sz w:val="14"/>
          <w:szCs w:val="14"/>
          <w:lang w:val="es-419"/>
        </w:rPr>
        <w:t>Bel;C;-87.94;17.94;</w:t>
      </w:r>
      <w:r w:rsidRPr="00A437C4">
        <w:rPr>
          <w:sz w:val="16"/>
          <w:szCs w:val="16"/>
          <w:lang w:val="es-419"/>
        </w:rPr>
        <w:t>Caribeville</w:t>
      </w:r>
    </w:p>
    <w:p w14:paraId="678B8CF0" w14:textId="77777777" w:rsidR="009744C4" w:rsidRPr="00A437C4" w:rsidRDefault="009744C4" w:rsidP="009744C4">
      <w:pPr>
        <w:jc w:val="both"/>
        <w:rPr>
          <w:sz w:val="14"/>
          <w:szCs w:val="14"/>
          <w:lang w:val="es-419"/>
        </w:rPr>
      </w:pPr>
      <w:r w:rsidRPr="00A437C4">
        <w:rPr>
          <w:sz w:val="14"/>
          <w:szCs w:val="14"/>
          <w:lang w:val="es-419"/>
        </w:rPr>
        <w:lastRenderedPageBreak/>
        <w:t>Bel;C;-87.95;17.94;Tres Cocos</w:t>
      </w:r>
    </w:p>
    <w:p w14:paraId="6FAAB32B" w14:textId="35841F63" w:rsidR="009744C4" w:rsidRPr="009744C4" w:rsidRDefault="009744C4" w:rsidP="009744C4">
      <w:pPr>
        <w:jc w:val="both"/>
        <w:rPr>
          <w:sz w:val="14"/>
          <w:szCs w:val="14"/>
          <w:lang w:val="es-419"/>
        </w:rPr>
      </w:pPr>
      <w:r w:rsidRPr="009744C4">
        <w:rPr>
          <w:sz w:val="14"/>
          <w:szCs w:val="14"/>
          <w:lang w:val="es-419"/>
        </w:rPr>
        <w:t>Bel;C;-87.95;17.93;Mara Laguna Comm.</w:t>
      </w:r>
    </w:p>
    <w:p w14:paraId="02A86C9D" w14:textId="77777777" w:rsidR="009744C4" w:rsidRPr="00A437C4" w:rsidRDefault="009744C4" w:rsidP="009744C4">
      <w:pPr>
        <w:jc w:val="both"/>
        <w:rPr>
          <w:sz w:val="14"/>
          <w:szCs w:val="14"/>
          <w:lang w:val="es-419"/>
        </w:rPr>
      </w:pPr>
      <w:r w:rsidRPr="00A437C4">
        <w:rPr>
          <w:sz w:val="14"/>
          <w:szCs w:val="14"/>
          <w:lang w:val="es-419"/>
        </w:rPr>
        <w:t>Bel;C;-87.96;17.92;San Pedro</w:t>
      </w:r>
    </w:p>
    <w:p w14:paraId="125B7D68" w14:textId="77777777" w:rsidR="009744C4" w:rsidRPr="009744C4" w:rsidRDefault="009744C4" w:rsidP="009744C4">
      <w:pPr>
        <w:jc w:val="both"/>
        <w:rPr>
          <w:sz w:val="14"/>
          <w:szCs w:val="14"/>
          <w:lang w:val="es-NI"/>
        </w:rPr>
      </w:pPr>
      <w:r w:rsidRPr="009744C4">
        <w:rPr>
          <w:sz w:val="14"/>
          <w:szCs w:val="14"/>
          <w:lang w:val="es-NI"/>
        </w:rPr>
        <w:t>Bel;C;-87.98;17.89;Mosquito Coast</w:t>
      </w:r>
    </w:p>
    <w:p w14:paraId="5AE6C55D" w14:textId="77777777" w:rsidR="009744C4" w:rsidRPr="009744C4" w:rsidRDefault="009744C4" w:rsidP="009744C4">
      <w:pPr>
        <w:jc w:val="both"/>
        <w:rPr>
          <w:sz w:val="14"/>
          <w:szCs w:val="14"/>
          <w:lang w:val="es-NI"/>
        </w:rPr>
      </w:pPr>
      <w:r w:rsidRPr="009744C4">
        <w:rPr>
          <w:sz w:val="14"/>
          <w:szCs w:val="14"/>
          <w:lang w:val="es-NI"/>
        </w:rPr>
        <w:t>Bel;C;-87.99;17.88;Boca Ciega</w:t>
      </w:r>
    </w:p>
    <w:p w14:paraId="622E75AC" w14:textId="77777777" w:rsidR="009744C4" w:rsidRPr="009744C4" w:rsidRDefault="009744C4" w:rsidP="009744C4">
      <w:pPr>
        <w:jc w:val="both"/>
        <w:rPr>
          <w:sz w:val="14"/>
          <w:szCs w:val="14"/>
          <w:lang w:val="es-NI"/>
        </w:rPr>
      </w:pPr>
      <w:r w:rsidRPr="009744C4">
        <w:rPr>
          <w:sz w:val="14"/>
          <w:szCs w:val="14"/>
          <w:lang w:val="es-NI"/>
        </w:rPr>
        <w:t>Bel;C;-88.00;17.88;San Pedro Town</w:t>
      </w:r>
    </w:p>
    <w:p w14:paraId="2B652F1D" w14:textId="77777777" w:rsidR="009744C4" w:rsidRPr="009744C4" w:rsidRDefault="009744C4" w:rsidP="009744C4">
      <w:pPr>
        <w:jc w:val="both"/>
        <w:rPr>
          <w:sz w:val="14"/>
          <w:szCs w:val="14"/>
          <w:lang w:val="es-NI"/>
        </w:rPr>
      </w:pPr>
      <w:r w:rsidRPr="009744C4">
        <w:rPr>
          <w:sz w:val="14"/>
          <w:szCs w:val="14"/>
          <w:lang w:val="es-NI"/>
        </w:rPr>
        <w:t>Bel;C;-88.00;17.89;Hol Chan Vista</w:t>
      </w:r>
    </w:p>
    <w:p w14:paraId="63CD2707" w14:textId="77777777" w:rsidR="009744C4" w:rsidRPr="009744C4" w:rsidRDefault="009744C4" w:rsidP="009744C4">
      <w:pPr>
        <w:jc w:val="both"/>
        <w:rPr>
          <w:sz w:val="14"/>
          <w:szCs w:val="14"/>
          <w:lang w:val="es-NI"/>
        </w:rPr>
      </w:pPr>
      <w:r w:rsidRPr="009744C4">
        <w:rPr>
          <w:sz w:val="14"/>
          <w:szCs w:val="14"/>
          <w:lang w:val="es-NI"/>
        </w:rPr>
        <w:t>Bel;C;-87.97;17.92;San Pedrito</w:t>
      </w:r>
    </w:p>
    <w:p w14:paraId="505F19EC" w14:textId="77777777" w:rsidR="009744C4" w:rsidRPr="009744C4" w:rsidRDefault="009744C4" w:rsidP="009744C4">
      <w:pPr>
        <w:jc w:val="both"/>
        <w:rPr>
          <w:sz w:val="14"/>
          <w:szCs w:val="14"/>
          <w:lang w:val="es-NI"/>
        </w:rPr>
      </w:pPr>
      <w:r w:rsidRPr="009744C4">
        <w:rPr>
          <w:sz w:val="14"/>
          <w:szCs w:val="14"/>
          <w:lang w:val="es-NI"/>
        </w:rPr>
        <w:t>Bel;C;-87.96;17.93;San Mateo</w:t>
      </w:r>
    </w:p>
    <w:p w14:paraId="6B725F87" w14:textId="77777777" w:rsidR="009744C4" w:rsidRPr="009744C4" w:rsidRDefault="009744C4" w:rsidP="009744C4">
      <w:pPr>
        <w:jc w:val="both"/>
        <w:rPr>
          <w:sz w:val="14"/>
          <w:szCs w:val="14"/>
          <w:lang w:val="es-NI"/>
        </w:rPr>
      </w:pPr>
      <w:r w:rsidRPr="009744C4">
        <w:rPr>
          <w:sz w:val="14"/>
          <w:szCs w:val="14"/>
          <w:lang w:val="es-NI"/>
        </w:rPr>
        <w:t>Bel;C;-87.92;18.09;Punta Lemon</w:t>
      </w:r>
    </w:p>
    <w:p w14:paraId="1DC7B45B" w14:textId="77777777" w:rsidR="009744C4" w:rsidRPr="009744C4" w:rsidRDefault="009744C4" w:rsidP="009744C4">
      <w:pPr>
        <w:jc w:val="both"/>
        <w:rPr>
          <w:sz w:val="14"/>
          <w:szCs w:val="14"/>
          <w:lang w:val="es-NI"/>
        </w:rPr>
      </w:pPr>
      <w:r w:rsidRPr="009744C4">
        <w:rPr>
          <w:sz w:val="14"/>
          <w:szCs w:val="14"/>
          <w:lang w:val="es-NI"/>
        </w:rPr>
        <w:t>Cos;C;-83.50;10.54;Tortuguero</w:t>
      </w:r>
    </w:p>
    <w:p w14:paraId="115ED9B5" w14:textId="77777777" w:rsidR="009744C4" w:rsidRPr="009744C4" w:rsidRDefault="009744C4" w:rsidP="009744C4">
      <w:pPr>
        <w:jc w:val="both"/>
        <w:rPr>
          <w:sz w:val="14"/>
          <w:szCs w:val="14"/>
          <w:lang w:val="es-NI"/>
        </w:rPr>
      </w:pPr>
      <w:r w:rsidRPr="009744C4">
        <w:rPr>
          <w:sz w:val="14"/>
          <w:szCs w:val="14"/>
          <w:lang w:val="es-NI"/>
        </w:rPr>
        <w:t>Cos;C;-83.02;10.00;Limon</w:t>
      </w:r>
    </w:p>
    <w:p w14:paraId="7ED2B5A3" w14:textId="77777777" w:rsidR="009744C4" w:rsidRPr="009744C4" w:rsidRDefault="009744C4" w:rsidP="009744C4">
      <w:pPr>
        <w:jc w:val="both"/>
        <w:rPr>
          <w:sz w:val="14"/>
          <w:szCs w:val="14"/>
          <w:lang w:val="es-NI"/>
        </w:rPr>
      </w:pPr>
      <w:r w:rsidRPr="009744C4">
        <w:rPr>
          <w:sz w:val="14"/>
          <w:szCs w:val="14"/>
          <w:lang w:val="es-NI"/>
        </w:rPr>
        <w:t>Cos;C;-82.84;9.74;Cahuita</w:t>
      </w:r>
    </w:p>
    <w:p w14:paraId="748F39F4" w14:textId="5D92B297" w:rsidR="009744C4" w:rsidRPr="009744C4" w:rsidRDefault="009744C4" w:rsidP="009744C4">
      <w:pPr>
        <w:jc w:val="both"/>
        <w:rPr>
          <w:sz w:val="14"/>
          <w:szCs w:val="14"/>
          <w:lang w:val="es-NI"/>
        </w:rPr>
      </w:pPr>
      <w:r w:rsidRPr="009744C4">
        <w:rPr>
          <w:sz w:val="14"/>
          <w:szCs w:val="14"/>
          <w:lang w:val="es-NI"/>
        </w:rPr>
        <w:t>Cos;C;-82.75;9.66;Puerto V</w:t>
      </w:r>
      <w:r>
        <w:rPr>
          <w:sz w:val="14"/>
          <w:szCs w:val="14"/>
          <w:lang w:val="es-NI"/>
        </w:rPr>
        <w:t>.</w:t>
      </w:r>
      <w:r w:rsidRPr="009744C4">
        <w:rPr>
          <w:sz w:val="14"/>
          <w:szCs w:val="14"/>
          <w:lang w:val="es-NI"/>
        </w:rPr>
        <w:t xml:space="preserve"> de Talam</w:t>
      </w:r>
    </w:p>
    <w:p w14:paraId="35AF3CB4" w14:textId="77777777" w:rsidR="009744C4" w:rsidRPr="009744C4" w:rsidRDefault="009744C4" w:rsidP="009744C4">
      <w:pPr>
        <w:jc w:val="both"/>
        <w:rPr>
          <w:sz w:val="14"/>
          <w:szCs w:val="14"/>
          <w:lang w:val="es-NI"/>
        </w:rPr>
      </w:pPr>
      <w:r w:rsidRPr="009744C4">
        <w:rPr>
          <w:sz w:val="14"/>
          <w:szCs w:val="14"/>
          <w:lang w:val="es-NI"/>
        </w:rPr>
        <w:t>Cos;C;-83.58;10.80;Barra del Colorado</w:t>
      </w:r>
    </w:p>
    <w:p w14:paraId="1EB890FF" w14:textId="77777777" w:rsidR="009744C4" w:rsidRPr="009744C4" w:rsidRDefault="009744C4" w:rsidP="009744C4">
      <w:pPr>
        <w:jc w:val="both"/>
        <w:rPr>
          <w:sz w:val="14"/>
          <w:szCs w:val="14"/>
          <w:lang w:val="es-NI"/>
        </w:rPr>
      </w:pPr>
      <w:r w:rsidRPr="009744C4">
        <w:rPr>
          <w:sz w:val="14"/>
          <w:szCs w:val="14"/>
          <w:lang w:val="es-NI"/>
        </w:rPr>
        <w:t>Cub;C;-74.73;20.58;Yamaniguey</w:t>
      </w:r>
    </w:p>
    <w:p w14:paraId="299F44AE" w14:textId="77777777" w:rsidR="009744C4" w:rsidRPr="009744C4" w:rsidRDefault="009744C4" w:rsidP="009744C4">
      <w:pPr>
        <w:jc w:val="both"/>
        <w:rPr>
          <w:sz w:val="14"/>
          <w:szCs w:val="14"/>
          <w:lang w:val="es-NI"/>
        </w:rPr>
      </w:pPr>
      <w:r w:rsidRPr="009744C4">
        <w:rPr>
          <w:sz w:val="14"/>
          <w:szCs w:val="14"/>
          <w:lang w:val="es-NI"/>
        </w:rPr>
        <w:t>Cub;C;-74.70;20.54;Jaragua</w:t>
      </w:r>
    </w:p>
    <w:p w14:paraId="5E1A89F8" w14:textId="77777777" w:rsidR="009744C4" w:rsidRPr="009744C4" w:rsidRDefault="009744C4" w:rsidP="009744C4">
      <w:pPr>
        <w:jc w:val="both"/>
        <w:rPr>
          <w:sz w:val="14"/>
          <w:szCs w:val="14"/>
          <w:lang w:val="es-NI"/>
        </w:rPr>
      </w:pPr>
      <w:r w:rsidRPr="009744C4">
        <w:rPr>
          <w:sz w:val="14"/>
          <w:szCs w:val="14"/>
          <w:lang w:val="es-NI"/>
        </w:rPr>
        <w:t>Cub;C;-74.56;20.43;Cayo Guin</w:t>
      </w:r>
    </w:p>
    <w:p w14:paraId="3B2BE93A" w14:textId="77777777" w:rsidR="009744C4" w:rsidRPr="009744C4" w:rsidRDefault="009744C4" w:rsidP="009744C4">
      <w:pPr>
        <w:jc w:val="both"/>
        <w:rPr>
          <w:sz w:val="14"/>
          <w:szCs w:val="14"/>
          <w:lang w:val="es-NI"/>
        </w:rPr>
      </w:pPr>
      <w:r w:rsidRPr="009744C4">
        <w:rPr>
          <w:sz w:val="14"/>
          <w:szCs w:val="14"/>
          <w:lang w:val="es-NI"/>
        </w:rPr>
        <w:t>Cub;C;-74.52;20.39;Playa Toa</w:t>
      </w:r>
    </w:p>
    <w:p w14:paraId="1E9F32C2" w14:textId="77777777" w:rsidR="009744C4" w:rsidRPr="009744C4" w:rsidRDefault="009744C4" w:rsidP="009744C4">
      <w:pPr>
        <w:jc w:val="both"/>
        <w:rPr>
          <w:sz w:val="14"/>
          <w:szCs w:val="14"/>
          <w:lang w:val="es-NI"/>
        </w:rPr>
      </w:pPr>
      <w:r w:rsidRPr="009744C4">
        <w:rPr>
          <w:sz w:val="14"/>
          <w:szCs w:val="14"/>
          <w:lang w:val="es-NI"/>
        </w:rPr>
        <w:t>Cub;C;-74.49;20.35;Baracoa</w:t>
      </w:r>
    </w:p>
    <w:p w14:paraId="5C6B0A67" w14:textId="77777777" w:rsidR="009744C4" w:rsidRPr="009744C4" w:rsidRDefault="009744C4" w:rsidP="009744C4">
      <w:pPr>
        <w:jc w:val="both"/>
        <w:rPr>
          <w:sz w:val="14"/>
          <w:szCs w:val="14"/>
          <w:lang w:val="es-NI"/>
        </w:rPr>
      </w:pPr>
      <w:r w:rsidRPr="009744C4">
        <w:rPr>
          <w:sz w:val="14"/>
          <w:szCs w:val="14"/>
          <w:lang w:val="es-NI"/>
        </w:rPr>
        <w:t>Cub;C;-74.34;20.30;Barigua</w:t>
      </w:r>
    </w:p>
    <w:p w14:paraId="117AE7AA" w14:textId="77777777" w:rsidR="009744C4" w:rsidRPr="009744C4" w:rsidRDefault="009744C4" w:rsidP="009744C4">
      <w:pPr>
        <w:jc w:val="both"/>
        <w:rPr>
          <w:sz w:val="14"/>
          <w:szCs w:val="14"/>
          <w:lang w:val="es-NI"/>
        </w:rPr>
      </w:pPr>
      <w:r w:rsidRPr="009744C4">
        <w:rPr>
          <w:sz w:val="14"/>
          <w:szCs w:val="14"/>
          <w:lang w:val="es-NI"/>
        </w:rPr>
        <w:t>Cub;C;-74.30;20.30;Boca de Yumuri</w:t>
      </w:r>
    </w:p>
    <w:p w14:paraId="33161ADB" w14:textId="77777777" w:rsidR="009744C4" w:rsidRPr="009744C4" w:rsidRDefault="009744C4" w:rsidP="009744C4">
      <w:pPr>
        <w:jc w:val="both"/>
        <w:rPr>
          <w:sz w:val="14"/>
          <w:szCs w:val="14"/>
          <w:lang w:val="es-NI"/>
        </w:rPr>
      </w:pPr>
      <w:r w:rsidRPr="009744C4">
        <w:rPr>
          <w:sz w:val="14"/>
          <w:szCs w:val="14"/>
          <w:lang w:val="es-NI"/>
        </w:rPr>
        <w:t>Cub;C;-74.14;20.25;Maisi</w:t>
      </w:r>
    </w:p>
    <w:p w14:paraId="721122F1" w14:textId="77777777" w:rsidR="009744C4" w:rsidRPr="009744C4" w:rsidRDefault="009744C4" w:rsidP="009744C4">
      <w:pPr>
        <w:jc w:val="both"/>
        <w:rPr>
          <w:sz w:val="14"/>
          <w:szCs w:val="14"/>
          <w:lang w:val="es-NI"/>
        </w:rPr>
      </w:pPr>
      <w:r w:rsidRPr="009744C4">
        <w:rPr>
          <w:sz w:val="14"/>
          <w:szCs w:val="14"/>
          <w:lang w:val="es-NI"/>
        </w:rPr>
        <w:t>Cub;C;-74.48;20.06;Punta salto del Toro</w:t>
      </w:r>
    </w:p>
    <w:p w14:paraId="16765A29" w14:textId="77777777" w:rsidR="009744C4" w:rsidRPr="009744C4" w:rsidRDefault="009744C4" w:rsidP="009744C4">
      <w:pPr>
        <w:jc w:val="both"/>
        <w:rPr>
          <w:sz w:val="14"/>
          <w:szCs w:val="14"/>
          <w:lang w:val="es-NI"/>
        </w:rPr>
      </w:pPr>
      <w:r w:rsidRPr="009744C4">
        <w:rPr>
          <w:sz w:val="14"/>
          <w:szCs w:val="14"/>
          <w:lang w:val="es-NI"/>
        </w:rPr>
        <w:t>Cub;C;-74.49;20.06;Playitas</w:t>
      </w:r>
    </w:p>
    <w:p w14:paraId="556D8BDE" w14:textId="77777777" w:rsidR="009744C4" w:rsidRPr="009744C4" w:rsidRDefault="009744C4" w:rsidP="009744C4">
      <w:pPr>
        <w:jc w:val="both"/>
        <w:rPr>
          <w:sz w:val="14"/>
          <w:szCs w:val="14"/>
          <w:lang w:val="es-NI"/>
        </w:rPr>
      </w:pPr>
      <w:r w:rsidRPr="009744C4">
        <w:rPr>
          <w:sz w:val="14"/>
          <w:szCs w:val="14"/>
          <w:lang w:val="es-NI"/>
        </w:rPr>
        <w:t>Cub;C;-74.50;20.06;Punta Tintorera</w:t>
      </w:r>
    </w:p>
    <w:p w14:paraId="669BAD98" w14:textId="77777777" w:rsidR="009744C4" w:rsidRPr="009744C4" w:rsidRDefault="009744C4" w:rsidP="009744C4">
      <w:pPr>
        <w:jc w:val="both"/>
        <w:rPr>
          <w:sz w:val="14"/>
          <w:szCs w:val="14"/>
          <w:lang w:val="es-NI"/>
        </w:rPr>
      </w:pPr>
      <w:r w:rsidRPr="009744C4">
        <w:rPr>
          <w:sz w:val="14"/>
          <w:szCs w:val="14"/>
          <w:lang w:val="es-NI"/>
        </w:rPr>
        <w:t>Cub;C;-74.61;20.05;Playa Imias</w:t>
      </w:r>
    </w:p>
    <w:p w14:paraId="7D5F9A46" w14:textId="77777777" w:rsidR="009744C4" w:rsidRPr="009744C4" w:rsidRDefault="009744C4" w:rsidP="009744C4">
      <w:pPr>
        <w:jc w:val="both"/>
        <w:rPr>
          <w:sz w:val="14"/>
          <w:szCs w:val="14"/>
          <w:lang w:val="es-NI"/>
        </w:rPr>
      </w:pPr>
      <w:r w:rsidRPr="009744C4">
        <w:rPr>
          <w:sz w:val="14"/>
          <w:szCs w:val="14"/>
          <w:lang w:val="es-NI"/>
        </w:rPr>
        <w:t>Cub;C;-74.80;20.03;San Antonio del Sur</w:t>
      </w:r>
    </w:p>
    <w:p w14:paraId="57AE6B83" w14:textId="77777777" w:rsidR="009744C4" w:rsidRPr="009744C4" w:rsidRDefault="009744C4" w:rsidP="009744C4">
      <w:pPr>
        <w:jc w:val="both"/>
        <w:rPr>
          <w:sz w:val="14"/>
          <w:szCs w:val="14"/>
          <w:lang w:val="es-NI"/>
        </w:rPr>
      </w:pPr>
      <w:r w:rsidRPr="009744C4">
        <w:rPr>
          <w:sz w:val="14"/>
          <w:szCs w:val="14"/>
          <w:lang w:val="es-NI"/>
        </w:rPr>
        <w:t>Cub;C;-74.85;20.02;Baitiquiri</w:t>
      </w:r>
    </w:p>
    <w:p w14:paraId="595F52A3" w14:textId="77777777" w:rsidR="009744C4" w:rsidRPr="009744C4" w:rsidRDefault="009744C4" w:rsidP="009744C4">
      <w:pPr>
        <w:jc w:val="both"/>
        <w:rPr>
          <w:sz w:val="14"/>
          <w:szCs w:val="14"/>
          <w:lang w:val="es-NI"/>
        </w:rPr>
      </w:pPr>
      <w:r w:rsidRPr="009744C4">
        <w:rPr>
          <w:sz w:val="14"/>
          <w:szCs w:val="14"/>
          <w:lang w:val="es-NI"/>
        </w:rPr>
        <w:t>Cub;C;-74.95;19.97;Playa Yateritas</w:t>
      </w:r>
    </w:p>
    <w:p w14:paraId="38F20D15" w14:textId="77777777" w:rsidR="009744C4" w:rsidRPr="009744C4" w:rsidRDefault="009744C4" w:rsidP="009744C4">
      <w:pPr>
        <w:jc w:val="both"/>
        <w:rPr>
          <w:sz w:val="14"/>
          <w:szCs w:val="14"/>
          <w:lang w:val="es-NI"/>
        </w:rPr>
      </w:pPr>
      <w:r w:rsidRPr="009744C4">
        <w:rPr>
          <w:sz w:val="14"/>
          <w:szCs w:val="14"/>
          <w:lang w:val="es-NI"/>
        </w:rPr>
        <w:t>Cub;C;-75.00;19.92;Punta Mal</w:t>
      </w:r>
    </w:p>
    <w:p w14:paraId="38ECBE9D" w14:textId="77777777" w:rsidR="009744C4" w:rsidRPr="009744C4" w:rsidRDefault="009744C4" w:rsidP="009744C4">
      <w:pPr>
        <w:jc w:val="both"/>
        <w:rPr>
          <w:sz w:val="14"/>
          <w:szCs w:val="14"/>
          <w:lang w:val="es-NI"/>
        </w:rPr>
      </w:pPr>
      <w:r w:rsidRPr="009744C4">
        <w:rPr>
          <w:sz w:val="14"/>
          <w:szCs w:val="14"/>
          <w:lang w:val="es-NI"/>
        </w:rPr>
        <w:t>Cub;C;-75.10;19.90;Guantánamo</w:t>
      </w:r>
    </w:p>
    <w:p w14:paraId="6D595AA9" w14:textId="5FDA370D" w:rsidR="009744C4" w:rsidRPr="009744C4" w:rsidRDefault="009744C4" w:rsidP="009744C4">
      <w:pPr>
        <w:jc w:val="both"/>
        <w:rPr>
          <w:sz w:val="14"/>
          <w:szCs w:val="14"/>
        </w:rPr>
      </w:pPr>
      <w:r w:rsidRPr="009744C4">
        <w:rPr>
          <w:sz w:val="14"/>
          <w:szCs w:val="14"/>
        </w:rPr>
        <w:t>Cub;C;-75.17;19.89;Windward Pt Light</w:t>
      </w:r>
    </w:p>
    <w:p w14:paraId="17F7E621" w14:textId="77777777" w:rsidR="009744C4" w:rsidRPr="009744C4" w:rsidRDefault="009744C4" w:rsidP="009744C4">
      <w:pPr>
        <w:jc w:val="both"/>
        <w:rPr>
          <w:sz w:val="14"/>
          <w:szCs w:val="14"/>
        </w:rPr>
      </w:pPr>
      <w:r w:rsidRPr="009744C4">
        <w:rPr>
          <w:sz w:val="14"/>
          <w:szCs w:val="14"/>
        </w:rPr>
        <w:t>Cub;C;-75.13;19.93;Marine Hill</w:t>
      </w:r>
    </w:p>
    <w:p w14:paraId="1C4446A6" w14:textId="77777777" w:rsidR="009744C4" w:rsidRPr="009744C4" w:rsidRDefault="009744C4" w:rsidP="009744C4">
      <w:pPr>
        <w:jc w:val="both"/>
        <w:rPr>
          <w:sz w:val="14"/>
          <w:szCs w:val="14"/>
          <w:lang w:val="es-NI"/>
        </w:rPr>
      </w:pPr>
      <w:r w:rsidRPr="009744C4">
        <w:rPr>
          <w:sz w:val="14"/>
          <w:szCs w:val="14"/>
          <w:lang w:val="es-NI"/>
        </w:rPr>
        <w:t>Cub;C;-75.09;20.04;Glorieta</w:t>
      </w:r>
    </w:p>
    <w:p w14:paraId="02570CCD" w14:textId="77777777" w:rsidR="009744C4" w:rsidRPr="009744C4" w:rsidRDefault="009744C4" w:rsidP="009744C4">
      <w:pPr>
        <w:jc w:val="both"/>
        <w:rPr>
          <w:sz w:val="14"/>
          <w:szCs w:val="14"/>
          <w:lang w:val="es-NI"/>
        </w:rPr>
      </w:pPr>
      <w:r w:rsidRPr="009744C4">
        <w:rPr>
          <w:sz w:val="14"/>
          <w:szCs w:val="14"/>
          <w:lang w:val="es-NI"/>
        </w:rPr>
        <w:t>Cub;C;-75.15;19.99;Caimanera</w:t>
      </w:r>
    </w:p>
    <w:p w14:paraId="6092B451" w14:textId="77777777" w:rsidR="009744C4" w:rsidRPr="009744C4" w:rsidRDefault="009744C4" w:rsidP="009744C4">
      <w:pPr>
        <w:jc w:val="both"/>
        <w:rPr>
          <w:sz w:val="14"/>
          <w:szCs w:val="14"/>
          <w:lang w:val="es-NI"/>
        </w:rPr>
      </w:pPr>
      <w:r w:rsidRPr="009744C4">
        <w:rPr>
          <w:sz w:val="14"/>
          <w:szCs w:val="14"/>
          <w:lang w:val="es-NI"/>
        </w:rPr>
        <w:t>Gua;C;-88.60;15.75;Puerto Barrios</w:t>
      </w:r>
    </w:p>
    <w:p w14:paraId="771C68D5" w14:textId="77777777" w:rsidR="009744C4" w:rsidRPr="009744C4" w:rsidRDefault="009744C4" w:rsidP="009744C4">
      <w:pPr>
        <w:jc w:val="both"/>
        <w:rPr>
          <w:sz w:val="14"/>
          <w:szCs w:val="14"/>
          <w:lang w:val="es-NI"/>
        </w:rPr>
      </w:pPr>
      <w:r w:rsidRPr="009744C4">
        <w:rPr>
          <w:sz w:val="14"/>
          <w:szCs w:val="14"/>
          <w:lang w:val="es-NI"/>
        </w:rPr>
        <w:t>Hai;C;-72.07;18.23;Belle-Anse</w:t>
      </w:r>
    </w:p>
    <w:p w14:paraId="17EEA952" w14:textId="77777777" w:rsidR="009744C4" w:rsidRPr="009744C4" w:rsidRDefault="009744C4" w:rsidP="009744C4">
      <w:pPr>
        <w:jc w:val="both"/>
        <w:rPr>
          <w:sz w:val="14"/>
          <w:szCs w:val="14"/>
          <w:lang w:val="es-NI"/>
        </w:rPr>
      </w:pPr>
      <w:r w:rsidRPr="009744C4">
        <w:rPr>
          <w:sz w:val="14"/>
          <w:szCs w:val="14"/>
          <w:lang w:val="es-NI"/>
        </w:rPr>
        <w:t>Hai;C;-72.33;18.23;Marigot</w:t>
      </w:r>
    </w:p>
    <w:p w14:paraId="39E25EAB" w14:textId="77777777" w:rsidR="009744C4" w:rsidRPr="009744C4" w:rsidRDefault="009744C4" w:rsidP="009744C4">
      <w:pPr>
        <w:jc w:val="both"/>
        <w:rPr>
          <w:sz w:val="14"/>
          <w:szCs w:val="14"/>
          <w:lang w:val="es-NI"/>
        </w:rPr>
      </w:pPr>
      <w:r w:rsidRPr="009744C4">
        <w:rPr>
          <w:sz w:val="14"/>
          <w:szCs w:val="14"/>
          <w:lang w:val="es-NI"/>
        </w:rPr>
        <w:t>Hai;C;-72.39;18.23;Cayes-Jacmel</w:t>
      </w:r>
    </w:p>
    <w:p w14:paraId="3C56A295" w14:textId="77777777" w:rsidR="009744C4" w:rsidRPr="009744C4" w:rsidRDefault="009744C4" w:rsidP="009744C4">
      <w:pPr>
        <w:jc w:val="both"/>
        <w:rPr>
          <w:sz w:val="14"/>
          <w:szCs w:val="14"/>
          <w:lang w:val="es-NI"/>
        </w:rPr>
      </w:pPr>
      <w:r w:rsidRPr="009744C4">
        <w:rPr>
          <w:sz w:val="14"/>
          <w:szCs w:val="14"/>
          <w:lang w:val="es-NI"/>
        </w:rPr>
        <w:t>Hai;C;-72.44;18.22;Carrefour Raymond</w:t>
      </w:r>
    </w:p>
    <w:p w14:paraId="62A80D83" w14:textId="77777777" w:rsidR="009744C4" w:rsidRPr="009744C4" w:rsidRDefault="009744C4" w:rsidP="009744C4">
      <w:pPr>
        <w:jc w:val="both"/>
        <w:rPr>
          <w:sz w:val="14"/>
          <w:szCs w:val="14"/>
          <w:lang w:val="es-NI"/>
        </w:rPr>
      </w:pPr>
      <w:r w:rsidRPr="009744C4">
        <w:rPr>
          <w:sz w:val="14"/>
          <w:szCs w:val="14"/>
          <w:lang w:val="es-NI"/>
        </w:rPr>
        <w:t>Hai;C;-72.53;18.22;Lan Mandou</w:t>
      </w:r>
    </w:p>
    <w:p w14:paraId="641B3D32" w14:textId="77777777" w:rsidR="009744C4" w:rsidRPr="009744C4" w:rsidRDefault="009744C4" w:rsidP="009744C4">
      <w:pPr>
        <w:jc w:val="both"/>
        <w:rPr>
          <w:sz w:val="14"/>
          <w:szCs w:val="14"/>
          <w:lang w:val="es-NI"/>
        </w:rPr>
      </w:pPr>
      <w:r w:rsidRPr="009744C4">
        <w:rPr>
          <w:sz w:val="14"/>
          <w:szCs w:val="14"/>
          <w:lang w:val="es-NI"/>
        </w:rPr>
        <w:t>Hai;C;-72.54;18.22;Jacmel</w:t>
      </w:r>
    </w:p>
    <w:p w14:paraId="04078281" w14:textId="77777777" w:rsidR="009744C4" w:rsidRPr="009744C4" w:rsidRDefault="009744C4" w:rsidP="009744C4">
      <w:pPr>
        <w:jc w:val="both"/>
        <w:rPr>
          <w:sz w:val="14"/>
          <w:szCs w:val="14"/>
          <w:lang w:val="es-NI"/>
        </w:rPr>
      </w:pPr>
      <w:r w:rsidRPr="009744C4">
        <w:rPr>
          <w:sz w:val="14"/>
          <w:szCs w:val="14"/>
          <w:lang w:val="es-NI"/>
        </w:rPr>
        <w:t>Hai;C;-72.55;18.20;Baguette</w:t>
      </w:r>
    </w:p>
    <w:p w14:paraId="2F265273" w14:textId="77777777" w:rsidR="009744C4" w:rsidRPr="009744C4" w:rsidRDefault="009744C4" w:rsidP="009744C4">
      <w:pPr>
        <w:jc w:val="both"/>
        <w:rPr>
          <w:sz w:val="14"/>
          <w:szCs w:val="14"/>
          <w:lang w:val="fr-FR"/>
        </w:rPr>
      </w:pPr>
      <w:r w:rsidRPr="009744C4">
        <w:rPr>
          <w:sz w:val="14"/>
          <w:szCs w:val="14"/>
          <w:lang w:val="fr-FR"/>
        </w:rPr>
        <w:t>Hai;C;-72.54;18.18;Menan</w:t>
      </w:r>
    </w:p>
    <w:p w14:paraId="6C35D978" w14:textId="77777777" w:rsidR="009744C4" w:rsidRPr="009744C4" w:rsidRDefault="009744C4" w:rsidP="009744C4">
      <w:pPr>
        <w:jc w:val="both"/>
        <w:rPr>
          <w:sz w:val="14"/>
          <w:szCs w:val="14"/>
          <w:lang w:val="fr-FR"/>
        </w:rPr>
      </w:pPr>
      <w:r w:rsidRPr="009744C4">
        <w:rPr>
          <w:sz w:val="14"/>
          <w:szCs w:val="14"/>
          <w:lang w:val="fr-FR"/>
        </w:rPr>
        <w:t>Hai;C;-72.75;18.18;Bainet</w:t>
      </w:r>
    </w:p>
    <w:p w14:paraId="68E4CCAC" w14:textId="77777777" w:rsidR="009744C4" w:rsidRPr="009744C4" w:rsidRDefault="009744C4" w:rsidP="009744C4">
      <w:pPr>
        <w:jc w:val="both"/>
        <w:rPr>
          <w:sz w:val="14"/>
          <w:szCs w:val="14"/>
          <w:lang w:val="fr-FR"/>
        </w:rPr>
      </w:pPr>
      <w:r w:rsidRPr="009744C4">
        <w:rPr>
          <w:sz w:val="14"/>
          <w:szCs w:val="14"/>
          <w:lang w:val="fr-FR"/>
        </w:rPr>
        <w:t>Hai;C;-72.91;18.15;Pointe Ravine Bl.</w:t>
      </w:r>
    </w:p>
    <w:p w14:paraId="2C8CDAE5" w14:textId="77777777" w:rsidR="009744C4" w:rsidRPr="009744C4" w:rsidRDefault="009744C4" w:rsidP="009744C4">
      <w:pPr>
        <w:jc w:val="both"/>
        <w:rPr>
          <w:sz w:val="14"/>
          <w:szCs w:val="14"/>
          <w:lang w:val="fr-FR"/>
        </w:rPr>
      </w:pPr>
      <w:r w:rsidRPr="009744C4">
        <w:rPr>
          <w:sz w:val="14"/>
          <w:szCs w:val="14"/>
          <w:lang w:val="fr-FR"/>
        </w:rPr>
        <w:t>Hai;C;-73.00;18.18;Coste-de-Fer</w:t>
      </w:r>
    </w:p>
    <w:p w14:paraId="32B6590F" w14:textId="77777777" w:rsidR="009744C4" w:rsidRPr="009744C4" w:rsidRDefault="009744C4" w:rsidP="009744C4">
      <w:pPr>
        <w:jc w:val="both"/>
        <w:rPr>
          <w:sz w:val="14"/>
          <w:szCs w:val="14"/>
          <w:lang w:val="fr-FR"/>
        </w:rPr>
      </w:pPr>
      <w:r w:rsidRPr="009744C4">
        <w:rPr>
          <w:sz w:val="14"/>
          <w:szCs w:val="14"/>
          <w:lang w:val="fr-FR"/>
        </w:rPr>
        <w:t>Hai;C;-73.55;18.26;Saint Louis du-Sud</w:t>
      </w:r>
    </w:p>
    <w:p w14:paraId="1883746F" w14:textId="77777777" w:rsidR="009744C4" w:rsidRPr="009744C4" w:rsidRDefault="009744C4" w:rsidP="009744C4">
      <w:pPr>
        <w:jc w:val="both"/>
        <w:rPr>
          <w:sz w:val="14"/>
          <w:szCs w:val="14"/>
          <w:lang w:val="fr-FR"/>
        </w:rPr>
      </w:pPr>
      <w:r w:rsidRPr="009744C4">
        <w:rPr>
          <w:sz w:val="14"/>
          <w:szCs w:val="14"/>
          <w:lang w:val="fr-FR"/>
        </w:rPr>
        <w:t>Hai;C;-73.74;18.19;Les Cayes</w:t>
      </w:r>
    </w:p>
    <w:p w14:paraId="061693F4" w14:textId="77777777" w:rsidR="009744C4" w:rsidRPr="009744C4" w:rsidRDefault="009744C4" w:rsidP="009744C4">
      <w:pPr>
        <w:jc w:val="both"/>
        <w:rPr>
          <w:sz w:val="14"/>
          <w:szCs w:val="14"/>
          <w:lang w:val="fr-FR"/>
        </w:rPr>
      </w:pPr>
      <w:r w:rsidRPr="009744C4">
        <w:rPr>
          <w:sz w:val="14"/>
          <w:szCs w:val="14"/>
          <w:lang w:val="fr-FR"/>
        </w:rPr>
        <w:t>Hai;C;-73.84;18.11;Duverni</w:t>
      </w:r>
    </w:p>
    <w:p w14:paraId="2B36B203" w14:textId="77777777" w:rsidR="009744C4" w:rsidRPr="009744C4" w:rsidRDefault="009744C4" w:rsidP="009744C4">
      <w:pPr>
        <w:jc w:val="both"/>
        <w:rPr>
          <w:sz w:val="14"/>
          <w:szCs w:val="14"/>
          <w:lang w:val="fr-FR"/>
        </w:rPr>
      </w:pPr>
      <w:r w:rsidRPr="009744C4">
        <w:rPr>
          <w:sz w:val="14"/>
          <w:szCs w:val="14"/>
          <w:lang w:val="fr-FR"/>
        </w:rPr>
        <w:t>Hai;C;-73.81;18.09;Saint-Jean du-Sud</w:t>
      </w:r>
    </w:p>
    <w:p w14:paraId="6C57E3AB" w14:textId="77777777" w:rsidR="009744C4" w:rsidRPr="009744C4" w:rsidRDefault="009744C4" w:rsidP="009744C4">
      <w:pPr>
        <w:jc w:val="both"/>
        <w:rPr>
          <w:sz w:val="14"/>
          <w:szCs w:val="14"/>
          <w:lang w:val="fr-FR"/>
        </w:rPr>
      </w:pPr>
      <w:r w:rsidRPr="009744C4">
        <w:rPr>
          <w:sz w:val="14"/>
          <w:szCs w:val="14"/>
          <w:lang w:val="fr-FR"/>
        </w:rPr>
        <w:t>Hai;C;-73.89;18.02;Moulin</w:t>
      </w:r>
    </w:p>
    <w:p w14:paraId="02C61B60" w14:textId="77777777" w:rsidR="009744C4" w:rsidRPr="009744C4" w:rsidRDefault="009744C4" w:rsidP="009744C4">
      <w:pPr>
        <w:jc w:val="both"/>
        <w:rPr>
          <w:sz w:val="14"/>
          <w:szCs w:val="14"/>
          <w:lang w:val="fr-FR"/>
        </w:rPr>
      </w:pPr>
      <w:r w:rsidRPr="009744C4">
        <w:rPr>
          <w:sz w:val="14"/>
          <w:szCs w:val="14"/>
          <w:lang w:val="fr-FR"/>
        </w:rPr>
        <w:t>Hai;C;-73.93;18.08;Port Salut</w:t>
      </w:r>
    </w:p>
    <w:p w14:paraId="0514D5EB" w14:textId="77777777" w:rsidR="009744C4" w:rsidRPr="009744C4" w:rsidRDefault="009744C4" w:rsidP="009744C4">
      <w:pPr>
        <w:jc w:val="both"/>
        <w:rPr>
          <w:sz w:val="14"/>
          <w:szCs w:val="14"/>
          <w:lang w:val="fr-FR"/>
        </w:rPr>
      </w:pPr>
      <w:r w:rsidRPr="009744C4">
        <w:rPr>
          <w:sz w:val="14"/>
          <w:szCs w:val="14"/>
          <w:lang w:val="fr-FR"/>
        </w:rPr>
        <w:t>Hai;C;-73.94;18.08;Dupin</w:t>
      </w:r>
    </w:p>
    <w:p w14:paraId="0B5F5A04" w14:textId="77777777" w:rsidR="009744C4" w:rsidRPr="009744C4" w:rsidRDefault="009744C4" w:rsidP="009744C4">
      <w:pPr>
        <w:jc w:val="both"/>
        <w:rPr>
          <w:sz w:val="14"/>
          <w:szCs w:val="14"/>
          <w:lang w:val="fr-FR"/>
        </w:rPr>
      </w:pPr>
      <w:r w:rsidRPr="009744C4">
        <w:rPr>
          <w:sz w:val="14"/>
          <w:szCs w:val="14"/>
          <w:lang w:val="fr-FR"/>
        </w:rPr>
        <w:t>Hai;C;-73.94;18.09;Trouillac</w:t>
      </w:r>
    </w:p>
    <w:p w14:paraId="640CF40E" w14:textId="77777777" w:rsidR="009744C4" w:rsidRPr="009744C4" w:rsidRDefault="009744C4" w:rsidP="009744C4">
      <w:pPr>
        <w:jc w:val="both"/>
        <w:rPr>
          <w:sz w:val="14"/>
          <w:szCs w:val="14"/>
          <w:lang w:val="fr-FR"/>
        </w:rPr>
      </w:pPr>
      <w:r w:rsidRPr="009744C4">
        <w:rPr>
          <w:sz w:val="14"/>
          <w:szCs w:val="14"/>
          <w:lang w:val="fr-FR"/>
        </w:rPr>
        <w:t>Hai;C;-73.95;18.11;Pointe Sable</w:t>
      </w:r>
    </w:p>
    <w:p w14:paraId="5FFB98E6" w14:textId="77777777" w:rsidR="009744C4" w:rsidRPr="009744C4" w:rsidRDefault="009744C4" w:rsidP="009744C4">
      <w:pPr>
        <w:jc w:val="both"/>
        <w:rPr>
          <w:sz w:val="14"/>
          <w:szCs w:val="14"/>
          <w:lang w:val="fr-FR"/>
        </w:rPr>
      </w:pPr>
      <w:r w:rsidRPr="009744C4">
        <w:rPr>
          <w:sz w:val="14"/>
          <w:szCs w:val="14"/>
          <w:lang w:val="fr-FR"/>
        </w:rPr>
        <w:t>Hai;C;-73.96;18.13;Carpentier</w:t>
      </w:r>
    </w:p>
    <w:p w14:paraId="5225A45E" w14:textId="09641DD9" w:rsidR="009744C4" w:rsidRPr="009744C4" w:rsidRDefault="009744C4" w:rsidP="009744C4">
      <w:pPr>
        <w:jc w:val="both"/>
        <w:rPr>
          <w:sz w:val="14"/>
          <w:szCs w:val="14"/>
          <w:lang w:val="fr-FR"/>
        </w:rPr>
      </w:pPr>
      <w:r w:rsidRPr="009744C4">
        <w:rPr>
          <w:sz w:val="14"/>
          <w:szCs w:val="14"/>
          <w:lang w:val="fr-FR"/>
        </w:rPr>
        <w:t>Hai;C;-74.01;18.18;Roche-à-BateauR</w:t>
      </w:r>
      <w:r>
        <w:rPr>
          <w:sz w:val="14"/>
          <w:szCs w:val="14"/>
          <w:lang w:val="fr-FR"/>
        </w:rPr>
        <w:t>.</w:t>
      </w:r>
    </w:p>
    <w:p w14:paraId="091F8ACF" w14:textId="77777777" w:rsidR="009744C4" w:rsidRPr="009744C4" w:rsidRDefault="009744C4" w:rsidP="009744C4">
      <w:pPr>
        <w:jc w:val="both"/>
        <w:rPr>
          <w:sz w:val="14"/>
          <w:szCs w:val="14"/>
          <w:lang w:val="fr-FR"/>
        </w:rPr>
      </w:pPr>
      <w:r w:rsidRPr="009744C4">
        <w:rPr>
          <w:sz w:val="14"/>
          <w:szCs w:val="14"/>
          <w:lang w:val="fr-FR"/>
        </w:rPr>
        <w:t>Hai;C;-74.04;18.20;Tamarin</w:t>
      </w:r>
    </w:p>
    <w:p w14:paraId="1A1CE6D1" w14:textId="77777777" w:rsidR="009744C4" w:rsidRPr="009744C4" w:rsidRDefault="009744C4" w:rsidP="009744C4">
      <w:pPr>
        <w:jc w:val="both"/>
        <w:rPr>
          <w:sz w:val="14"/>
          <w:szCs w:val="14"/>
          <w:lang w:val="fr-FR"/>
        </w:rPr>
      </w:pPr>
      <w:r w:rsidRPr="009744C4">
        <w:rPr>
          <w:sz w:val="14"/>
          <w:szCs w:val="14"/>
          <w:lang w:val="fr-FR"/>
        </w:rPr>
        <w:t>Hai;C;-74.05;18.20;Côteaux</w:t>
      </w:r>
    </w:p>
    <w:p w14:paraId="61CF9B91" w14:textId="77777777" w:rsidR="009744C4" w:rsidRPr="009744C4" w:rsidRDefault="009744C4" w:rsidP="009744C4">
      <w:pPr>
        <w:jc w:val="both"/>
        <w:rPr>
          <w:sz w:val="14"/>
          <w:szCs w:val="14"/>
          <w:lang w:val="fr-FR"/>
        </w:rPr>
      </w:pPr>
      <w:r w:rsidRPr="009744C4">
        <w:rPr>
          <w:sz w:val="14"/>
          <w:szCs w:val="14"/>
          <w:lang w:val="fr-FR"/>
        </w:rPr>
        <w:t>Hai;C;-74.07;18.22;Damassins</w:t>
      </w:r>
    </w:p>
    <w:p w14:paraId="748FF9FE" w14:textId="77777777" w:rsidR="009744C4" w:rsidRPr="009744C4" w:rsidRDefault="009744C4" w:rsidP="009744C4">
      <w:pPr>
        <w:jc w:val="both"/>
        <w:rPr>
          <w:sz w:val="14"/>
          <w:szCs w:val="14"/>
          <w:lang w:val="fr-FR"/>
        </w:rPr>
      </w:pPr>
      <w:r w:rsidRPr="009744C4">
        <w:rPr>
          <w:sz w:val="14"/>
          <w:szCs w:val="14"/>
          <w:lang w:val="fr-FR"/>
        </w:rPr>
        <w:t>Hai;C;-74.10;18.25;Port-à-Piment</w:t>
      </w:r>
    </w:p>
    <w:p w14:paraId="527669D4" w14:textId="77777777" w:rsidR="009744C4" w:rsidRPr="009744C4" w:rsidRDefault="009744C4" w:rsidP="009744C4">
      <w:pPr>
        <w:jc w:val="both"/>
        <w:rPr>
          <w:sz w:val="14"/>
          <w:szCs w:val="14"/>
          <w:lang w:val="fr-FR"/>
        </w:rPr>
      </w:pPr>
      <w:r w:rsidRPr="009744C4">
        <w:rPr>
          <w:sz w:val="14"/>
          <w:szCs w:val="14"/>
          <w:lang w:val="fr-FR"/>
        </w:rPr>
        <w:t>Hai;C;-74.14;18.26;Bousquet</w:t>
      </w:r>
    </w:p>
    <w:p w14:paraId="23C6BADE" w14:textId="77777777" w:rsidR="009744C4" w:rsidRPr="009744C4" w:rsidRDefault="009744C4" w:rsidP="009744C4">
      <w:pPr>
        <w:jc w:val="both"/>
        <w:rPr>
          <w:sz w:val="14"/>
          <w:szCs w:val="14"/>
          <w:lang w:val="fr-FR"/>
        </w:rPr>
      </w:pPr>
      <w:r w:rsidRPr="009744C4">
        <w:rPr>
          <w:sz w:val="14"/>
          <w:szCs w:val="14"/>
          <w:lang w:val="fr-FR"/>
        </w:rPr>
        <w:t>Hai;C;-74.15;18.26;Calapa</w:t>
      </w:r>
    </w:p>
    <w:p w14:paraId="19FB89C1" w14:textId="77777777" w:rsidR="009744C4" w:rsidRPr="009744C4" w:rsidRDefault="009744C4" w:rsidP="009744C4">
      <w:pPr>
        <w:jc w:val="both"/>
        <w:rPr>
          <w:sz w:val="14"/>
          <w:szCs w:val="14"/>
          <w:lang w:val="fr-FR"/>
        </w:rPr>
      </w:pPr>
      <w:r w:rsidRPr="009744C4">
        <w:rPr>
          <w:sz w:val="14"/>
          <w:szCs w:val="14"/>
          <w:lang w:val="fr-FR"/>
        </w:rPr>
        <w:t>Hai;C;-74.17;18.27;Chardonnières</w:t>
      </w:r>
    </w:p>
    <w:p w14:paraId="61E05FF1" w14:textId="77777777" w:rsidR="009744C4" w:rsidRPr="009744C4" w:rsidRDefault="009744C4" w:rsidP="009744C4">
      <w:pPr>
        <w:jc w:val="both"/>
        <w:rPr>
          <w:sz w:val="14"/>
          <w:szCs w:val="14"/>
          <w:lang w:val="fr-FR"/>
        </w:rPr>
      </w:pPr>
      <w:r w:rsidRPr="009744C4">
        <w:rPr>
          <w:sz w:val="14"/>
          <w:szCs w:val="14"/>
          <w:lang w:val="fr-FR"/>
        </w:rPr>
        <w:t>Hai;C;-74.23;18.30;Les Anglais</w:t>
      </w:r>
    </w:p>
    <w:p w14:paraId="77CD8E8B" w14:textId="77777777" w:rsidR="009744C4" w:rsidRPr="009744C4" w:rsidRDefault="009744C4" w:rsidP="009744C4">
      <w:pPr>
        <w:jc w:val="both"/>
        <w:rPr>
          <w:sz w:val="14"/>
          <w:szCs w:val="14"/>
          <w:lang w:val="fr-FR"/>
        </w:rPr>
      </w:pPr>
      <w:r w:rsidRPr="009744C4">
        <w:rPr>
          <w:sz w:val="14"/>
          <w:szCs w:val="14"/>
          <w:lang w:val="fr-FR"/>
        </w:rPr>
        <w:t>Hai;C;-74.26;18.31;La Cahouane</w:t>
      </w:r>
    </w:p>
    <w:p w14:paraId="23E25D37" w14:textId="77777777" w:rsidR="009744C4" w:rsidRPr="009744C4" w:rsidRDefault="009744C4" w:rsidP="009744C4">
      <w:pPr>
        <w:jc w:val="both"/>
        <w:rPr>
          <w:sz w:val="14"/>
          <w:szCs w:val="14"/>
          <w:lang w:val="fr-FR"/>
        </w:rPr>
      </w:pPr>
      <w:r w:rsidRPr="009744C4">
        <w:rPr>
          <w:sz w:val="14"/>
          <w:szCs w:val="14"/>
          <w:lang w:val="fr-FR"/>
        </w:rPr>
        <w:t>Hai;C;-74.41;18.33;Tiburon</w:t>
      </w:r>
    </w:p>
    <w:p w14:paraId="3E1EBE0E" w14:textId="77777777" w:rsidR="009744C4" w:rsidRPr="009744C4" w:rsidRDefault="009744C4" w:rsidP="009744C4">
      <w:pPr>
        <w:jc w:val="both"/>
        <w:rPr>
          <w:sz w:val="14"/>
          <w:szCs w:val="14"/>
          <w:lang w:val="fr-FR"/>
        </w:rPr>
      </w:pPr>
      <w:r w:rsidRPr="009744C4">
        <w:rPr>
          <w:sz w:val="14"/>
          <w:szCs w:val="14"/>
          <w:lang w:val="fr-FR"/>
        </w:rPr>
        <w:t>Hai;C;-74.41;18.33;Nan Sable</w:t>
      </w:r>
    </w:p>
    <w:p w14:paraId="3C6DE5F8" w14:textId="77777777" w:rsidR="009744C4" w:rsidRPr="009744C4" w:rsidRDefault="009744C4" w:rsidP="009744C4">
      <w:pPr>
        <w:jc w:val="both"/>
        <w:rPr>
          <w:sz w:val="14"/>
          <w:szCs w:val="14"/>
          <w:lang w:val="fr-FR"/>
        </w:rPr>
      </w:pPr>
      <w:r w:rsidRPr="009744C4">
        <w:rPr>
          <w:sz w:val="14"/>
          <w:szCs w:val="14"/>
          <w:lang w:val="fr-FR"/>
        </w:rPr>
        <w:t>Hai;C;-73.65;18.09;Madame Bernard</w:t>
      </w:r>
    </w:p>
    <w:p w14:paraId="5F1C2E7D" w14:textId="77777777" w:rsidR="009744C4" w:rsidRPr="009744C4" w:rsidRDefault="009744C4" w:rsidP="009744C4">
      <w:pPr>
        <w:jc w:val="both"/>
        <w:rPr>
          <w:sz w:val="14"/>
          <w:szCs w:val="14"/>
          <w:lang w:val="fr-FR"/>
        </w:rPr>
      </w:pPr>
      <w:r w:rsidRPr="009744C4">
        <w:rPr>
          <w:sz w:val="14"/>
          <w:szCs w:val="14"/>
          <w:lang w:val="fr-FR"/>
        </w:rPr>
        <w:t>Hai;C;-73.70;18.10;Kaykok</w:t>
      </w:r>
    </w:p>
    <w:p w14:paraId="5730519E" w14:textId="77777777" w:rsidR="009744C4" w:rsidRPr="009744C4" w:rsidRDefault="009744C4" w:rsidP="009744C4">
      <w:pPr>
        <w:jc w:val="both"/>
        <w:rPr>
          <w:sz w:val="14"/>
          <w:szCs w:val="14"/>
          <w:lang w:val="fr-FR"/>
        </w:rPr>
      </w:pPr>
      <w:r w:rsidRPr="009744C4">
        <w:rPr>
          <w:sz w:val="14"/>
          <w:szCs w:val="14"/>
          <w:lang w:val="fr-FR"/>
        </w:rPr>
        <w:t>Hai;C;-73.57;18.08;Grande Barriere</w:t>
      </w:r>
    </w:p>
    <w:p w14:paraId="73B7FCED" w14:textId="77777777" w:rsidR="009744C4" w:rsidRPr="009744C4" w:rsidRDefault="009744C4" w:rsidP="009744C4">
      <w:pPr>
        <w:jc w:val="both"/>
        <w:rPr>
          <w:sz w:val="14"/>
          <w:szCs w:val="14"/>
          <w:lang w:val="fr-FR"/>
        </w:rPr>
      </w:pPr>
      <w:r w:rsidRPr="009744C4">
        <w:rPr>
          <w:sz w:val="14"/>
          <w:szCs w:val="14"/>
          <w:lang w:val="fr-FR"/>
        </w:rPr>
        <w:t>Hai;C;-74.45;18.37;Carcasse</w:t>
      </w:r>
    </w:p>
    <w:p w14:paraId="746F0AD4" w14:textId="77777777" w:rsidR="009744C4" w:rsidRPr="009744C4" w:rsidRDefault="009744C4" w:rsidP="009744C4">
      <w:pPr>
        <w:jc w:val="both"/>
        <w:rPr>
          <w:sz w:val="14"/>
          <w:szCs w:val="14"/>
          <w:lang w:val="fr-FR"/>
        </w:rPr>
      </w:pPr>
      <w:r w:rsidRPr="009744C4">
        <w:rPr>
          <w:sz w:val="14"/>
          <w:szCs w:val="14"/>
          <w:lang w:val="fr-FR"/>
        </w:rPr>
        <w:t>Hai;C;-74.45;18.39;Petite Cahouane</w:t>
      </w:r>
    </w:p>
    <w:p w14:paraId="62FF553C" w14:textId="77777777" w:rsidR="009744C4" w:rsidRPr="009744C4" w:rsidRDefault="009744C4" w:rsidP="009744C4">
      <w:pPr>
        <w:jc w:val="both"/>
        <w:rPr>
          <w:sz w:val="14"/>
          <w:szCs w:val="14"/>
          <w:lang w:val="fr-FR"/>
        </w:rPr>
      </w:pPr>
      <w:r w:rsidRPr="009744C4">
        <w:rPr>
          <w:sz w:val="14"/>
          <w:szCs w:val="14"/>
          <w:lang w:val="fr-FR"/>
        </w:rPr>
        <w:t>Hai;C;-74.46;18.40;Les Irois</w:t>
      </w:r>
    </w:p>
    <w:p w14:paraId="7875C020" w14:textId="77777777" w:rsidR="009744C4" w:rsidRPr="009744C4" w:rsidRDefault="009744C4" w:rsidP="009744C4">
      <w:pPr>
        <w:jc w:val="both"/>
        <w:rPr>
          <w:sz w:val="14"/>
          <w:szCs w:val="14"/>
          <w:lang w:val="fr-FR"/>
        </w:rPr>
      </w:pPr>
      <w:r w:rsidRPr="009744C4">
        <w:rPr>
          <w:sz w:val="14"/>
          <w:szCs w:val="14"/>
          <w:lang w:val="fr-FR"/>
        </w:rPr>
        <w:t>Hai;C;-74.46;18.47;Malette</w:t>
      </w:r>
    </w:p>
    <w:p w14:paraId="585889F4" w14:textId="77777777" w:rsidR="009744C4" w:rsidRPr="009744C4" w:rsidRDefault="009744C4" w:rsidP="009744C4">
      <w:pPr>
        <w:jc w:val="both"/>
        <w:rPr>
          <w:sz w:val="14"/>
          <w:szCs w:val="14"/>
          <w:lang w:val="fr-FR"/>
        </w:rPr>
      </w:pPr>
      <w:r w:rsidRPr="009744C4">
        <w:rPr>
          <w:sz w:val="14"/>
          <w:szCs w:val="14"/>
          <w:lang w:val="fr-FR"/>
        </w:rPr>
        <w:t>Hai;C;-74.46;18.48;Anse-d'Hainault</w:t>
      </w:r>
    </w:p>
    <w:p w14:paraId="57B13912" w14:textId="77777777" w:rsidR="009744C4" w:rsidRPr="009744C4" w:rsidRDefault="009744C4" w:rsidP="009744C4">
      <w:pPr>
        <w:jc w:val="both"/>
        <w:rPr>
          <w:sz w:val="14"/>
          <w:szCs w:val="14"/>
          <w:lang w:val="fr-FR"/>
        </w:rPr>
      </w:pPr>
      <w:r w:rsidRPr="009744C4">
        <w:rPr>
          <w:sz w:val="14"/>
          <w:szCs w:val="14"/>
          <w:lang w:val="fr-FR"/>
        </w:rPr>
        <w:t>Hai;C;-74.45;18.52;Bariadelle</w:t>
      </w:r>
    </w:p>
    <w:p w14:paraId="44E742CD" w14:textId="77777777" w:rsidR="009744C4" w:rsidRPr="009744C4" w:rsidRDefault="009744C4" w:rsidP="009744C4">
      <w:pPr>
        <w:jc w:val="both"/>
        <w:rPr>
          <w:sz w:val="14"/>
          <w:szCs w:val="14"/>
          <w:lang w:val="fr-FR"/>
        </w:rPr>
      </w:pPr>
      <w:r w:rsidRPr="009744C4">
        <w:rPr>
          <w:sz w:val="14"/>
          <w:szCs w:val="14"/>
          <w:lang w:val="fr-FR"/>
        </w:rPr>
        <w:t>Hai;C;-74.44;18.55;Rousselin</w:t>
      </w:r>
    </w:p>
    <w:p w14:paraId="76FA9573" w14:textId="77777777" w:rsidR="009744C4" w:rsidRPr="009744C4" w:rsidRDefault="009744C4" w:rsidP="009744C4">
      <w:pPr>
        <w:jc w:val="both"/>
        <w:rPr>
          <w:sz w:val="14"/>
          <w:szCs w:val="14"/>
          <w:lang w:val="fr-FR"/>
        </w:rPr>
      </w:pPr>
      <w:r w:rsidRPr="009744C4">
        <w:rPr>
          <w:sz w:val="14"/>
          <w:szCs w:val="14"/>
          <w:lang w:val="fr-FR"/>
        </w:rPr>
        <w:t>Hai;C;-74.43;18.56;Dame-Marie</w:t>
      </w:r>
    </w:p>
    <w:p w14:paraId="06445AF6" w14:textId="77777777" w:rsidR="009744C4" w:rsidRPr="009744C4" w:rsidRDefault="009744C4" w:rsidP="009744C4">
      <w:pPr>
        <w:jc w:val="both"/>
        <w:rPr>
          <w:sz w:val="14"/>
          <w:szCs w:val="14"/>
          <w:lang w:val="fr-FR"/>
        </w:rPr>
      </w:pPr>
      <w:r w:rsidRPr="009744C4">
        <w:rPr>
          <w:sz w:val="14"/>
          <w:szCs w:val="14"/>
          <w:lang w:val="fr-FR"/>
        </w:rPr>
        <w:t>Hai;C;-74.43;18.59;Petite-Rivière</w:t>
      </w:r>
    </w:p>
    <w:p w14:paraId="07623E5A" w14:textId="77777777" w:rsidR="009744C4" w:rsidRPr="009744C4" w:rsidRDefault="009744C4" w:rsidP="009744C4">
      <w:pPr>
        <w:jc w:val="both"/>
        <w:rPr>
          <w:sz w:val="14"/>
          <w:szCs w:val="14"/>
          <w:lang w:val="fr-FR"/>
        </w:rPr>
      </w:pPr>
      <w:r w:rsidRPr="009744C4">
        <w:rPr>
          <w:sz w:val="14"/>
          <w:szCs w:val="14"/>
          <w:lang w:val="fr-FR"/>
        </w:rPr>
        <w:t>Hai;C;-74.39;18.64;Le Seringue</w:t>
      </w:r>
    </w:p>
    <w:p w14:paraId="5EFEB1E6" w14:textId="77777777" w:rsidR="009744C4" w:rsidRPr="009744C4" w:rsidRDefault="009744C4" w:rsidP="009744C4">
      <w:pPr>
        <w:jc w:val="both"/>
        <w:rPr>
          <w:sz w:val="14"/>
          <w:szCs w:val="14"/>
          <w:lang w:val="fr-FR"/>
        </w:rPr>
      </w:pPr>
      <w:r w:rsidRPr="009744C4">
        <w:rPr>
          <w:sz w:val="14"/>
          <w:szCs w:val="14"/>
          <w:lang w:val="fr-FR"/>
        </w:rPr>
        <w:t>Hai;C;-74.31;18.65;Abricots</w:t>
      </w:r>
    </w:p>
    <w:p w14:paraId="6BFBAF07" w14:textId="77777777" w:rsidR="009744C4" w:rsidRPr="009744C4" w:rsidRDefault="009744C4" w:rsidP="009744C4">
      <w:pPr>
        <w:jc w:val="both"/>
        <w:rPr>
          <w:sz w:val="14"/>
          <w:szCs w:val="14"/>
          <w:lang w:val="fr-FR"/>
        </w:rPr>
      </w:pPr>
      <w:r w:rsidRPr="009744C4">
        <w:rPr>
          <w:sz w:val="14"/>
          <w:szCs w:val="14"/>
          <w:lang w:val="fr-FR"/>
        </w:rPr>
        <w:t>Hai;C;-74.28;18.65;Anse du Clerc</w:t>
      </w:r>
    </w:p>
    <w:p w14:paraId="31767DA7" w14:textId="77777777" w:rsidR="009744C4" w:rsidRPr="009744C4" w:rsidRDefault="009744C4" w:rsidP="009744C4">
      <w:pPr>
        <w:jc w:val="both"/>
        <w:rPr>
          <w:sz w:val="14"/>
          <w:szCs w:val="14"/>
          <w:lang w:val="fr-FR"/>
        </w:rPr>
      </w:pPr>
      <w:r w:rsidRPr="009744C4">
        <w:rPr>
          <w:sz w:val="14"/>
          <w:szCs w:val="14"/>
          <w:lang w:val="fr-FR"/>
        </w:rPr>
        <w:t>Hai;C;-74.25;18.67;Trou Bonbon</w:t>
      </w:r>
    </w:p>
    <w:p w14:paraId="29BF4EE7" w14:textId="77777777" w:rsidR="009744C4" w:rsidRPr="009744C4" w:rsidRDefault="009744C4" w:rsidP="009744C4">
      <w:pPr>
        <w:jc w:val="both"/>
        <w:rPr>
          <w:sz w:val="14"/>
          <w:szCs w:val="14"/>
          <w:lang w:val="fr-FR"/>
        </w:rPr>
      </w:pPr>
      <w:r w:rsidRPr="009744C4">
        <w:rPr>
          <w:sz w:val="14"/>
          <w:szCs w:val="14"/>
          <w:lang w:val="fr-FR"/>
        </w:rPr>
        <w:t>Hai;C;-74.11;18.65;Jérémie</w:t>
      </w:r>
    </w:p>
    <w:p w14:paraId="2B42C897" w14:textId="77777777" w:rsidR="009744C4" w:rsidRPr="009744C4" w:rsidRDefault="009744C4" w:rsidP="009744C4">
      <w:pPr>
        <w:jc w:val="both"/>
        <w:rPr>
          <w:sz w:val="14"/>
          <w:szCs w:val="14"/>
          <w:lang w:val="fr-FR"/>
        </w:rPr>
      </w:pPr>
      <w:r w:rsidRPr="009744C4">
        <w:rPr>
          <w:sz w:val="14"/>
          <w:szCs w:val="14"/>
          <w:lang w:val="fr-FR"/>
        </w:rPr>
        <w:t>Hai;C;-74.02;18.60;Roseaux</w:t>
      </w:r>
    </w:p>
    <w:p w14:paraId="3C160613" w14:textId="77777777" w:rsidR="009744C4" w:rsidRPr="009744C4" w:rsidRDefault="009744C4" w:rsidP="009744C4">
      <w:pPr>
        <w:jc w:val="both"/>
        <w:rPr>
          <w:sz w:val="14"/>
          <w:szCs w:val="14"/>
          <w:lang w:val="fr-FR"/>
        </w:rPr>
      </w:pPr>
      <w:r w:rsidRPr="009744C4">
        <w:rPr>
          <w:sz w:val="14"/>
          <w:szCs w:val="14"/>
          <w:lang w:val="fr-FR"/>
        </w:rPr>
        <w:t>Hai;C;-73.89;18.57;Corail</w:t>
      </w:r>
    </w:p>
    <w:p w14:paraId="33F3C9BD" w14:textId="77777777" w:rsidR="009744C4" w:rsidRPr="009744C4" w:rsidRDefault="009744C4" w:rsidP="009744C4">
      <w:pPr>
        <w:jc w:val="both"/>
        <w:rPr>
          <w:sz w:val="14"/>
          <w:szCs w:val="14"/>
          <w:lang w:val="fr-FR"/>
        </w:rPr>
      </w:pPr>
      <w:r w:rsidRPr="009744C4">
        <w:rPr>
          <w:sz w:val="14"/>
          <w:szCs w:val="14"/>
          <w:lang w:val="fr-FR"/>
        </w:rPr>
        <w:t>Hai;C;-73.79;18.55;Pestel</w:t>
      </w:r>
    </w:p>
    <w:p w14:paraId="2A8F3266" w14:textId="77777777" w:rsidR="009744C4" w:rsidRPr="009744C4" w:rsidRDefault="009744C4" w:rsidP="009744C4">
      <w:pPr>
        <w:jc w:val="both"/>
        <w:rPr>
          <w:sz w:val="14"/>
          <w:szCs w:val="14"/>
          <w:lang w:val="fr-FR"/>
        </w:rPr>
      </w:pPr>
      <w:r w:rsidRPr="009744C4">
        <w:rPr>
          <w:sz w:val="14"/>
          <w:szCs w:val="14"/>
          <w:lang w:val="fr-FR"/>
        </w:rPr>
        <w:t>Hai;C;-73.72;18.59;Anse-a-Macon</w:t>
      </w:r>
    </w:p>
    <w:p w14:paraId="528D4B9E" w14:textId="77777777" w:rsidR="009744C4" w:rsidRPr="009744C4" w:rsidRDefault="009744C4" w:rsidP="009744C4">
      <w:pPr>
        <w:jc w:val="both"/>
        <w:rPr>
          <w:sz w:val="14"/>
          <w:szCs w:val="14"/>
          <w:lang w:val="fr-FR"/>
        </w:rPr>
      </w:pPr>
      <w:r w:rsidRPr="009744C4">
        <w:rPr>
          <w:sz w:val="14"/>
          <w:szCs w:val="14"/>
          <w:lang w:val="fr-FR"/>
        </w:rPr>
        <w:t>Hai;C;-73.78;18.59;Herbe Guinée</w:t>
      </w:r>
    </w:p>
    <w:p w14:paraId="119AE111" w14:textId="77777777" w:rsidR="009744C4" w:rsidRPr="009744C4" w:rsidRDefault="009744C4" w:rsidP="009744C4">
      <w:pPr>
        <w:jc w:val="both"/>
        <w:rPr>
          <w:sz w:val="14"/>
          <w:szCs w:val="14"/>
          <w:lang w:val="fr-FR"/>
        </w:rPr>
      </w:pPr>
      <w:r w:rsidRPr="009744C4">
        <w:rPr>
          <w:sz w:val="14"/>
          <w:szCs w:val="14"/>
          <w:lang w:val="fr-FR"/>
        </w:rPr>
        <w:t>Hai;C;-73.80;18.60;Pointe Sable</w:t>
      </w:r>
    </w:p>
    <w:p w14:paraId="7DB8F588" w14:textId="77777777" w:rsidR="009744C4" w:rsidRPr="009744C4" w:rsidRDefault="009744C4" w:rsidP="009744C4">
      <w:pPr>
        <w:jc w:val="both"/>
        <w:rPr>
          <w:sz w:val="14"/>
          <w:szCs w:val="14"/>
          <w:lang w:val="fr-FR"/>
        </w:rPr>
      </w:pPr>
      <w:r w:rsidRPr="009744C4">
        <w:rPr>
          <w:sz w:val="14"/>
          <w:szCs w:val="14"/>
          <w:lang w:val="fr-FR"/>
        </w:rPr>
        <w:t>Hai;C;-73.78;18.63;Anse du Nord</w:t>
      </w:r>
    </w:p>
    <w:p w14:paraId="3BB050A0" w14:textId="77777777" w:rsidR="009744C4" w:rsidRPr="009744C4" w:rsidRDefault="009744C4" w:rsidP="009744C4">
      <w:pPr>
        <w:jc w:val="both"/>
        <w:rPr>
          <w:sz w:val="14"/>
          <w:szCs w:val="14"/>
          <w:lang w:val="fr-FR"/>
        </w:rPr>
      </w:pPr>
      <w:r w:rsidRPr="009744C4">
        <w:rPr>
          <w:sz w:val="14"/>
          <w:szCs w:val="14"/>
          <w:lang w:val="fr-FR"/>
        </w:rPr>
        <w:t>Hai;C;-73.71;18.58;Les Basses</w:t>
      </w:r>
    </w:p>
    <w:p w14:paraId="7611EB74" w14:textId="77777777" w:rsidR="009744C4" w:rsidRPr="009744C4" w:rsidRDefault="009744C4" w:rsidP="009744C4">
      <w:pPr>
        <w:jc w:val="both"/>
        <w:rPr>
          <w:sz w:val="14"/>
          <w:szCs w:val="14"/>
          <w:lang w:val="fr-FR"/>
        </w:rPr>
      </w:pPr>
      <w:r w:rsidRPr="009744C4">
        <w:rPr>
          <w:sz w:val="14"/>
          <w:szCs w:val="14"/>
          <w:lang w:val="fr-FR"/>
        </w:rPr>
        <w:t>Hai;C;-73.59;18.55;Grand Boucan</w:t>
      </w:r>
    </w:p>
    <w:p w14:paraId="2882BF79" w14:textId="1D5DFF6D" w:rsidR="009744C4" w:rsidRPr="009744C4" w:rsidRDefault="009744C4" w:rsidP="009744C4">
      <w:pPr>
        <w:jc w:val="both"/>
        <w:rPr>
          <w:sz w:val="14"/>
          <w:szCs w:val="14"/>
          <w:lang w:val="fr-FR"/>
        </w:rPr>
      </w:pPr>
      <w:r w:rsidRPr="009744C4">
        <w:rPr>
          <w:sz w:val="14"/>
          <w:szCs w:val="14"/>
          <w:lang w:val="fr-FR"/>
        </w:rPr>
        <w:t>Hai;C;-73.51;18.53;Petit Trou-de-Nipp</w:t>
      </w:r>
    </w:p>
    <w:p w14:paraId="3AF84206" w14:textId="77777777" w:rsidR="009744C4" w:rsidRPr="009744C4" w:rsidRDefault="009744C4" w:rsidP="009744C4">
      <w:pPr>
        <w:jc w:val="both"/>
        <w:rPr>
          <w:sz w:val="14"/>
          <w:szCs w:val="14"/>
          <w:lang w:val="fr-FR"/>
        </w:rPr>
      </w:pPr>
      <w:r w:rsidRPr="009744C4">
        <w:rPr>
          <w:sz w:val="14"/>
          <w:szCs w:val="14"/>
          <w:lang w:val="fr-FR"/>
        </w:rPr>
        <w:t>Hai;C;-73.34;18.51;Anse-a-Veau</w:t>
      </w:r>
    </w:p>
    <w:p w14:paraId="6109BB71" w14:textId="77777777" w:rsidR="009744C4" w:rsidRPr="009744C4" w:rsidRDefault="009744C4" w:rsidP="009744C4">
      <w:pPr>
        <w:jc w:val="both"/>
        <w:rPr>
          <w:sz w:val="14"/>
          <w:szCs w:val="14"/>
          <w:lang w:val="fr-FR"/>
        </w:rPr>
      </w:pPr>
      <w:r w:rsidRPr="009744C4">
        <w:rPr>
          <w:sz w:val="14"/>
          <w:szCs w:val="14"/>
          <w:lang w:val="fr-FR"/>
        </w:rPr>
        <w:t>Hai;C;-73.24;18.48;Petite-Riviere-de-Ni</w:t>
      </w:r>
    </w:p>
    <w:p w14:paraId="4D68C108" w14:textId="77777777" w:rsidR="009744C4" w:rsidRPr="009744C4" w:rsidRDefault="009744C4" w:rsidP="009744C4">
      <w:pPr>
        <w:jc w:val="both"/>
        <w:rPr>
          <w:sz w:val="14"/>
          <w:szCs w:val="14"/>
          <w:lang w:val="fr-FR"/>
        </w:rPr>
      </w:pPr>
      <w:r w:rsidRPr="009744C4">
        <w:rPr>
          <w:sz w:val="14"/>
          <w:szCs w:val="14"/>
          <w:lang w:val="fr-FR"/>
        </w:rPr>
        <w:t>Hai;C;-73.21;18.49;Madian</w:t>
      </w:r>
    </w:p>
    <w:p w14:paraId="46C227B9" w14:textId="77777777" w:rsidR="009744C4" w:rsidRPr="009744C4" w:rsidRDefault="009744C4" w:rsidP="009744C4">
      <w:pPr>
        <w:jc w:val="both"/>
        <w:rPr>
          <w:sz w:val="14"/>
          <w:szCs w:val="14"/>
          <w:lang w:val="fr-FR"/>
        </w:rPr>
      </w:pPr>
      <w:r w:rsidRPr="009744C4">
        <w:rPr>
          <w:sz w:val="14"/>
          <w:szCs w:val="14"/>
          <w:lang w:val="fr-FR"/>
        </w:rPr>
        <w:t>Hai;C;-73.18;18.49;Charlier</w:t>
      </w:r>
    </w:p>
    <w:p w14:paraId="217AB98D" w14:textId="77777777" w:rsidR="009744C4" w:rsidRPr="009744C4" w:rsidRDefault="009744C4" w:rsidP="009744C4">
      <w:pPr>
        <w:jc w:val="both"/>
        <w:rPr>
          <w:sz w:val="14"/>
          <w:szCs w:val="14"/>
          <w:lang w:val="fr-FR"/>
        </w:rPr>
      </w:pPr>
      <w:r w:rsidRPr="009744C4">
        <w:rPr>
          <w:sz w:val="14"/>
          <w:szCs w:val="14"/>
          <w:lang w:val="fr-FR"/>
        </w:rPr>
        <w:t>Hai;C;-73.09;18.45;Miragoâne</w:t>
      </w:r>
    </w:p>
    <w:p w14:paraId="7C2D2BCA" w14:textId="77777777" w:rsidR="009744C4" w:rsidRPr="009744C4" w:rsidRDefault="009744C4" w:rsidP="009744C4">
      <w:pPr>
        <w:jc w:val="both"/>
        <w:rPr>
          <w:sz w:val="14"/>
          <w:szCs w:val="14"/>
          <w:lang w:val="fr-FR"/>
        </w:rPr>
      </w:pPr>
      <w:r w:rsidRPr="009744C4">
        <w:rPr>
          <w:sz w:val="14"/>
          <w:szCs w:val="14"/>
          <w:lang w:val="fr-FR"/>
        </w:rPr>
        <w:t>Hai;C;-72.87;18.43;Petit-Goâve</w:t>
      </w:r>
    </w:p>
    <w:p w14:paraId="6BF5CEDB" w14:textId="77777777" w:rsidR="009744C4" w:rsidRPr="009744C4" w:rsidRDefault="009744C4" w:rsidP="009744C4">
      <w:pPr>
        <w:jc w:val="both"/>
        <w:rPr>
          <w:sz w:val="14"/>
          <w:szCs w:val="14"/>
          <w:lang w:val="fr-FR"/>
        </w:rPr>
      </w:pPr>
      <w:r w:rsidRPr="009744C4">
        <w:rPr>
          <w:sz w:val="14"/>
          <w:szCs w:val="14"/>
          <w:lang w:val="fr-FR"/>
        </w:rPr>
        <w:t>Hai;C;-72.77;18.44;Grand-Goâve</w:t>
      </w:r>
    </w:p>
    <w:p w14:paraId="500D85BE" w14:textId="77777777" w:rsidR="009744C4" w:rsidRPr="009744C4" w:rsidRDefault="009744C4" w:rsidP="009744C4">
      <w:pPr>
        <w:jc w:val="both"/>
        <w:rPr>
          <w:sz w:val="14"/>
          <w:szCs w:val="14"/>
          <w:lang w:val="fr-FR"/>
        </w:rPr>
      </w:pPr>
      <w:r w:rsidRPr="009744C4">
        <w:rPr>
          <w:sz w:val="14"/>
          <w:szCs w:val="14"/>
          <w:lang w:val="fr-FR"/>
        </w:rPr>
        <w:t>Hai;C;-72.70;18.44;Bellevue</w:t>
      </w:r>
    </w:p>
    <w:p w14:paraId="31D0B04D" w14:textId="77777777" w:rsidR="009744C4" w:rsidRPr="009744C4" w:rsidRDefault="009744C4" w:rsidP="009744C4">
      <w:pPr>
        <w:jc w:val="both"/>
        <w:rPr>
          <w:sz w:val="14"/>
          <w:szCs w:val="14"/>
          <w:lang w:val="fr-FR"/>
        </w:rPr>
      </w:pPr>
      <w:r w:rsidRPr="009744C4">
        <w:rPr>
          <w:sz w:val="14"/>
          <w:szCs w:val="14"/>
          <w:lang w:val="fr-FR"/>
        </w:rPr>
        <w:t>Hai;C;-72.65;18.52;Port Léogâne</w:t>
      </w:r>
    </w:p>
    <w:p w14:paraId="2E08517E" w14:textId="77777777" w:rsidR="009744C4" w:rsidRPr="009744C4" w:rsidRDefault="009744C4" w:rsidP="009744C4">
      <w:pPr>
        <w:jc w:val="both"/>
        <w:rPr>
          <w:sz w:val="14"/>
          <w:szCs w:val="14"/>
          <w:lang w:val="fr-FR"/>
        </w:rPr>
      </w:pPr>
      <w:r w:rsidRPr="009744C4">
        <w:rPr>
          <w:sz w:val="14"/>
          <w:szCs w:val="14"/>
          <w:lang w:val="fr-FR"/>
        </w:rPr>
        <w:t>Hai;C;-72.59;18.57;Goree</w:t>
      </w:r>
    </w:p>
    <w:p w14:paraId="102B083F" w14:textId="77777777" w:rsidR="009744C4" w:rsidRPr="009744C4" w:rsidRDefault="009744C4" w:rsidP="009744C4">
      <w:pPr>
        <w:jc w:val="both"/>
        <w:rPr>
          <w:sz w:val="14"/>
          <w:szCs w:val="14"/>
          <w:lang w:val="fr-FR"/>
        </w:rPr>
      </w:pPr>
      <w:r w:rsidRPr="009744C4">
        <w:rPr>
          <w:sz w:val="14"/>
          <w:szCs w:val="14"/>
          <w:lang w:val="fr-FR"/>
        </w:rPr>
        <w:t>Hai;C;-72.52;18.55;Gressier</w:t>
      </w:r>
    </w:p>
    <w:p w14:paraId="5DE81893" w14:textId="3A1CADDF" w:rsidR="009744C4" w:rsidRPr="009744C4" w:rsidRDefault="009744C4" w:rsidP="009744C4">
      <w:pPr>
        <w:jc w:val="both"/>
        <w:rPr>
          <w:sz w:val="14"/>
          <w:szCs w:val="14"/>
          <w:lang w:val="fr-FR"/>
        </w:rPr>
      </w:pPr>
      <w:r w:rsidRPr="009744C4">
        <w:rPr>
          <w:sz w:val="14"/>
          <w:szCs w:val="14"/>
          <w:lang w:val="fr-FR"/>
        </w:rPr>
        <w:t xml:space="preserve">Hai;C;-72.46;18.55;Notre D d.Lim.C. </w:t>
      </w:r>
    </w:p>
    <w:p w14:paraId="2C03A861" w14:textId="77777777" w:rsidR="009744C4" w:rsidRPr="009744C4" w:rsidRDefault="009744C4" w:rsidP="009744C4">
      <w:pPr>
        <w:jc w:val="both"/>
        <w:rPr>
          <w:sz w:val="14"/>
          <w:szCs w:val="14"/>
          <w:lang w:val="fr-FR"/>
        </w:rPr>
      </w:pPr>
      <w:r w:rsidRPr="009744C4">
        <w:rPr>
          <w:sz w:val="14"/>
          <w:szCs w:val="14"/>
          <w:lang w:val="fr-FR"/>
        </w:rPr>
        <w:t>Hai;C;-72.41;18.56;Lamentin</w:t>
      </w:r>
    </w:p>
    <w:p w14:paraId="235F5713" w14:textId="77777777" w:rsidR="009744C4" w:rsidRPr="009744C4" w:rsidRDefault="009744C4" w:rsidP="009744C4">
      <w:pPr>
        <w:jc w:val="both"/>
        <w:rPr>
          <w:sz w:val="14"/>
          <w:szCs w:val="14"/>
          <w:lang w:val="fr-FR"/>
        </w:rPr>
      </w:pPr>
      <w:r w:rsidRPr="009744C4">
        <w:rPr>
          <w:sz w:val="14"/>
          <w:szCs w:val="14"/>
          <w:lang w:val="fr-FR"/>
        </w:rPr>
        <w:t>Hai;C;-72.35;18.55;Port-au-Prince</w:t>
      </w:r>
    </w:p>
    <w:p w14:paraId="1B9C3278" w14:textId="77777777" w:rsidR="009744C4" w:rsidRPr="009744C4" w:rsidRDefault="009744C4" w:rsidP="009744C4">
      <w:pPr>
        <w:jc w:val="both"/>
        <w:rPr>
          <w:sz w:val="14"/>
          <w:szCs w:val="14"/>
          <w:lang w:val="fr-FR"/>
        </w:rPr>
      </w:pPr>
      <w:r w:rsidRPr="009744C4">
        <w:rPr>
          <w:sz w:val="14"/>
          <w:szCs w:val="14"/>
          <w:lang w:val="fr-FR"/>
        </w:rPr>
        <w:t>Hai;C;-72.36;18.56;Portail Saint Joseph</w:t>
      </w:r>
    </w:p>
    <w:p w14:paraId="5248F2C5" w14:textId="77777777" w:rsidR="009744C4" w:rsidRPr="009744C4" w:rsidRDefault="009744C4" w:rsidP="009744C4">
      <w:pPr>
        <w:jc w:val="both"/>
        <w:rPr>
          <w:sz w:val="14"/>
          <w:szCs w:val="14"/>
          <w:lang w:val="fr-FR"/>
        </w:rPr>
      </w:pPr>
      <w:r w:rsidRPr="009744C4">
        <w:rPr>
          <w:sz w:val="14"/>
          <w:szCs w:val="14"/>
          <w:lang w:val="fr-FR"/>
        </w:rPr>
        <w:t>Hai;C;-72.35;18.58;Cité Soleil</w:t>
      </w:r>
    </w:p>
    <w:p w14:paraId="53964CDA" w14:textId="77777777" w:rsidR="009744C4" w:rsidRPr="009744C4" w:rsidRDefault="009744C4" w:rsidP="009744C4">
      <w:pPr>
        <w:jc w:val="both"/>
        <w:rPr>
          <w:sz w:val="14"/>
          <w:szCs w:val="14"/>
          <w:lang w:val="fr-FR"/>
        </w:rPr>
      </w:pPr>
      <w:r w:rsidRPr="009744C4">
        <w:rPr>
          <w:sz w:val="14"/>
          <w:szCs w:val="14"/>
          <w:lang w:val="fr-FR"/>
        </w:rPr>
        <w:t>Hai;C;-72.33;18.68;Grace de Dieu</w:t>
      </w:r>
    </w:p>
    <w:p w14:paraId="480F2681" w14:textId="77777777" w:rsidR="009744C4" w:rsidRPr="009744C4" w:rsidRDefault="009744C4" w:rsidP="009744C4">
      <w:pPr>
        <w:jc w:val="both"/>
        <w:rPr>
          <w:sz w:val="14"/>
          <w:szCs w:val="14"/>
          <w:lang w:val="fr-FR"/>
        </w:rPr>
      </w:pPr>
      <w:r w:rsidRPr="009744C4">
        <w:rPr>
          <w:sz w:val="14"/>
          <w:szCs w:val="14"/>
          <w:lang w:val="fr-FR"/>
        </w:rPr>
        <w:t>Hai;C;-72.45;18.71;Balleye</w:t>
      </w:r>
    </w:p>
    <w:p w14:paraId="0844FE81" w14:textId="77777777" w:rsidR="009744C4" w:rsidRPr="009744C4" w:rsidRDefault="009744C4" w:rsidP="009744C4">
      <w:pPr>
        <w:jc w:val="both"/>
        <w:rPr>
          <w:sz w:val="14"/>
          <w:szCs w:val="14"/>
          <w:lang w:val="fr-FR"/>
        </w:rPr>
      </w:pPr>
      <w:r w:rsidRPr="009744C4">
        <w:rPr>
          <w:sz w:val="14"/>
          <w:szCs w:val="14"/>
          <w:lang w:val="fr-FR"/>
        </w:rPr>
        <w:t>Hai;C;-72.47;18.75;Gareche</w:t>
      </w:r>
    </w:p>
    <w:p w14:paraId="59E453F5" w14:textId="77777777" w:rsidR="009744C4" w:rsidRPr="009744C4" w:rsidRDefault="009744C4" w:rsidP="009744C4">
      <w:pPr>
        <w:jc w:val="both"/>
        <w:rPr>
          <w:sz w:val="14"/>
          <w:szCs w:val="14"/>
          <w:lang w:val="fr-FR"/>
        </w:rPr>
      </w:pPr>
      <w:r w:rsidRPr="009744C4">
        <w:rPr>
          <w:sz w:val="14"/>
          <w:szCs w:val="14"/>
          <w:lang w:val="fr-FR"/>
        </w:rPr>
        <w:t>Hai;C;-72.49;18.76;Thomas</w:t>
      </w:r>
    </w:p>
    <w:p w14:paraId="2775C794" w14:textId="77777777" w:rsidR="009744C4" w:rsidRPr="009744C4" w:rsidRDefault="009744C4" w:rsidP="009744C4">
      <w:pPr>
        <w:jc w:val="both"/>
        <w:rPr>
          <w:sz w:val="14"/>
          <w:szCs w:val="14"/>
          <w:lang w:val="fr-FR"/>
        </w:rPr>
      </w:pPr>
      <w:r w:rsidRPr="009744C4">
        <w:rPr>
          <w:sz w:val="14"/>
          <w:szCs w:val="14"/>
          <w:lang w:val="fr-FR"/>
        </w:rPr>
        <w:t>Hai;C;-72.51;18.76;Arcahaie</w:t>
      </w:r>
    </w:p>
    <w:p w14:paraId="6C764FFB" w14:textId="77777777" w:rsidR="009744C4" w:rsidRPr="009744C4" w:rsidRDefault="009744C4" w:rsidP="009744C4">
      <w:pPr>
        <w:jc w:val="both"/>
        <w:rPr>
          <w:sz w:val="14"/>
          <w:szCs w:val="14"/>
          <w:lang w:val="fr-FR"/>
        </w:rPr>
      </w:pPr>
      <w:r w:rsidRPr="009744C4">
        <w:rPr>
          <w:sz w:val="14"/>
          <w:szCs w:val="14"/>
          <w:lang w:val="fr-FR"/>
        </w:rPr>
        <w:t>Hai;C;-72.65;18.91;Trou Baguette</w:t>
      </w:r>
    </w:p>
    <w:p w14:paraId="11E73A83" w14:textId="77777777" w:rsidR="009744C4" w:rsidRPr="009744C4" w:rsidRDefault="009744C4" w:rsidP="009744C4">
      <w:pPr>
        <w:jc w:val="both"/>
        <w:rPr>
          <w:sz w:val="14"/>
          <w:szCs w:val="14"/>
          <w:lang w:val="fr-FR"/>
        </w:rPr>
      </w:pPr>
      <w:r w:rsidRPr="009744C4">
        <w:rPr>
          <w:sz w:val="14"/>
          <w:szCs w:val="14"/>
          <w:lang w:val="fr-FR"/>
        </w:rPr>
        <w:t>Hai;C;-72.66;18.92;Trouforban</w:t>
      </w:r>
    </w:p>
    <w:p w14:paraId="6EBC5D79" w14:textId="77777777" w:rsidR="009744C4" w:rsidRPr="009744C4" w:rsidRDefault="009744C4" w:rsidP="009744C4">
      <w:pPr>
        <w:jc w:val="both"/>
        <w:rPr>
          <w:sz w:val="14"/>
          <w:szCs w:val="14"/>
          <w:lang w:val="fr-FR"/>
        </w:rPr>
      </w:pPr>
      <w:r w:rsidRPr="009744C4">
        <w:rPr>
          <w:sz w:val="14"/>
          <w:szCs w:val="14"/>
          <w:lang w:val="fr-FR"/>
        </w:rPr>
        <w:t>Hai;C;-72.71;18.94;Montrouis</w:t>
      </w:r>
    </w:p>
    <w:p w14:paraId="4B5AD967" w14:textId="77777777" w:rsidR="009744C4" w:rsidRPr="009744C4" w:rsidRDefault="009744C4" w:rsidP="009744C4">
      <w:pPr>
        <w:jc w:val="both"/>
        <w:rPr>
          <w:sz w:val="14"/>
          <w:szCs w:val="14"/>
          <w:lang w:val="fr-FR"/>
        </w:rPr>
      </w:pPr>
      <w:r w:rsidRPr="009744C4">
        <w:rPr>
          <w:sz w:val="14"/>
          <w:szCs w:val="14"/>
          <w:lang w:val="fr-FR"/>
        </w:rPr>
        <w:t>Hai;C;-72.93;18.73;Trou Jacques</w:t>
      </w:r>
    </w:p>
    <w:p w14:paraId="7753145D" w14:textId="77777777" w:rsidR="009744C4" w:rsidRPr="009744C4" w:rsidRDefault="009744C4" w:rsidP="009744C4">
      <w:pPr>
        <w:jc w:val="both"/>
        <w:rPr>
          <w:sz w:val="14"/>
          <w:szCs w:val="14"/>
          <w:lang w:val="fr-FR"/>
        </w:rPr>
      </w:pPr>
      <w:r w:rsidRPr="009744C4">
        <w:rPr>
          <w:sz w:val="14"/>
          <w:szCs w:val="14"/>
          <w:lang w:val="fr-FR"/>
        </w:rPr>
        <w:t>Hai;C;-72.85;18.71;Au Parc</w:t>
      </w:r>
    </w:p>
    <w:p w14:paraId="49412CB8" w14:textId="77777777" w:rsidR="009744C4" w:rsidRPr="009744C4" w:rsidRDefault="009744C4" w:rsidP="009744C4">
      <w:pPr>
        <w:jc w:val="both"/>
        <w:rPr>
          <w:sz w:val="14"/>
          <w:szCs w:val="14"/>
          <w:lang w:val="fr-FR"/>
        </w:rPr>
      </w:pPr>
      <w:r w:rsidRPr="009744C4">
        <w:rPr>
          <w:sz w:val="14"/>
          <w:szCs w:val="14"/>
          <w:lang w:val="fr-FR"/>
        </w:rPr>
        <w:t>Hai;C;-72.80;18.76;Petite Anse</w:t>
      </w:r>
    </w:p>
    <w:p w14:paraId="645D6F46" w14:textId="77777777" w:rsidR="009744C4" w:rsidRPr="009744C4" w:rsidRDefault="009744C4" w:rsidP="009744C4">
      <w:pPr>
        <w:jc w:val="both"/>
        <w:rPr>
          <w:sz w:val="14"/>
          <w:szCs w:val="14"/>
          <w:lang w:val="fr-FR"/>
        </w:rPr>
      </w:pPr>
      <w:r w:rsidRPr="009744C4">
        <w:rPr>
          <w:sz w:val="14"/>
          <w:szCs w:val="14"/>
          <w:lang w:val="fr-FR"/>
        </w:rPr>
        <w:t>Hai;C;-72.81;18.80;Trou d'Eau</w:t>
      </w:r>
    </w:p>
    <w:p w14:paraId="6F82C7DD" w14:textId="77777777" w:rsidR="009744C4" w:rsidRPr="009744C4" w:rsidRDefault="009744C4" w:rsidP="009744C4">
      <w:pPr>
        <w:jc w:val="both"/>
        <w:rPr>
          <w:sz w:val="14"/>
          <w:szCs w:val="14"/>
          <w:lang w:val="fr-FR"/>
        </w:rPr>
      </w:pPr>
      <w:r w:rsidRPr="009744C4">
        <w:rPr>
          <w:sz w:val="14"/>
          <w:szCs w:val="14"/>
          <w:lang w:val="fr-FR"/>
        </w:rPr>
        <w:t>Hai;C;-72.86;18.84;Anse-à-Galets</w:t>
      </w:r>
    </w:p>
    <w:p w14:paraId="073A57A9" w14:textId="77777777" w:rsidR="009744C4" w:rsidRPr="009744C4" w:rsidRDefault="009744C4" w:rsidP="009744C4">
      <w:pPr>
        <w:jc w:val="both"/>
        <w:rPr>
          <w:sz w:val="14"/>
          <w:szCs w:val="14"/>
          <w:lang w:val="fr-FR"/>
        </w:rPr>
      </w:pPr>
      <w:r w:rsidRPr="009744C4">
        <w:rPr>
          <w:sz w:val="14"/>
          <w:szCs w:val="14"/>
          <w:lang w:val="fr-FR"/>
        </w:rPr>
        <w:t>Hai;C;-72.95;18.87;Etroits</w:t>
      </w:r>
    </w:p>
    <w:p w14:paraId="644190EF" w14:textId="77777777" w:rsidR="009744C4" w:rsidRPr="009744C4" w:rsidRDefault="009744C4" w:rsidP="009744C4">
      <w:pPr>
        <w:jc w:val="both"/>
        <w:rPr>
          <w:sz w:val="14"/>
          <w:szCs w:val="14"/>
          <w:lang w:val="fr-FR"/>
        </w:rPr>
      </w:pPr>
      <w:r w:rsidRPr="009744C4">
        <w:rPr>
          <w:sz w:val="14"/>
          <w:szCs w:val="14"/>
          <w:lang w:val="fr-FR"/>
        </w:rPr>
        <w:t>Hai;C;-73.11;18.93;Gros Mangle</w:t>
      </w:r>
    </w:p>
    <w:p w14:paraId="426216E9" w14:textId="77777777" w:rsidR="009744C4" w:rsidRPr="009744C4" w:rsidRDefault="009744C4" w:rsidP="009744C4">
      <w:pPr>
        <w:jc w:val="both"/>
        <w:rPr>
          <w:sz w:val="14"/>
          <w:szCs w:val="14"/>
          <w:lang w:val="fr-FR"/>
        </w:rPr>
      </w:pPr>
      <w:r w:rsidRPr="009744C4">
        <w:rPr>
          <w:sz w:val="14"/>
          <w:szCs w:val="14"/>
          <w:lang w:val="fr-FR"/>
        </w:rPr>
        <w:t>Hai;C;-73.16;18.96;La Source</w:t>
      </w:r>
    </w:p>
    <w:p w14:paraId="4815CCAC" w14:textId="77777777" w:rsidR="009744C4" w:rsidRPr="009744C4" w:rsidRDefault="009744C4" w:rsidP="009744C4">
      <w:pPr>
        <w:jc w:val="both"/>
        <w:rPr>
          <w:sz w:val="14"/>
          <w:szCs w:val="14"/>
          <w:lang w:val="fr-FR"/>
        </w:rPr>
      </w:pPr>
      <w:r w:rsidRPr="009744C4">
        <w:rPr>
          <w:sz w:val="14"/>
          <w:szCs w:val="14"/>
          <w:lang w:val="fr-FR"/>
        </w:rPr>
        <w:t>Hai;C;-73.24;18.97;Pointe des Lataniers</w:t>
      </w:r>
    </w:p>
    <w:p w14:paraId="0759CF22" w14:textId="77777777" w:rsidR="009744C4" w:rsidRPr="009744C4" w:rsidRDefault="009744C4" w:rsidP="009744C4">
      <w:pPr>
        <w:jc w:val="both"/>
        <w:rPr>
          <w:sz w:val="14"/>
          <w:szCs w:val="14"/>
          <w:lang w:val="fr-FR"/>
        </w:rPr>
      </w:pPr>
      <w:r w:rsidRPr="009744C4">
        <w:rPr>
          <w:sz w:val="14"/>
          <w:szCs w:val="14"/>
          <w:lang w:val="fr-FR"/>
        </w:rPr>
        <w:t>Hai;C;-73.26;18.87;Grande Vide</w:t>
      </w:r>
    </w:p>
    <w:p w14:paraId="1B6C0D5E" w14:textId="77777777" w:rsidR="009744C4" w:rsidRPr="009744C4" w:rsidRDefault="009744C4" w:rsidP="009744C4">
      <w:pPr>
        <w:jc w:val="both"/>
        <w:rPr>
          <w:sz w:val="14"/>
          <w:szCs w:val="14"/>
          <w:lang w:val="fr-FR"/>
        </w:rPr>
      </w:pPr>
      <w:r w:rsidRPr="009744C4">
        <w:rPr>
          <w:sz w:val="14"/>
          <w:szCs w:val="14"/>
          <w:lang w:val="fr-FR"/>
        </w:rPr>
        <w:t>Hai;C;-73.21;18.83;Pointe a Pierrot</w:t>
      </w:r>
    </w:p>
    <w:p w14:paraId="1B49839A" w14:textId="77777777" w:rsidR="009744C4" w:rsidRPr="009744C4" w:rsidRDefault="009744C4" w:rsidP="009744C4">
      <w:pPr>
        <w:jc w:val="both"/>
        <w:rPr>
          <w:sz w:val="14"/>
          <w:szCs w:val="14"/>
          <w:lang w:val="fr-FR"/>
        </w:rPr>
      </w:pPr>
      <w:r w:rsidRPr="009744C4">
        <w:rPr>
          <w:sz w:val="14"/>
          <w:szCs w:val="14"/>
          <w:lang w:val="fr-FR"/>
        </w:rPr>
        <w:t>Hai;C;-73.16;18.82;Deheaune</w:t>
      </w:r>
    </w:p>
    <w:p w14:paraId="6E4A641D" w14:textId="77777777" w:rsidR="009744C4" w:rsidRPr="009744C4" w:rsidRDefault="009744C4" w:rsidP="009744C4">
      <w:pPr>
        <w:jc w:val="both"/>
        <w:rPr>
          <w:sz w:val="14"/>
          <w:szCs w:val="14"/>
          <w:lang w:val="fr-FR"/>
        </w:rPr>
      </w:pPr>
      <w:r w:rsidRPr="009744C4">
        <w:rPr>
          <w:sz w:val="14"/>
          <w:szCs w:val="14"/>
          <w:lang w:val="fr-FR"/>
        </w:rPr>
        <w:t>Hai;C;-73.14;18.82;Trou Cochon</w:t>
      </w:r>
    </w:p>
    <w:p w14:paraId="36EF9D14" w14:textId="77777777" w:rsidR="009744C4" w:rsidRPr="009744C4" w:rsidRDefault="009744C4" w:rsidP="009744C4">
      <w:pPr>
        <w:jc w:val="both"/>
        <w:rPr>
          <w:sz w:val="14"/>
          <w:szCs w:val="14"/>
          <w:lang w:val="fr-FR"/>
        </w:rPr>
      </w:pPr>
      <w:r w:rsidRPr="009744C4">
        <w:rPr>
          <w:sz w:val="14"/>
          <w:szCs w:val="14"/>
          <w:lang w:val="fr-FR"/>
        </w:rPr>
        <w:t>Hai;C;-73.13;18.81;Source Philippe</w:t>
      </w:r>
    </w:p>
    <w:p w14:paraId="2169DB83" w14:textId="77777777" w:rsidR="009744C4" w:rsidRPr="009744C4" w:rsidRDefault="009744C4" w:rsidP="009744C4">
      <w:pPr>
        <w:jc w:val="both"/>
        <w:rPr>
          <w:sz w:val="14"/>
          <w:szCs w:val="14"/>
          <w:lang w:val="fr-FR"/>
        </w:rPr>
      </w:pPr>
      <w:r w:rsidRPr="009744C4">
        <w:rPr>
          <w:sz w:val="14"/>
          <w:szCs w:val="14"/>
          <w:lang w:val="fr-FR"/>
        </w:rPr>
        <w:t>Hai;C;-73.08;18.79;Mahotierre</w:t>
      </w:r>
    </w:p>
    <w:p w14:paraId="751702DC" w14:textId="77777777" w:rsidR="009744C4" w:rsidRPr="009744C4" w:rsidRDefault="009744C4" w:rsidP="009744C4">
      <w:pPr>
        <w:jc w:val="both"/>
        <w:rPr>
          <w:sz w:val="14"/>
          <w:szCs w:val="14"/>
          <w:lang w:val="fr-FR"/>
        </w:rPr>
      </w:pPr>
      <w:r w:rsidRPr="009744C4">
        <w:rPr>
          <w:sz w:val="14"/>
          <w:szCs w:val="14"/>
          <w:lang w:val="fr-FR"/>
        </w:rPr>
        <w:t>Hai;C;-73.07;18.78;Pointe-à-Raquette</w:t>
      </w:r>
    </w:p>
    <w:p w14:paraId="0ED59CB3" w14:textId="77777777" w:rsidR="009744C4" w:rsidRPr="009744C4" w:rsidRDefault="009744C4" w:rsidP="009744C4">
      <w:pPr>
        <w:jc w:val="both"/>
        <w:rPr>
          <w:sz w:val="14"/>
          <w:szCs w:val="14"/>
          <w:lang w:val="fr-FR"/>
        </w:rPr>
      </w:pPr>
      <w:r w:rsidRPr="009744C4">
        <w:rPr>
          <w:sz w:val="14"/>
          <w:szCs w:val="14"/>
          <w:lang w:val="fr-FR"/>
        </w:rPr>
        <w:t>Hai;C;-72.74;18.97;Deluge</w:t>
      </w:r>
    </w:p>
    <w:p w14:paraId="33E92C5C" w14:textId="77777777" w:rsidR="009744C4" w:rsidRPr="009744C4" w:rsidRDefault="009744C4" w:rsidP="009744C4">
      <w:pPr>
        <w:jc w:val="both"/>
        <w:rPr>
          <w:sz w:val="14"/>
          <w:szCs w:val="14"/>
          <w:lang w:val="fr-FR"/>
        </w:rPr>
      </w:pPr>
      <w:r w:rsidRPr="009744C4">
        <w:rPr>
          <w:sz w:val="14"/>
          <w:szCs w:val="14"/>
          <w:lang w:val="fr-FR"/>
        </w:rPr>
        <w:t>Hai;C;-72.71;19.10;Saint- Marc</w:t>
      </w:r>
    </w:p>
    <w:p w14:paraId="13579B25" w14:textId="77777777" w:rsidR="009744C4" w:rsidRPr="009744C4" w:rsidRDefault="009744C4" w:rsidP="009744C4">
      <w:pPr>
        <w:jc w:val="both"/>
        <w:rPr>
          <w:sz w:val="14"/>
          <w:szCs w:val="14"/>
          <w:lang w:val="fr-FR"/>
        </w:rPr>
      </w:pPr>
      <w:r w:rsidRPr="009744C4">
        <w:rPr>
          <w:sz w:val="14"/>
          <w:szCs w:val="14"/>
          <w:lang w:val="fr-FR"/>
        </w:rPr>
        <w:t>Hai;C;-72.70;19.12;Artibonite</w:t>
      </w:r>
    </w:p>
    <w:p w14:paraId="22E78620" w14:textId="77777777" w:rsidR="009744C4" w:rsidRPr="009744C4" w:rsidRDefault="009744C4" w:rsidP="009744C4">
      <w:pPr>
        <w:jc w:val="both"/>
        <w:rPr>
          <w:sz w:val="14"/>
          <w:szCs w:val="14"/>
          <w:lang w:val="fr-FR"/>
        </w:rPr>
      </w:pPr>
      <w:r w:rsidRPr="009744C4">
        <w:rPr>
          <w:sz w:val="14"/>
          <w:szCs w:val="14"/>
          <w:lang w:val="fr-FR"/>
        </w:rPr>
        <w:t>Hai;C;-72.78;19.25;Grande Saline</w:t>
      </w:r>
    </w:p>
    <w:p w14:paraId="27114F7F" w14:textId="77777777" w:rsidR="009744C4" w:rsidRPr="009744C4" w:rsidRDefault="009744C4" w:rsidP="009744C4">
      <w:pPr>
        <w:jc w:val="both"/>
        <w:rPr>
          <w:sz w:val="14"/>
          <w:szCs w:val="14"/>
          <w:lang w:val="es-NI"/>
        </w:rPr>
      </w:pPr>
      <w:r w:rsidRPr="009744C4">
        <w:rPr>
          <w:sz w:val="14"/>
          <w:szCs w:val="14"/>
          <w:lang w:val="es-NI"/>
        </w:rPr>
        <w:t>Hai;C;-72.71;19.44;Decahos</w:t>
      </w:r>
    </w:p>
    <w:p w14:paraId="5E2374C1" w14:textId="77777777" w:rsidR="009744C4" w:rsidRPr="009744C4" w:rsidRDefault="009744C4" w:rsidP="009744C4">
      <w:pPr>
        <w:jc w:val="both"/>
        <w:rPr>
          <w:sz w:val="14"/>
          <w:szCs w:val="14"/>
          <w:lang w:val="es-NI"/>
        </w:rPr>
      </w:pPr>
      <w:r w:rsidRPr="009744C4">
        <w:rPr>
          <w:sz w:val="14"/>
          <w:szCs w:val="14"/>
          <w:lang w:val="es-NI"/>
        </w:rPr>
        <w:t>Hai;C;-72.91;19.55;Coridón</w:t>
      </w:r>
    </w:p>
    <w:p w14:paraId="1143041B" w14:textId="77777777" w:rsidR="009744C4" w:rsidRPr="009744C4" w:rsidRDefault="009744C4" w:rsidP="009744C4">
      <w:pPr>
        <w:jc w:val="both"/>
        <w:rPr>
          <w:sz w:val="14"/>
          <w:szCs w:val="14"/>
          <w:lang w:val="fr-FR"/>
        </w:rPr>
      </w:pPr>
      <w:r w:rsidRPr="009744C4">
        <w:rPr>
          <w:sz w:val="14"/>
          <w:szCs w:val="14"/>
          <w:lang w:val="fr-FR"/>
        </w:rPr>
        <w:t>Hai;C;-73.06;19.62;Anse-Rouge</w:t>
      </w:r>
    </w:p>
    <w:p w14:paraId="53013A2D" w14:textId="77777777" w:rsidR="009744C4" w:rsidRPr="009744C4" w:rsidRDefault="009744C4" w:rsidP="009744C4">
      <w:pPr>
        <w:jc w:val="both"/>
        <w:rPr>
          <w:sz w:val="14"/>
          <w:szCs w:val="14"/>
          <w:lang w:val="fr-FR"/>
        </w:rPr>
      </w:pPr>
      <w:r w:rsidRPr="009744C4">
        <w:rPr>
          <w:sz w:val="14"/>
          <w:szCs w:val="14"/>
          <w:lang w:val="fr-FR"/>
        </w:rPr>
        <w:t>Hai;C;-73.21;19.66;Baie-de-Henne</w:t>
      </w:r>
    </w:p>
    <w:p w14:paraId="7121BD4A" w14:textId="77777777" w:rsidR="009744C4" w:rsidRPr="009744C4" w:rsidRDefault="009744C4" w:rsidP="009744C4">
      <w:pPr>
        <w:jc w:val="both"/>
        <w:rPr>
          <w:sz w:val="14"/>
          <w:szCs w:val="14"/>
          <w:lang w:val="fr-FR"/>
        </w:rPr>
      </w:pPr>
      <w:r w:rsidRPr="009744C4">
        <w:rPr>
          <w:sz w:val="14"/>
          <w:szCs w:val="14"/>
          <w:lang w:val="fr-FR"/>
        </w:rPr>
        <w:t>Hai;C;-73.38;19.81;Môle-Saint-Nicolas</w:t>
      </w:r>
    </w:p>
    <w:p w14:paraId="3667C422" w14:textId="77777777" w:rsidR="009744C4" w:rsidRPr="009744C4" w:rsidRDefault="009744C4" w:rsidP="009744C4">
      <w:pPr>
        <w:jc w:val="both"/>
        <w:rPr>
          <w:sz w:val="14"/>
          <w:szCs w:val="14"/>
          <w:lang w:val="fr-FR"/>
        </w:rPr>
      </w:pPr>
      <w:r w:rsidRPr="009744C4">
        <w:rPr>
          <w:sz w:val="14"/>
          <w:szCs w:val="14"/>
          <w:lang w:val="fr-FR"/>
        </w:rPr>
        <w:t>Hai;C;-73.37;19.82;Carrenage</w:t>
      </w:r>
    </w:p>
    <w:p w14:paraId="45DC16C1" w14:textId="3FFC7082" w:rsidR="009744C4" w:rsidRPr="009744C4" w:rsidRDefault="009744C4" w:rsidP="009744C4">
      <w:pPr>
        <w:jc w:val="both"/>
        <w:rPr>
          <w:sz w:val="14"/>
          <w:szCs w:val="14"/>
          <w:lang w:val="fr-FR"/>
        </w:rPr>
      </w:pPr>
      <w:r w:rsidRPr="009744C4">
        <w:rPr>
          <w:sz w:val="14"/>
          <w:szCs w:val="14"/>
          <w:lang w:val="fr-FR"/>
        </w:rPr>
        <w:t>Hai;C;-73.20;19.91;Bord-De-M</w:t>
      </w:r>
      <w:r>
        <w:rPr>
          <w:sz w:val="14"/>
          <w:szCs w:val="14"/>
          <w:lang w:val="fr-FR"/>
        </w:rPr>
        <w:t>ar</w:t>
      </w:r>
      <w:r w:rsidRPr="009744C4">
        <w:rPr>
          <w:sz w:val="14"/>
          <w:szCs w:val="14"/>
          <w:lang w:val="fr-FR"/>
        </w:rPr>
        <w:t>JeanRa</w:t>
      </w:r>
    </w:p>
    <w:p w14:paraId="2761D21E" w14:textId="77777777" w:rsidR="009744C4" w:rsidRPr="009744C4" w:rsidRDefault="009744C4" w:rsidP="009744C4">
      <w:pPr>
        <w:jc w:val="both"/>
        <w:rPr>
          <w:sz w:val="14"/>
          <w:szCs w:val="14"/>
          <w:lang w:val="fr-FR"/>
        </w:rPr>
      </w:pPr>
      <w:r w:rsidRPr="009744C4">
        <w:rPr>
          <w:sz w:val="14"/>
          <w:szCs w:val="14"/>
          <w:lang w:val="fr-FR"/>
        </w:rPr>
        <w:t>Hai;C;-72.96;19.91;Ti Charles</w:t>
      </w:r>
    </w:p>
    <w:p w14:paraId="6EC680DE" w14:textId="77777777" w:rsidR="009744C4" w:rsidRPr="009744C4" w:rsidRDefault="009744C4" w:rsidP="009744C4">
      <w:pPr>
        <w:jc w:val="both"/>
        <w:rPr>
          <w:sz w:val="14"/>
          <w:szCs w:val="14"/>
          <w:lang w:val="fr-FR"/>
        </w:rPr>
      </w:pPr>
      <w:r w:rsidRPr="009744C4">
        <w:rPr>
          <w:sz w:val="14"/>
          <w:szCs w:val="14"/>
          <w:lang w:val="fr-FR"/>
        </w:rPr>
        <w:t>Hai;C;-72.83;19.95;Port-de-Paix</w:t>
      </w:r>
    </w:p>
    <w:p w14:paraId="504AB8C9" w14:textId="77777777" w:rsidR="009744C4" w:rsidRPr="009744C4" w:rsidRDefault="009744C4" w:rsidP="009744C4">
      <w:pPr>
        <w:jc w:val="both"/>
        <w:rPr>
          <w:sz w:val="14"/>
          <w:szCs w:val="14"/>
          <w:lang w:val="fr-FR"/>
        </w:rPr>
      </w:pPr>
      <w:r w:rsidRPr="009744C4">
        <w:rPr>
          <w:sz w:val="14"/>
          <w:szCs w:val="14"/>
          <w:lang w:val="fr-FR"/>
        </w:rPr>
        <w:t>Hai;C;-72.82;19.96;Desroulin</w:t>
      </w:r>
    </w:p>
    <w:p w14:paraId="5D9FE5D6" w14:textId="77777777" w:rsidR="009744C4" w:rsidRPr="009744C4" w:rsidRDefault="009744C4" w:rsidP="009744C4">
      <w:pPr>
        <w:jc w:val="both"/>
        <w:rPr>
          <w:sz w:val="14"/>
          <w:szCs w:val="14"/>
          <w:lang w:val="fr-FR"/>
        </w:rPr>
      </w:pPr>
      <w:r w:rsidRPr="009744C4">
        <w:rPr>
          <w:sz w:val="14"/>
          <w:szCs w:val="14"/>
          <w:lang w:val="fr-FR"/>
        </w:rPr>
        <w:t>Hai;C;-72.78;19.95;Beraca</w:t>
      </w:r>
    </w:p>
    <w:p w14:paraId="5A413562" w14:textId="77777777" w:rsidR="009744C4" w:rsidRPr="009744C4" w:rsidRDefault="009744C4" w:rsidP="009744C4">
      <w:pPr>
        <w:jc w:val="both"/>
        <w:rPr>
          <w:sz w:val="14"/>
          <w:szCs w:val="14"/>
          <w:lang w:val="fr-FR"/>
        </w:rPr>
      </w:pPr>
      <w:r w:rsidRPr="009744C4">
        <w:rPr>
          <w:sz w:val="14"/>
          <w:szCs w:val="14"/>
          <w:lang w:val="fr-FR"/>
        </w:rPr>
        <w:t>Hai;C;-72.72;19.94;Saint-Louis-du-Nord</w:t>
      </w:r>
    </w:p>
    <w:p w14:paraId="12A9C6FF" w14:textId="77777777" w:rsidR="009744C4" w:rsidRPr="009744C4" w:rsidRDefault="009744C4" w:rsidP="009744C4">
      <w:pPr>
        <w:jc w:val="both"/>
        <w:rPr>
          <w:sz w:val="14"/>
          <w:szCs w:val="14"/>
          <w:lang w:val="fr-FR"/>
        </w:rPr>
      </w:pPr>
      <w:r w:rsidRPr="009744C4">
        <w:rPr>
          <w:sz w:val="14"/>
          <w:szCs w:val="14"/>
          <w:lang w:val="fr-FR"/>
        </w:rPr>
        <w:t>Hai;C;-72.62;19.90;Anse-a-Foleur</w:t>
      </w:r>
    </w:p>
    <w:p w14:paraId="1643E8AD" w14:textId="77777777" w:rsidR="009744C4" w:rsidRPr="009744C4" w:rsidRDefault="009744C4" w:rsidP="009744C4">
      <w:pPr>
        <w:jc w:val="both"/>
        <w:rPr>
          <w:sz w:val="14"/>
          <w:szCs w:val="14"/>
          <w:lang w:val="fr-FR"/>
        </w:rPr>
      </w:pPr>
      <w:r w:rsidRPr="009744C4">
        <w:rPr>
          <w:sz w:val="14"/>
          <w:szCs w:val="14"/>
          <w:lang w:val="fr-FR"/>
        </w:rPr>
        <w:t>Hai;C;-72.64;19.99;Point d.Portu.T.Lili</w:t>
      </w:r>
    </w:p>
    <w:p w14:paraId="4641E5A0" w14:textId="77777777" w:rsidR="009744C4" w:rsidRPr="009744C4" w:rsidRDefault="009744C4" w:rsidP="009744C4">
      <w:pPr>
        <w:jc w:val="both"/>
        <w:rPr>
          <w:sz w:val="14"/>
          <w:szCs w:val="14"/>
          <w:lang w:val="fr-FR"/>
        </w:rPr>
      </w:pPr>
      <w:r w:rsidRPr="009744C4">
        <w:rPr>
          <w:sz w:val="14"/>
          <w:szCs w:val="14"/>
          <w:lang w:val="fr-FR"/>
        </w:rPr>
        <w:t>Hai;C;-72.94;20.05;Gros Raisinier</w:t>
      </w:r>
    </w:p>
    <w:p w14:paraId="69130E7A" w14:textId="77777777" w:rsidR="009744C4" w:rsidRPr="009744C4" w:rsidRDefault="009744C4" w:rsidP="009744C4">
      <w:pPr>
        <w:jc w:val="both"/>
        <w:rPr>
          <w:sz w:val="14"/>
          <w:szCs w:val="14"/>
          <w:lang w:val="fr-FR"/>
        </w:rPr>
      </w:pPr>
      <w:r w:rsidRPr="009744C4">
        <w:rPr>
          <w:sz w:val="14"/>
          <w:szCs w:val="14"/>
          <w:lang w:val="fr-FR"/>
        </w:rPr>
        <w:t>Hai;C;-72.93;20.05;Creace</w:t>
      </w:r>
    </w:p>
    <w:p w14:paraId="1B1F58FB" w14:textId="77777777" w:rsidR="009744C4" w:rsidRPr="009744C4" w:rsidRDefault="009744C4" w:rsidP="009744C4">
      <w:pPr>
        <w:jc w:val="both"/>
        <w:rPr>
          <w:sz w:val="14"/>
          <w:szCs w:val="14"/>
          <w:lang w:val="fr-FR"/>
        </w:rPr>
      </w:pPr>
      <w:r w:rsidRPr="009744C4">
        <w:rPr>
          <w:sz w:val="14"/>
          <w:szCs w:val="14"/>
          <w:lang w:val="fr-FR"/>
        </w:rPr>
        <w:t>Hai;C;-72.93;20.04;Mancenilier</w:t>
      </w:r>
    </w:p>
    <w:p w14:paraId="1CA555ED" w14:textId="77777777" w:rsidR="009744C4" w:rsidRPr="009744C4" w:rsidRDefault="009744C4" w:rsidP="009744C4">
      <w:pPr>
        <w:jc w:val="both"/>
        <w:rPr>
          <w:sz w:val="14"/>
          <w:szCs w:val="14"/>
          <w:lang w:val="fr-FR"/>
        </w:rPr>
      </w:pPr>
      <w:r w:rsidRPr="009744C4">
        <w:rPr>
          <w:sz w:val="14"/>
          <w:szCs w:val="14"/>
          <w:lang w:val="fr-FR"/>
        </w:rPr>
        <w:t>Hai;C;-72.87;20.03;Trou Basseux</w:t>
      </w:r>
    </w:p>
    <w:p w14:paraId="0DDE162E" w14:textId="77777777" w:rsidR="009744C4" w:rsidRPr="009744C4" w:rsidRDefault="009744C4" w:rsidP="009744C4">
      <w:pPr>
        <w:jc w:val="both"/>
        <w:rPr>
          <w:sz w:val="14"/>
          <w:szCs w:val="14"/>
          <w:lang w:val="fr-FR"/>
        </w:rPr>
      </w:pPr>
      <w:r w:rsidRPr="009744C4">
        <w:rPr>
          <w:sz w:val="14"/>
          <w:szCs w:val="14"/>
          <w:lang w:val="fr-FR"/>
        </w:rPr>
        <w:t>Hai;C;-72.81;20.03;Terre Cassee</w:t>
      </w:r>
    </w:p>
    <w:p w14:paraId="1C059537" w14:textId="77777777" w:rsidR="009744C4" w:rsidRPr="009744C4" w:rsidRDefault="009744C4" w:rsidP="009744C4">
      <w:pPr>
        <w:jc w:val="both"/>
        <w:rPr>
          <w:sz w:val="14"/>
          <w:szCs w:val="14"/>
          <w:lang w:val="fr-FR"/>
        </w:rPr>
      </w:pPr>
      <w:r w:rsidRPr="009744C4">
        <w:rPr>
          <w:sz w:val="14"/>
          <w:szCs w:val="14"/>
          <w:lang w:val="fr-FR"/>
        </w:rPr>
        <w:t>Hai;C;-72.79;20.02;Corrosse Sechee</w:t>
      </w:r>
    </w:p>
    <w:p w14:paraId="1D3A22CB" w14:textId="77777777" w:rsidR="009744C4" w:rsidRPr="009744C4" w:rsidRDefault="009744C4" w:rsidP="009744C4">
      <w:pPr>
        <w:jc w:val="both"/>
        <w:rPr>
          <w:sz w:val="14"/>
          <w:szCs w:val="14"/>
          <w:lang w:val="fr-FR"/>
        </w:rPr>
      </w:pPr>
      <w:r w:rsidRPr="009744C4">
        <w:rPr>
          <w:sz w:val="14"/>
          <w:szCs w:val="14"/>
          <w:lang w:val="fr-FR"/>
        </w:rPr>
        <w:t>Hai;C;-72.79;20.02;Grand Mane</w:t>
      </w:r>
    </w:p>
    <w:p w14:paraId="5A5587FB" w14:textId="77777777" w:rsidR="009744C4" w:rsidRPr="009744C4" w:rsidRDefault="009744C4" w:rsidP="009744C4">
      <w:pPr>
        <w:jc w:val="both"/>
        <w:rPr>
          <w:sz w:val="14"/>
          <w:szCs w:val="14"/>
          <w:lang w:val="fr-FR"/>
        </w:rPr>
      </w:pPr>
      <w:r w:rsidRPr="009744C4">
        <w:rPr>
          <w:sz w:val="14"/>
          <w:szCs w:val="14"/>
          <w:lang w:val="fr-FR"/>
        </w:rPr>
        <w:t>Hai;C;-72.77;20.01;Mare Gauthier</w:t>
      </w:r>
    </w:p>
    <w:p w14:paraId="1E4E97E7" w14:textId="77777777" w:rsidR="009744C4" w:rsidRPr="009744C4" w:rsidRDefault="009744C4" w:rsidP="009744C4">
      <w:pPr>
        <w:jc w:val="both"/>
        <w:rPr>
          <w:sz w:val="14"/>
          <w:szCs w:val="14"/>
          <w:lang w:val="fr-FR"/>
        </w:rPr>
      </w:pPr>
      <w:r w:rsidRPr="009744C4">
        <w:rPr>
          <w:sz w:val="14"/>
          <w:szCs w:val="14"/>
          <w:lang w:val="fr-FR"/>
        </w:rPr>
        <w:t>Hai;C;-72.76;20.01;Pointe Aux Oiseaux</w:t>
      </w:r>
    </w:p>
    <w:p w14:paraId="48264C17" w14:textId="77777777" w:rsidR="009744C4" w:rsidRPr="009744C4" w:rsidRDefault="009744C4" w:rsidP="009744C4">
      <w:pPr>
        <w:jc w:val="both"/>
        <w:rPr>
          <w:sz w:val="14"/>
          <w:szCs w:val="14"/>
          <w:lang w:val="fr-FR"/>
        </w:rPr>
      </w:pPr>
      <w:r w:rsidRPr="009744C4">
        <w:rPr>
          <w:sz w:val="14"/>
          <w:szCs w:val="14"/>
          <w:lang w:val="fr-FR"/>
        </w:rPr>
        <w:t>Hai;C;-72.74;20.00;Port Vincent</w:t>
      </w:r>
    </w:p>
    <w:p w14:paraId="0041D9AA" w14:textId="77777777" w:rsidR="009744C4" w:rsidRPr="009744C4" w:rsidRDefault="009744C4" w:rsidP="009744C4">
      <w:pPr>
        <w:jc w:val="both"/>
        <w:rPr>
          <w:sz w:val="14"/>
          <w:szCs w:val="14"/>
          <w:lang w:val="fr-FR"/>
        </w:rPr>
      </w:pPr>
      <w:r w:rsidRPr="009744C4">
        <w:rPr>
          <w:sz w:val="14"/>
          <w:szCs w:val="14"/>
          <w:lang w:val="fr-FR"/>
        </w:rPr>
        <w:t>Hai;C;-72.72;20.00;Basse Terre</w:t>
      </w:r>
    </w:p>
    <w:p w14:paraId="7947F0EC" w14:textId="77777777" w:rsidR="009744C4" w:rsidRPr="009744C4" w:rsidRDefault="009744C4" w:rsidP="009744C4">
      <w:pPr>
        <w:jc w:val="both"/>
        <w:rPr>
          <w:sz w:val="14"/>
          <w:szCs w:val="14"/>
          <w:lang w:val="fr-FR"/>
        </w:rPr>
      </w:pPr>
      <w:r w:rsidRPr="009744C4">
        <w:rPr>
          <w:sz w:val="14"/>
          <w:szCs w:val="14"/>
          <w:lang w:val="fr-FR"/>
        </w:rPr>
        <w:t>Hai;C;-72.71;20.00;Grand Sable</w:t>
      </w:r>
    </w:p>
    <w:p w14:paraId="57F28758" w14:textId="77777777" w:rsidR="009744C4" w:rsidRPr="009744C4" w:rsidRDefault="009744C4" w:rsidP="009744C4">
      <w:pPr>
        <w:jc w:val="both"/>
        <w:rPr>
          <w:sz w:val="14"/>
          <w:szCs w:val="14"/>
          <w:lang w:val="fr-FR"/>
        </w:rPr>
      </w:pPr>
      <w:r w:rsidRPr="009744C4">
        <w:rPr>
          <w:sz w:val="14"/>
          <w:szCs w:val="14"/>
          <w:lang w:val="fr-FR"/>
        </w:rPr>
        <w:t>Hai;C;-72.52;19.85;La Borgne</w:t>
      </w:r>
    </w:p>
    <w:p w14:paraId="0E3F1BB4" w14:textId="52751121" w:rsidR="009744C4" w:rsidRPr="009744C4" w:rsidRDefault="009744C4" w:rsidP="009744C4">
      <w:pPr>
        <w:jc w:val="both"/>
        <w:rPr>
          <w:sz w:val="14"/>
          <w:szCs w:val="14"/>
          <w:lang w:val="fr-FR"/>
        </w:rPr>
      </w:pPr>
      <w:r w:rsidRPr="009744C4">
        <w:rPr>
          <w:sz w:val="14"/>
          <w:szCs w:val="14"/>
          <w:lang w:val="fr-FR"/>
        </w:rPr>
        <w:t>Hai;C;-72.34;19.74;Quartier d Camp Lou</w:t>
      </w:r>
    </w:p>
    <w:p w14:paraId="26168EFA" w14:textId="77777777" w:rsidR="009744C4" w:rsidRPr="009744C4" w:rsidRDefault="009744C4" w:rsidP="009744C4">
      <w:pPr>
        <w:jc w:val="both"/>
        <w:rPr>
          <w:sz w:val="14"/>
          <w:szCs w:val="14"/>
          <w:lang w:val="fr-FR"/>
        </w:rPr>
      </w:pPr>
      <w:r w:rsidRPr="009744C4">
        <w:rPr>
          <w:sz w:val="14"/>
          <w:szCs w:val="14"/>
          <w:lang w:val="fr-FR"/>
        </w:rPr>
        <w:t>Hai;C;-72.32;19.73;Balan</w:t>
      </w:r>
    </w:p>
    <w:p w14:paraId="4A77C458" w14:textId="77777777" w:rsidR="009744C4" w:rsidRPr="009744C4" w:rsidRDefault="009744C4" w:rsidP="009744C4">
      <w:pPr>
        <w:jc w:val="both"/>
        <w:rPr>
          <w:sz w:val="14"/>
          <w:szCs w:val="14"/>
          <w:lang w:val="fr-FR"/>
        </w:rPr>
      </w:pPr>
      <w:r w:rsidRPr="009744C4">
        <w:rPr>
          <w:sz w:val="14"/>
          <w:szCs w:val="14"/>
          <w:lang w:val="fr-FR"/>
        </w:rPr>
        <w:t>Hai;C;-72.31;19.74;Plaine-du-Nord</w:t>
      </w:r>
    </w:p>
    <w:p w14:paraId="6FB42E4C" w14:textId="77777777" w:rsidR="009744C4" w:rsidRPr="009744C4" w:rsidRDefault="009744C4" w:rsidP="009744C4">
      <w:pPr>
        <w:jc w:val="both"/>
        <w:rPr>
          <w:sz w:val="14"/>
          <w:szCs w:val="14"/>
          <w:lang w:val="fr-FR"/>
        </w:rPr>
      </w:pPr>
      <w:r w:rsidRPr="009744C4">
        <w:rPr>
          <w:sz w:val="14"/>
          <w:szCs w:val="14"/>
          <w:lang w:val="fr-FR"/>
        </w:rPr>
        <w:t>Hai;C;-72.25;19.78;Labadie</w:t>
      </w:r>
    </w:p>
    <w:p w14:paraId="6E60FAA4" w14:textId="77777777" w:rsidR="009744C4" w:rsidRPr="009744C4" w:rsidRDefault="009744C4" w:rsidP="009744C4">
      <w:pPr>
        <w:jc w:val="both"/>
        <w:rPr>
          <w:sz w:val="14"/>
          <w:szCs w:val="14"/>
          <w:lang w:val="fr-FR"/>
        </w:rPr>
      </w:pPr>
      <w:r w:rsidRPr="009744C4">
        <w:rPr>
          <w:sz w:val="14"/>
          <w:szCs w:val="14"/>
          <w:lang w:val="fr-FR"/>
        </w:rPr>
        <w:t>Hai;C;-72.24;19.79;Pointe Labadie</w:t>
      </w:r>
    </w:p>
    <w:p w14:paraId="197C481D" w14:textId="77777777" w:rsidR="009744C4" w:rsidRPr="009744C4" w:rsidRDefault="009744C4" w:rsidP="009744C4">
      <w:pPr>
        <w:jc w:val="both"/>
        <w:rPr>
          <w:sz w:val="14"/>
          <w:szCs w:val="14"/>
          <w:lang w:val="fr-FR"/>
        </w:rPr>
      </w:pPr>
      <w:r w:rsidRPr="009744C4">
        <w:rPr>
          <w:sz w:val="14"/>
          <w:szCs w:val="14"/>
          <w:lang w:val="fr-FR"/>
        </w:rPr>
        <w:t>Hai;C;-72.23;19.79;Cormier</w:t>
      </w:r>
    </w:p>
    <w:p w14:paraId="4FE72E9E" w14:textId="77777777" w:rsidR="009744C4" w:rsidRPr="009744C4" w:rsidRDefault="009744C4" w:rsidP="009744C4">
      <w:pPr>
        <w:jc w:val="both"/>
        <w:rPr>
          <w:sz w:val="14"/>
          <w:szCs w:val="14"/>
          <w:lang w:val="fr-FR"/>
        </w:rPr>
      </w:pPr>
      <w:r w:rsidRPr="009744C4">
        <w:rPr>
          <w:sz w:val="14"/>
          <w:szCs w:val="14"/>
          <w:lang w:val="fr-FR"/>
        </w:rPr>
        <w:t>Hai;C;-72.19;19.76;Cap-Haien</w:t>
      </w:r>
    </w:p>
    <w:p w14:paraId="72F43212" w14:textId="77777777" w:rsidR="009744C4" w:rsidRPr="009744C4" w:rsidRDefault="009744C4" w:rsidP="009744C4">
      <w:pPr>
        <w:jc w:val="both"/>
        <w:rPr>
          <w:sz w:val="14"/>
          <w:szCs w:val="14"/>
          <w:lang w:val="fr-FR"/>
        </w:rPr>
      </w:pPr>
      <w:r w:rsidRPr="009744C4">
        <w:rPr>
          <w:sz w:val="14"/>
          <w:szCs w:val="14"/>
          <w:lang w:val="fr-FR"/>
        </w:rPr>
        <w:t>Hai;C;-72.19;19.75;Fort Saint-Michel</w:t>
      </w:r>
    </w:p>
    <w:p w14:paraId="1D31D21B" w14:textId="77777777" w:rsidR="009744C4" w:rsidRPr="009744C4" w:rsidRDefault="009744C4" w:rsidP="009744C4">
      <w:pPr>
        <w:jc w:val="both"/>
        <w:rPr>
          <w:sz w:val="14"/>
          <w:szCs w:val="14"/>
          <w:lang w:val="fr-FR"/>
        </w:rPr>
      </w:pPr>
      <w:r w:rsidRPr="009744C4">
        <w:rPr>
          <w:sz w:val="14"/>
          <w:szCs w:val="14"/>
          <w:lang w:val="fr-FR"/>
        </w:rPr>
        <w:t>Hai;C;-72.18;19.75;Petite-Anse</w:t>
      </w:r>
    </w:p>
    <w:p w14:paraId="1B560923" w14:textId="6F6AAC9E" w:rsidR="009744C4" w:rsidRPr="009744C4" w:rsidRDefault="009744C4" w:rsidP="009744C4">
      <w:pPr>
        <w:jc w:val="both"/>
        <w:rPr>
          <w:sz w:val="14"/>
          <w:szCs w:val="14"/>
          <w:lang w:val="fr-FR"/>
        </w:rPr>
      </w:pPr>
      <w:r w:rsidRPr="009744C4">
        <w:rPr>
          <w:sz w:val="14"/>
          <w:szCs w:val="14"/>
          <w:lang w:val="fr-FR"/>
        </w:rPr>
        <w:t>Hai;C;-72.12;19.74;Bord d Mer Lim</w:t>
      </w:r>
    </w:p>
    <w:p w14:paraId="4EA94773" w14:textId="77777777" w:rsidR="009744C4" w:rsidRPr="009744C4" w:rsidRDefault="009744C4" w:rsidP="009744C4">
      <w:pPr>
        <w:jc w:val="both"/>
        <w:rPr>
          <w:sz w:val="14"/>
          <w:szCs w:val="14"/>
          <w:lang w:val="fr-FR"/>
        </w:rPr>
      </w:pPr>
      <w:r w:rsidRPr="009744C4">
        <w:rPr>
          <w:sz w:val="14"/>
          <w:szCs w:val="14"/>
          <w:lang w:val="fr-FR"/>
        </w:rPr>
        <w:t>Hai;C;-72.02;19.70;Caracol</w:t>
      </w:r>
    </w:p>
    <w:p w14:paraId="4F26E869" w14:textId="77777777" w:rsidR="009744C4" w:rsidRPr="009744C4" w:rsidRDefault="009744C4" w:rsidP="009744C4">
      <w:pPr>
        <w:jc w:val="both"/>
        <w:rPr>
          <w:sz w:val="14"/>
          <w:szCs w:val="14"/>
          <w:lang w:val="fr-FR"/>
        </w:rPr>
      </w:pPr>
      <w:r w:rsidRPr="009744C4">
        <w:rPr>
          <w:sz w:val="14"/>
          <w:szCs w:val="14"/>
          <w:lang w:val="fr-FR"/>
        </w:rPr>
        <w:t>Hai;C;-71.89;19.67;Phaeton</w:t>
      </w:r>
    </w:p>
    <w:p w14:paraId="22AED19F" w14:textId="77777777" w:rsidR="009744C4" w:rsidRPr="009744C4" w:rsidRDefault="009744C4" w:rsidP="009744C4">
      <w:pPr>
        <w:jc w:val="both"/>
        <w:rPr>
          <w:sz w:val="14"/>
          <w:szCs w:val="14"/>
          <w:lang w:val="fr-FR"/>
        </w:rPr>
      </w:pPr>
      <w:r w:rsidRPr="009744C4">
        <w:rPr>
          <w:sz w:val="14"/>
          <w:szCs w:val="14"/>
          <w:lang w:val="fr-FR"/>
        </w:rPr>
        <w:t>Hai;C;-71.83;19.67;Fort-Liberté</w:t>
      </w:r>
    </w:p>
    <w:p w14:paraId="27AC938F" w14:textId="77777777" w:rsidR="009744C4" w:rsidRPr="009744C4" w:rsidRDefault="009744C4" w:rsidP="009744C4">
      <w:pPr>
        <w:jc w:val="both"/>
        <w:rPr>
          <w:sz w:val="14"/>
          <w:szCs w:val="14"/>
          <w:lang w:val="fr-FR"/>
        </w:rPr>
      </w:pPr>
      <w:r w:rsidRPr="009744C4">
        <w:rPr>
          <w:sz w:val="14"/>
          <w:szCs w:val="14"/>
          <w:lang w:val="fr-FR"/>
        </w:rPr>
        <w:t>Hai;C;-71.82;19.66;Dérac</w:t>
      </w:r>
    </w:p>
    <w:p w14:paraId="22A5A3C7" w14:textId="77777777" w:rsidR="009744C4" w:rsidRPr="009744C4" w:rsidRDefault="009744C4" w:rsidP="009744C4">
      <w:pPr>
        <w:jc w:val="both"/>
        <w:rPr>
          <w:sz w:val="14"/>
          <w:szCs w:val="14"/>
        </w:rPr>
      </w:pPr>
      <w:r w:rsidRPr="009744C4">
        <w:rPr>
          <w:sz w:val="14"/>
          <w:szCs w:val="14"/>
        </w:rPr>
        <w:t>Hon;C;-86.57;16.33;Inst. Ciencia Marina</w:t>
      </w:r>
    </w:p>
    <w:p w14:paraId="4788C011" w14:textId="77777777" w:rsidR="009744C4" w:rsidRPr="009744C4" w:rsidRDefault="009744C4" w:rsidP="009744C4">
      <w:pPr>
        <w:jc w:val="both"/>
        <w:rPr>
          <w:sz w:val="14"/>
          <w:szCs w:val="14"/>
        </w:rPr>
      </w:pPr>
      <w:r w:rsidRPr="009744C4">
        <w:rPr>
          <w:sz w:val="14"/>
          <w:szCs w:val="14"/>
        </w:rPr>
        <w:t>Hon;C;-86.44;16.34;French Harbor</w:t>
      </w:r>
    </w:p>
    <w:p w14:paraId="643D1D8C" w14:textId="77777777" w:rsidR="009744C4" w:rsidRPr="009744C4" w:rsidRDefault="009744C4" w:rsidP="009744C4">
      <w:pPr>
        <w:jc w:val="both"/>
        <w:rPr>
          <w:sz w:val="14"/>
          <w:szCs w:val="14"/>
        </w:rPr>
      </w:pPr>
      <w:r w:rsidRPr="009744C4">
        <w:rPr>
          <w:sz w:val="14"/>
          <w:szCs w:val="14"/>
        </w:rPr>
        <w:t>Hon;C;-85.87;16.51;Mangrove Bight</w:t>
      </w:r>
    </w:p>
    <w:p w14:paraId="17A367BE" w14:textId="77777777" w:rsidR="009744C4" w:rsidRPr="009744C4" w:rsidRDefault="009744C4" w:rsidP="009744C4">
      <w:pPr>
        <w:jc w:val="both"/>
        <w:rPr>
          <w:sz w:val="14"/>
          <w:szCs w:val="14"/>
          <w:lang w:val="es-NI"/>
        </w:rPr>
      </w:pPr>
      <w:r w:rsidRPr="009744C4">
        <w:rPr>
          <w:sz w:val="14"/>
          <w:szCs w:val="14"/>
          <w:lang w:val="es-NI"/>
        </w:rPr>
        <w:t>Hon;C;-85.89;16.44;Guanaja</w:t>
      </w:r>
    </w:p>
    <w:p w14:paraId="72CF9C5E" w14:textId="77777777" w:rsidR="009744C4" w:rsidRPr="009744C4" w:rsidRDefault="009744C4" w:rsidP="009744C4">
      <w:pPr>
        <w:jc w:val="both"/>
        <w:rPr>
          <w:sz w:val="14"/>
          <w:szCs w:val="14"/>
          <w:lang w:val="es-NI"/>
        </w:rPr>
      </w:pPr>
      <w:r w:rsidRPr="009744C4">
        <w:rPr>
          <w:sz w:val="14"/>
          <w:szCs w:val="14"/>
          <w:lang w:val="es-NI"/>
        </w:rPr>
        <w:t>Hon;C;-86.90;16.08;Utila</w:t>
      </w:r>
    </w:p>
    <w:p w14:paraId="21AEB2C5" w14:textId="77777777" w:rsidR="009744C4" w:rsidRPr="009744C4" w:rsidRDefault="009744C4" w:rsidP="009744C4">
      <w:pPr>
        <w:jc w:val="both"/>
        <w:rPr>
          <w:sz w:val="14"/>
          <w:szCs w:val="14"/>
          <w:lang w:val="es-NI"/>
        </w:rPr>
      </w:pPr>
      <w:r w:rsidRPr="009744C4">
        <w:rPr>
          <w:sz w:val="14"/>
          <w:szCs w:val="14"/>
          <w:lang w:val="es-NI"/>
        </w:rPr>
        <w:t>Hon;C;-86.89;16.13;Utila Norte</w:t>
      </w:r>
    </w:p>
    <w:p w14:paraId="460CE358" w14:textId="77777777" w:rsidR="009744C4" w:rsidRPr="009744C4" w:rsidRDefault="009744C4" w:rsidP="009744C4">
      <w:pPr>
        <w:jc w:val="both"/>
        <w:rPr>
          <w:sz w:val="14"/>
          <w:szCs w:val="14"/>
          <w:lang w:val="es-NI"/>
        </w:rPr>
      </w:pPr>
      <w:r w:rsidRPr="009744C4">
        <w:rPr>
          <w:sz w:val="14"/>
          <w:szCs w:val="14"/>
          <w:lang w:val="es-NI"/>
        </w:rPr>
        <w:t>Hon;C;-83.94;17.40;Isla del Cisne</w:t>
      </w:r>
    </w:p>
    <w:p w14:paraId="777A6E26" w14:textId="6A6D0DBA" w:rsidR="009744C4" w:rsidRPr="009744C4" w:rsidRDefault="009744C4" w:rsidP="009744C4">
      <w:pPr>
        <w:jc w:val="both"/>
        <w:rPr>
          <w:sz w:val="14"/>
          <w:szCs w:val="14"/>
          <w:lang w:val="es-NI"/>
        </w:rPr>
      </w:pPr>
      <w:r w:rsidRPr="009744C4">
        <w:rPr>
          <w:sz w:val="14"/>
          <w:szCs w:val="14"/>
          <w:lang w:val="es-NI"/>
        </w:rPr>
        <w:t>Hon;C;-86.47;15.98;Cayo Cochino Gran</w:t>
      </w:r>
    </w:p>
    <w:p w14:paraId="2EE09713" w14:textId="77777777" w:rsidR="009744C4" w:rsidRPr="009744C4" w:rsidRDefault="009744C4" w:rsidP="009744C4">
      <w:pPr>
        <w:jc w:val="both"/>
        <w:rPr>
          <w:sz w:val="14"/>
          <w:szCs w:val="14"/>
          <w:lang w:val="es-NI"/>
        </w:rPr>
      </w:pPr>
      <w:r w:rsidRPr="009744C4">
        <w:rPr>
          <w:sz w:val="14"/>
          <w:szCs w:val="14"/>
          <w:lang w:val="es-NI"/>
        </w:rPr>
        <w:t>Hon;C;-88.05;15.77;Omoa</w:t>
      </w:r>
    </w:p>
    <w:p w14:paraId="791083B3" w14:textId="77777777" w:rsidR="009744C4" w:rsidRPr="009744C4" w:rsidRDefault="009744C4" w:rsidP="009744C4">
      <w:pPr>
        <w:jc w:val="both"/>
        <w:rPr>
          <w:sz w:val="14"/>
          <w:szCs w:val="14"/>
          <w:lang w:val="es-NI"/>
        </w:rPr>
      </w:pPr>
      <w:r w:rsidRPr="009744C4">
        <w:rPr>
          <w:sz w:val="14"/>
          <w:szCs w:val="14"/>
          <w:lang w:val="es-NI"/>
        </w:rPr>
        <w:t>Hon;C;-88.14;15.69;Nuevo Omoa</w:t>
      </w:r>
    </w:p>
    <w:p w14:paraId="09995507" w14:textId="77777777" w:rsidR="009744C4" w:rsidRPr="009744C4" w:rsidRDefault="009744C4" w:rsidP="009744C4">
      <w:pPr>
        <w:jc w:val="both"/>
        <w:rPr>
          <w:sz w:val="14"/>
          <w:szCs w:val="14"/>
          <w:lang w:val="es-NI"/>
        </w:rPr>
      </w:pPr>
      <w:r w:rsidRPr="009744C4">
        <w:rPr>
          <w:sz w:val="14"/>
          <w:szCs w:val="14"/>
          <w:lang w:val="es-NI"/>
        </w:rPr>
        <w:t>Hon;C;-87.94;15.83;Puerto Cortes</w:t>
      </w:r>
    </w:p>
    <w:p w14:paraId="5A5FAFB4" w14:textId="77777777" w:rsidR="009744C4" w:rsidRPr="009744C4" w:rsidRDefault="009744C4" w:rsidP="009744C4">
      <w:pPr>
        <w:jc w:val="both"/>
        <w:rPr>
          <w:sz w:val="14"/>
          <w:szCs w:val="14"/>
          <w:lang w:val="es-NI"/>
        </w:rPr>
      </w:pPr>
      <w:r w:rsidRPr="009744C4">
        <w:rPr>
          <w:sz w:val="14"/>
          <w:szCs w:val="14"/>
          <w:lang w:val="es-NI"/>
        </w:rPr>
        <w:t>Hon;C;-87.45;15.79;Tela</w:t>
      </w:r>
    </w:p>
    <w:p w14:paraId="23E47524" w14:textId="77777777" w:rsidR="009744C4" w:rsidRPr="009744C4" w:rsidRDefault="009744C4" w:rsidP="009744C4">
      <w:pPr>
        <w:jc w:val="both"/>
        <w:rPr>
          <w:sz w:val="14"/>
          <w:szCs w:val="14"/>
          <w:lang w:val="es-NI"/>
        </w:rPr>
      </w:pPr>
      <w:r w:rsidRPr="009744C4">
        <w:rPr>
          <w:sz w:val="14"/>
          <w:szCs w:val="14"/>
          <w:lang w:val="es-NI"/>
        </w:rPr>
        <w:t>Hon;C;-87.41;15.82;El Triunfo d la Cruz</w:t>
      </w:r>
    </w:p>
    <w:p w14:paraId="0E6EBD5F" w14:textId="77777777" w:rsidR="009744C4" w:rsidRPr="009744C4" w:rsidRDefault="009744C4" w:rsidP="009744C4">
      <w:pPr>
        <w:jc w:val="both"/>
        <w:rPr>
          <w:sz w:val="14"/>
          <w:szCs w:val="14"/>
          <w:lang w:val="es-NI"/>
        </w:rPr>
      </w:pPr>
      <w:r w:rsidRPr="009744C4">
        <w:rPr>
          <w:sz w:val="14"/>
          <w:szCs w:val="14"/>
          <w:lang w:val="es-NI"/>
        </w:rPr>
        <w:t>Hon;C;-86.81;15.79;La Ceiba</w:t>
      </w:r>
    </w:p>
    <w:p w14:paraId="4963B071" w14:textId="77777777" w:rsidR="009744C4" w:rsidRPr="009744C4" w:rsidRDefault="009744C4" w:rsidP="009744C4">
      <w:pPr>
        <w:jc w:val="both"/>
        <w:rPr>
          <w:sz w:val="14"/>
          <w:szCs w:val="14"/>
          <w:lang w:val="es-NI"/>
        </w:rPr>
      </w:pPr>
      <w:r w:rsidRPr="009744C4">
        <w:rPr>
          <w:sz w:val="14"/>
          <w:szCs w:val="14"/>
          <w:lang w:val="es-NI"/>
        </w:rPr>
        <w:t>Hon;C;-86.63;15.80;Sambo Creek</w:t>
      </w:r>
    </w:p>
    <w:p w14:paraId="1074AB1B" w14:textId="77777777" w:rsidR="009744C4" w:rsidRPr="009744C4" w:rsidRDefault="009744C4" w:rsidP="009744C4">
      <w:pPr>
        <w:jc w:val="both"/>
        <w:rPr>
          <w:sz w:val="14"/>
          <w:szCs w:val="14"/>
          <w:lang w:val="es-NI"/>
        </w:rPr>
      </w:pPr>
      <w:r w:rsidRPr="009744C4">
        <w:rPr>
          <w:sz w:val="14"/>
          <w:szCs w:val="14"/>
          <w:lang w:val="es-NI"/>
        </w:rPr>
        <w:t>Hon;C;-86.29;15.81;Rio Esteban</w:t>
      </w:r>
    </w:p>
    <w:p w14:paraId="66D4EC4B" w14:textId="77777777" w:rsidR="009744C4" w:rsidRPr="009744C4" w:rsidRDefault="009744C4" w:rsidP="009744C4">
      <w:pPr>
        <w:jc w:val="both"/>
        <w:rPr>
          <w:sz w:val="14"/>
          <w:szCs w:val="14"/>
          <w:lang w:val="es-NI"/>
        </w:rPr>
      </w:pPr>
      <w:r w:rsidRPr="009744C4">
        <w:rPr>
          <w:sz w:val="14"/>
          <w:szCs w:val="14"/>
          <w:lang w:val="es-NI"/>
        </w:rPr>
        <w:t>Hon;C;-85.96;15.93;Trujillo</w:t>
      </w:r>
    </w:p>
    <w:p w14:paraId="1179F003" w14:textId="77777777" w:rsidR="009744C4" w:rsidRPr="009744C4" w:rsidRDefault="009744C4" w:rsidP="009744C4">
      <w:pPr>
        <w:jc w:val="both"/>
        <w:rPr>
          <w:sz w:val="14"/>
          <w:szCs w:val="14"/>
          <w:lang w:val="es-NI"/>
        </w:rPr>
      </w:pPr>
      <w:r w:rsidRPr="009744C4">
        <w:rPr>
          <w:sz w:val="14"/>
          <w:szCs w:val="14"/>
          <w:lang w:val="es-NI"/>
        </w:rPr>
        <w:t>Hon;C;-84.29;15.81;Barra del Patuca</w:t>
      </w:r>
    </w:p>
    <w:p w14:paraId="0DF952BF" w14:textId="77777777" w:rsidR="009744C4" w:rsidRPr="009744C4" w:rsidRDefault="009744C4" w:rsidP="009744C4">
      <w:pPr>
        <w:jc w:val="both"/>
        <w:rPr>
          <w:sz w:val="14"/>
          <w:szCs w:val="14"/>
          <w:lang w:val="es-NI"/>
        </w:rPr>
      </w:pPr>
      <w:r w:rsidRPr="009744C4">
        <w:rPr>
          <w:sz w:val="14"/>
          <w:szCs w:val="14"/>
          <w:lang w:val="es-NI"/>
        </w:rPr>
        <w:t>Hon;C;-82.65;15.28;Cayos de Hon</w:t>
      </w:r>
    </w:p>
    <w:p w14:paraId="30E830F2" w14:textId="77777777" w:rsidR="009744C4" w:rsidRPr="009744C4" w:rsidRDefault="009744C4" w:rsidP="009744C4">
      <w:pPr>
        <w:jc w:val="both"/>
        <w:rPr>
          <w:sz w:val="14"/>
          <w:szCs w:val="14"/>
        </w:rPr>
      </w:pPr>
      <w:r w:rsidRPr="009744C4">
        <w:rPr>
          <w:sz w:val="14"/>
          <w:szCs w:val="14"/>
        </w:rPr>
        <w:t>Hon;C;-87.66;13.25;Playa Negra</w:t>
      </w:r>
    </w:p>
    <w:p w14:paraId="56AA794C" w14:textId="77777777" w:rsidR="009744C4" w:rsidRPr="009744C4" w:rsidRDefault="009744C4" w:rsidP="009744C4">
      <w:pPr>
        <w:jc w:val="both"/>
        <w:rPr>
          <w:sz w:val="14"/>
          <w:szCs w:val="14"/>
        </w:rPr>
      </w:pPr>
      <w:r w:rsidRPr="009744C4">
        <w:rPr>
          <w:sz w:val="14"/>
          <w:szCs w:val="14"/>
        </w:rPr>
        <w:t>Hon;C;-85.84;16.47;Savannah</w:t>
      </w:r>
    </w:p>
    <w:p w14:paraId="64FC3A17" w14:textId="77777777" w:rsidR="009744C4" w:rsidRPr="009744C4" w:rsidRDefault="009744C4" w:rsidP="009744C4">
      <w:pPr>
        <w:jc w:val="both"/>
        <w:rPr>
          <w:sz w:val="14"/>
          <w:szCs w:val="14"/>
        </w:rPr>
      </w:pPr>
      <w:r w:rsidRPr="009744C4">
        <w:rPr>
          <w:sz w:val="14"/>
          <w:szCs w:val="14"/>
        </w:rPr>
        <w:t>Nic;C;-83.07;12.14;Corn Island</w:t>
      </w:r>
    </w:p>
    <w:p w14:paraId="3B4D6A42" w14:textId="77777777" w:rsidR="009744C4" w:rsidRPr="009744C4" w:rsidRDefault="009744C4" w:rsidP="009744C4">
      <w:pPr>
        <w:jc w:val="both"/>
        <w:rPr>
          <w:sz w:val="14"/>
          <w:szCs w:val="14"/>
          <w:lang w:val="pl-PL"/>
        </w:rPr>
      </w:pPr>
      <w:r w:rsidRPr="009744C4">
        <w:rPr>
          <w:sz w:val="14"/>
          <w:szCs w:val="14"/>
          <w:lang w:val="pl-PL"/>
        </w:rPr>
        <w:t>Nic;C;-83.68;11.98;El Bluff</w:t>
      </w:r>
    </w:p>
    <w:p w14:paraId="23F24104" w14:textId="77777777" w:rsidR="009744C4" w:rsidRPr="009744C4" w:rsidRDefault="009744C4" w:rsidP="009744C4">
      <w:pPr>
        <w:jc w:val="both"/>
        <w:rPr>
          <w:sz w:val="14"/>
          <w:szCs w:val="14"/>
          <w:lang w:val="pl-PL"/>
        </w:rPr>
      </w:pPr>
      <w:r w:rsidRPr="009744C4">
        <w:rPr>
          <w:sz w:val="14"/>
          <w:szCs w:val="14"/>
          <w:lang w:val="pl-PL"/>
        </w:rPr>
        <w:t>Nic;C;-83.51;12.96;Sandy Bay</w:t>
      </w:r>
    </w:p>
    <w:p w14:paraId="1FB50488" w14:textId="77777777" w:rsidR="009744C4" w:rsidRPr="009744C4" w:rsidRDefault="009744C4" w:rsidP="009744C4">
      <w:pPr>
        <w:jc w:val="both"/>
        <w:rPr>
          <w:sz w:val="14"/>
          <w:szCs w:val="14"/>
          <w:lang w:val="pl-PL"/>
        </w:rPr>
      </w:pPr>
      <w:r w:rsidRPr="009744C4">
        <w:rPr>
          <w:sz w:val="14"/>
          <w:szCs w:val="14"/>
          <w:lang w:val="pl-PL"/>
        </w:rPr>
        <w:t>Nic;C;-83.55;13.41;Prinzapolka</w:t>
      </w:r>
    </w:p>
    <w:p w14:paraId="7E7B9338" w14:textId="77777777" w:rsidR="009744C4" w:rsidRPr="009744C4" w:rsidRDefault="009744C4" w:rsidP="009744C4">
      <w:pPr>
        <w:jc w:val="both"/>
        <w:rPr>
          <w:sz w:val="14"/>
          <w:szCs w:val="14"/>
          <w:lang w:val="pl-PL"/>
        </w:rPr>
      </w:pPr>
      <w:r w:rsidRPr="009744C4">
        <w:rPr>
          <w:sz w:val="14"/>
          <w:szCs w:val="14"/>
          <w:lang w:val="pl-PL"/>
        </w:rPr>
        <w:t>Nic;C;-83.52;13.55;Wounta</w:t>
      </w:r>
    </w:p>
    <w:p w14:paraId="65CBC5ED" w14:textId="77777777" w:rsidR="009744C4" w:rsidRPr="009744C4" w:rsidRDefault="009744C4" w:rsidP="009744C4">
      <w:pPr>
        <w:jc w:val="both"/>
        <w:rPr>
          <w:sz w:val="14"/>
          <w:szCs w:val="14"/>
          <w:lang w:val="pl-PL"/>
        </w:rPr>
      </w:pPr>
      <w:r w:rsidRPr="009744C4">
        <w:rPr>
          <w:sz w:val="14"/>
          <w:szCs w:val="14"/>
          <w:lang w:val="pl-PL"/>
        </w:rPr>
        <w:t>Nic;C;-83.51;13.69;Haulover</w:t>
      </w:r>
    </w:p>
    <w:p w14:paraId="5574F53B" w14:textId="77777777" w:rsidR="009744C4" w:rsidRPr="009744C4" w:rsidRDefault="009744C4" w:rsidP="009744C4">
      <w:pPr>
        <w:jc w:val="both"/>
        <w:rPr>
          <w:sz w:val="14"/>
          <w:szCs w:val="14"/>
          <w:lang w:val="pl-PL"/>
        </w:rPr>
      </w:pPr>
      <w:r w:rsidRPr="009744C4">
        <w:rPr>
          <w:sz w:val="14"/>
          <w:szCs w:val="14"/>
          <w:lang w:val="pl-PL"/>
        </w:rPr>
        <w:t>Nic;C;-83.45;13.88;Huahua</w:t>
      </w:r>
    </w:p>
    <w:p w14:paraId="02F0B400" w14:textId="77777777" w:rsidR="009744C4" w:rsidRPr="009744C4" w:rsidRDefault="009744C4" w:rsidP="009744C4">
      <w:pPr>
        <w:jc w:val="both"/>
        <w:rPr>
          <w:sz w:val="14"/>
          <w:szCs w:val="14"/>
          <w:lang w:val="pl-PL"/>
        </w:rPr>
      </w:pPr>
      <w:r w:rsidRPr="009744C4">
        <w:rPr>
          <w:sz w:val="14"/>
          <w:szCs w:val="14"/>
          <w:lang w:val="pl-PL"/>
        </w:rPr>
        <w:t>Nic;C;-83.37;14.03;Bilwi</w:t>
      </w:r>
    </w:p>
    <w:p w14:paraId="67361620" w14:textId="77777777" w:rsidR="009744C4" w:rsidRPr="009744C4" w:rsidRDefault="009744C4" w:rsidP="009744C4">
      <w:pPr>
        <w:jc w:val="both"/>
        <w:rPr>
          <w:sz w:val="14"/>
          <w:szCs w:val="14"/>
          <w:lang w:val="pl-PL"/>
        </w:rPr>
      </w:pPr>
      <w:r w:rsidRPr="009744C4">
        <w:rPr>
          <w:sz w:val="14"/>
          <w:szCs w:val="14"/>
          <w:lang w:val="pl-PL"/>
        </w:rPr>
        <w:t>Nic;C;-83.64;11.59;Monkey Point</w:t>
      </w:r>
    </w:p>
    <w:p w14:paraId="20FBB753" w14:textId="77777777" w:rsidR="009744C4" w:rsidRPr="009744C4" w:rsidRDefault="009744C4" w:rsidP="009744C4">
      <w:pPr>
        <w:jc w:val="both"/>
        <w:rPr>
          <w:sz w:val="14"/>
          <w:szCs w:val="14"/>
          <w:lang w:val="es-NI"/>
        </w:rPr>
      </w:pPr>
      <w:r w:rsidRPr="009744C4">
        <w:rPr>
          <w:sz w:val="14"/>
          <w:szCs w:val="14"/>
          <w:lang w:val="es-NI"/>
        </w:rPr>
        <w:t>Nic;C;-83.71;10.96;San Juan del Norte</w:t>
      </w:r>
    </w:p>
    <w:p w14:paraId="73B4B2A2" w14:textId="77777777" w:rsidR="009744C4" w:rsidRPr="009744C4" w:rsidRDefault="009744C4" w:rsidP="009744C4">
      <w:pPr>
        <w:jc w:val="both"/>
        <w:rPr>
          <w:sz w:val="14"/>
          <w:szCs w:val="14"/>
        </w:rPr>
      </w:pPr>
      <w:r w:rsidRPr="009744C4">
        <w:rPr>
          <w:sz w:val="14"/>
          <w:szCs w:val="14"/>
        </w:rPr>
        <w:t>Nic;C;-82.72;14.35;Cayos Miskitos</w:t>
      </w:r>
    </w:p>
    <w:p w14:paraId="7635D5A1" w14:textId="77777777" w:rsidR="009744C4" w:rsidRPr="009744C4" w:rsidRDefault="009744C4" w:rsidP="009744C4">
      <w:pPr>
        <w:jc w:val="both"/>
        <w:rPr>
          <w:sz w:val="14"/>
          <w:szCs w:val="14"/>
        </w:rPr>
      </w:pPr>
      <w:r w:rsidRPr="009744C4">
        <w:rPr>
          <w:sz w:val="14"/>
          <w:szCs w:val="14"/>
        </w:rPr>
        <w:t>Nic;C;-82.99;12.32;Little Corn Island</w:t>
      </w:r>
    </w:p>
    <w:p w14:paraId="0A51672B" w14:textId="77777777" w:rsidR="009744C4" w:rsidRPr="009744C4" w:rsidRDefault="009744C4" w:rsidP="009744C4">
      <w:pPr>
        <w:jc w:val="both"/>
        <w:rPr>
          <w:sz w:val="14"/>
          <w:szCs w:val="14"/>
          <w:lang w:val="es-NI"/>
        </w:rPr>
      </w:pPr>
      <w:r w:rsidRPr="009744C4">
        <w:rPr>
          <w:sz w:val="14"/>
          <w:szCs w:val="14"/>
          <w:lang w:val="es-NI"/>
        </w:rPr>
        <w:t>Nic;C;-83.75;12.01;Blufields</w:t>
      </w:r>
    </w:p>
    <w:p w14:paraId="6FEFA2D4" w14:textId="77777777" w:rsidR="009744C4" w:rsidRPr="009744C4" w:rsidRDefault="009744C4" w:rsidP="009744C4">
      <w:pPr>
        <w:jc w:val="both"/>
        <w:rPr>
          <w:sz w:val="14"/>
          <w:szCs w:val="14"/>
          <w:lang w:val="es-NI"/>
        </w:rPr>
      </w:pPr>
      <w:r w:rsidRPr="009744C4">
        <w:rPr>
          <w:sz w:val="14"/>
          <w:szCs w:val="14"/>
          <w:lang w:val="es-NI"/>
        </w:rPr>
        <w:t>Nic;C;-83.67;12.35;Laguna de Perlas</w:t>
      </w:r>
    </w:p>
    <w:p w14:paraId="5746806C" w14:textId="77777777" w:rsidR="009744C4" w:rsidRPr="009744C4" w:rsidRDefault="009744C4" w:rsidP="009744C4">
      <w:pPr>
        <w:jc w:val="both"/>
        <w:rPr>
          <w:sz w:val="14"/>
          <w:szCs w:val="14"/>
          <w:lang w:val="es-NI"/>
        </w:rPr>
      </w:pPr>
      <w:r w:rsidRPr="009744C4">
        <w:rPr>
          <w:sz w:val="14"/>
          <w:szCs w:val="14"/>
          <w:lang w:val="es-NI"/>
        </w:rPr>
        <w:t>Nic;C;-83.14;15.00;Cabo Gracias a Dios</w:t>
      </w:r>
    </w:p>
    <w:p w14:paraId="46B98E2B" w14:textId="77777777" w:rsidR="009744C4" w:rsidRPr="009744C4" w:rsidRDefault="009744C4" w:rsidP="009744C4">
      <w:pPr>
        <w:jc w:val="both"/>
        <w:rPr>
          <w:sz w:val="14"/>
          <w:szCs w:val="14"/>
          <w:lang w:val="es-NI"/>
        </w:rPr>
      </w:pPr>
      <w:r w:rsidRPr="009744C4">
        <w:rPr>
          <w:sz w:val="14"/>
          <w:szCs w:val="14"/>
          <w:lang w:val="es-NI"/>
        </w:rPr>
        <w:t>Pan;C;-79.90;9.41;Ciudad de Colon</w:t>
      </w:r>
    </w:p>
    <w:p w14:paraId="578FE6C7" w14:textId="77777777" w:rsidR="009744C4" w:rsidRPr="009744C4" w:rsidRDefault="009744C4" w:rsidP="009744C4">
      <w:pPr>
        <w:jc w:val="both"/>
        <w:rPr>
          <w:sz w:val="14"/>
          <w:szCs w:val="14"/>
          <w:lang w:val="es-NI"/>
        </w:rPr>
      </w:pPr>
      <w:r w:rsidRPr="009744C4">
        <w:rPr>
          <w:sz w:val="14"/>
          <w:szCs w:val="14"/>
          <w:lang w:val="es-NI"/>
        </w:rPr>
        <w:t>Pan;C;-79.57;9.64;Isla Grande</w:t>
      </w:r>
    </w:p>
    <w:p w14:paraId="4695545B" w14:textId="77777777" w:rsidR="009744C4" w:rsidRPr="009744C4" w:rsidRDefault="009744C4" w:rsidP="009744C4">
      <w:pPr>
        <w:jc w:val="both"/>
        <w:rPr>
          <w:sz w:val="14"/>
          <w:szCs w:val="14"/>
          <w:lang w:val="fr-FR"/>
        </w:rPr>
      </w:pPr>
      <w:r w:rsidRPr="009744C4">
        <w:rPr>
          <w:sz w:val="14"/>
          <w:szCs w:val="14"/>
          <w:lang w:val="fr-FR"/>
        </w:rPr>
        <w:t>Pan;C;-78.95;9.56;El Porvenir</w:t>
      </w:r>
    </w:p>
    <w:p w14:paraId="69D20EC2" w14:textId="77777777" w:rsidR="009744C4" w:rsidRPr="009744C4" w:rsidRDefault="009744C4" w:rsidP="009744C4">
      <w:pPr>
        <w:jc w:val="both"/>
        <w:rPr>
          <w:sz w:val="14"/>
          <w:szCs w:val="14"/>
          <w:lang w:val="fr-FR"/>
        </w:rPr>
      </w:pPr>
      <w:r w:rsidRPr="009744C4">
        <w:rPr>
          <w:sz w:val="14"/>
          <w:szCs w:val="14"/>
          <w:lang w:val="fr-FR"/>
        </w:rPr>
        <w:t>Pan;C;-78.01;9.24;Aligandi</w:t>
      </w:r>
    </w:p>
    <w:p w14:paraId="3A8D114D" w14:textId="77777777" w:rsidR="009744C4" w:rsidRPr="009744C4" w:rsidRDefault="009744C4" w:rsidP="009744C4">
      <w:pPr>
        <w:jc w:val="both"/>
        <w:rPr>
          <w:sz w:val="14"/>
          <w:szCs w:val="14"/>
          <w:lang w:val="es-NI"/>
        </w:rPr>
      </w:pPr>
      <w:r w:rsidRPr="009744C4">
        <w:rPr>
          <w:sz w:val="14"/>
          <w:szCs w:val="14"/>
          <w:lang w:val="es-NI"/>
        </w:rPr>
        <w:t>Pan;C;-78.59;9.46;Nargana</w:t>
      </w:r>
    </w:p>
    <w:p w14:paraId="50DD953B" w14:textId="77777777" w:rsidR="009744C4" w:rsidRPr="009744C4" w:rsidRDefault="009744C4" w:rsidP="009744C4">
      <w:pPr>
        <w:jc w:val="both"/>
        <w:rPr>
          <w:sz w:val="14"/>
          <w:szCs w:val="14"/>
          <w:lang w:val="es-NI"/>
        </w:rPr>
      </w:pPr>
      <w:r w:rsidRPr="009744C4">
        <w:rPr>
          <w:sz w:val="14"/>
          <w:szCs w:val="14"/>
          <w:lang w:val="es-NI"/>
        </w:rPr>
        <w:t>Pan;C;-82.34;9.42;Boca del Drago</w:t>
      </w:r>
    </w:p>
    <w:p w14:paraId="5FB2E59A" w14:textId="77777777" w:rsidR="009744C4" w:rsidRPr="009744C4" w:rsidRDefault="009744C4" w:rsidP="009744C4">
      <w:pPr>
        <w:jc w:val="both"/>
        <w:rPr>
          <w:sz w:val="14"/>
          <w:szCs w:val="14"/>
          <w:lang w:val="es-NI"/>
        </w:rPr>
      </w:pPr>
      <w:r w:rsidRPr="009744C4">
        <w:rPr>
          <w:sz w:val="14"/>
          <w:szCs w:val="14"/>
          <w:lang w:val="es-NI"/>
        </w:rPr>
        <w:t>Pan;C;-80.58;9.09;Coscte del Norte</w:t>
      </w:r>
    </w:p>
    <w:p w14:paraId="6D1F37BC" w14:textId="77777777" w:rsidR="009744C4" w:rsidRPr="009744C4" w:rsidRDefault="009744C4" w:rsidP="009744C4">
      <w:pPr>
        <w:jc w:val="both"/>
        <w:rPr>
          <w:sz w:val="14"/>
          <w:szCs w:val="14"/>
          <w:lang w:val="es-NI"/>
        </w:rPr>
      </w:pPr>
      <w:r w:rsidRPr="009744C4">
        <w:rPr>
          <w:sz w:val="14"/>
          <w:szCs w:val="14"/>
          <w:lang w:val="es-NI"/>
        </w:rPr>
        <w:t>Pan;C;-78.69;9.60;Turtle Island</w:t>
      </w:r>
    </w:p>
    <w:p w14:paraId="61AA0BA0" w14:textId="77777777" w:rsidR="009744C4" w:rsidRPr="009744C4" w:rsidRDefault="009744C4" w:rsidP="009744C4">
      <w:pPr>
        <w:jc w:val="both"/>
        <w:rPr>
          <w:sz w:val="14"/>
          <w:szCs w:val="14"/>
          <w:lang w:val="pl-PL"/>
        </w:rPr>
      </w:pPr>
      <w:r w:rsidRPr="009744C4">
        <w:rPr>
          <w:sz w:val="14"/>
          <w:szCs w:val="14"/>
          <w:lang w:val="pl-PL"/>
        </w:rPr>
        <w:t>Pan;C;-77.36;8.69;Capurgana</w:t>
      </w:r>
    </w:p>
    <w:p w14:paraId="538CDB5B" w14:textId="77777777" w:rsidR="009744C4" w:rsidRPr="009744C4" w:rsidRDefault="009744C4" w:rsidP="009744C4">
      <w:pPr>
        <w:jc w:val="both"/>
        <w:rPr>
          <w:sz w:val="14"/>
          <w:szCs w:val="14"/>
          <w:lang w:val="pl-PL"/>
        </w:rPr>
      </w:pPr>
      <w:r w:rsidRPr="009744C4">
        <w:rPr>
          <w:sz w:val="14"/>
          <w:szCs w:val="14"/>
          <w:lang w:val="pl-PL"/>
        </w:rPr>
        <w:t>Dom;C;-68.85;18.37;Bayahibe</w:t>
      </w:r>
    </w:p>
    <w:p w14:paraId="5DC810EB" w14:textId="77777777" w:rsidR="009744C4" w:rsidRPr="009744C4" w:rsidRDefault="009744C4" w:rsidP="009744C4">
      <w:pPr>
        <w:jc w:val="both"/>
        <w:rPr>
          <w:sz w:val="14"/>
          <w:szCs w:val="14"/>
          <w:lang w:val="es-NI"/>
        </w:rPr>
      </w:pPr>
      <w:r w:rsidRPr="009744C4">
        <w:rPr>
          <w:sz w:val="14"/>
          <w:szCs w:val="14"/>
          <w:lang w:val="es-NI"/>
        </w:rPr>
        <w:t>Dom;C;-68.60;18.84;Punta Sabaneta</w:t>
      </w:r>
    </w:p>
    <w:p w14:paraId="5F3DDF8F" w14:textId="77777777" w:rsidR="009744C4" w:rsidRPr="009744C4" w:rsidRDefault="009744C4" w:rsidP="009744C4">
      <w:pPr>
        <w:jc w:val="both"/>
        <w:rPr>
          <w:sz w:val="14"/>
          <w:szCs w:val="14"/>
          <w:lang w:val="es-NI"/>
        </w:rPr>
      </w:pPr>
      <w:r w:rsidRPr="009744C4">
        <w:rPr>
          <w:sz w:val="14"/>
          <w:szCs w:val="14"/>
          <w:lang w:val="es-NI"/>
        </w:rPr>
        <w:t>Dom;C;-68.57;18.81;Uvero Alto</w:t>
      </w:r>
    </w:p>
    <w:p w14:paraId="63B66922" w14:textId="74B47ACC" w:rsidR="009744C4" w:rsidRPr="009744C4" w:rsidRDefault="009744C4" w:rsidP="009744C4">
      <w:pPr>
        <w:jc w:val="both"/>
        <w:rPr>
          <w:sz w:val="14"/>
          <w:szCs w:val="14"/>
          <w:lang w:val="es-NI"/>
        </w:rPr>
      </w:pPr>
      <w:r w:rsidRPr="009744C4">
        <w:rPr>
          <w:sz w:val="14"/>
          <w:szCs w:val="14"/>
          <w:lang w:val="es-NI"/>
        </w:rPr>
        <w:t>Dom;C;-68.42;18.72;Punta L Ranchitos</w:t>
      </w:r>
    </w:p>
    <w:p w14:paraId="67EC24AD" w14:textId="77777777" w:rsidR="009744C4" w:rsidRPr="009744C4" w:rsidRDefault="009744C4" w:rsidP="009744C4">
      <w:pPr>
        <w:jc w:val="both"/>
        <w:rPr>
          <w:sz w:val="14"/>
          <w:szCs w:val="14"/>
          <w:lang w:val="es-NI"/>
        </w:rPr>
      </w:pPr>
      <w:r w:rsidRPr="009744C4">
        <w:rPr>
          <w:sz w:val="14"/>
          <w:szCs w:val="14"/>
          <w:lang w:val="es-NI"/>
        </w:rPr>
        <w:t>Dom;C;-68.40;18.70;Bávaro</w:t>
      </w:r>
    </w:p>
    <w:p w14:paraId="6947ED31" w14:textId="77777777" w:rsidR="009744C4" w:rsidRPr="00A437C4" w:rsidRDefault="009744C4" w:rsidP="009744C4">
      <w:pPr>
        <w:jc w:val="both"/>
        <w:rPr>
          <w:sz w:val="14"/>
          <w:szCs w:val="14"/>
          <w:lang w:val="es-NI"/>
        </w:rPr>
      </w:pPr>
      <w:r w:rsidRPr="00A437C4">
        <w:rPr>
          <w:sz w:val="14"/>
          <w:szCs w:val="14"/>
          <w:lang w:val="es-NI"/>
        </w:rPr>
        <w:t>Dom;C;-68.33;18.55;Punta Cana</w:t>
      </w:r>
    </w:p>
    <w:p w14:paraId="076363AB" w14:textId="77777777" w:rsidR="009744C4" w:rsidRPr="00A437C4" w:rsidRDefault="009744C4" w:rsidP="009744C4">
      <w:pPr>
        <w:jc w:val="both"/>
        <w:rPr>
          <w:sz w:val="14"/>
          <w:szCs w:val="14"/>
          <w:lang w:val="es-NI"/>
        </w:rPr>
      </w:pPr>
      <w:r w:rsidRPr="00A437C4">
        <w:rPr>
          <w:sz w:val="14"/>
          <w:szCs w:val="14"/>
          <w:lang w:val="es-NI"/>
        </w:rPr>
        <w:t>Dom;C;-68.37;18.49;Cap Cana</w:t>
      </w:r>
    </w:p>
    <w:p w14:paraId="0AF35C0F" w14:textId="77777777" w:rsidR="009744C4" w:rsidRPr="00A437C4" w:rsidRDefault="009744C4" w:rsidP="009744C4">
      <w:pPr>
        <w:jc w:val="both"/>
        <w:rPr>
          <w:sz w:val="14"/>
          <w:szCs w:val="14"/>
          <w:lang w:val="es-NI"/>
        </w:rPr>
      </w:pPr>
      <w:r w:rsidRPr="00A437C4">
        <w:rPr>
          <w:sz w:val="14"/>
          <w:szCs w:val="14"/>
          <w:lang w:val="es-NI"/>
        </w:rPr>
        <w:t>Dom;C;-68.60;18.37;Boca de Yuma</w:t>
      </w:r>
    </w:p>
    <w:p w14:paraId="351F631F" w14:textId="77777777" w:rsidR="009744C4" w:rsidRPr="009744C4" w:rsidRDefault="009744C4" w:rsidP="009744C4">
      <w:pPr>
        <w:jc w:val="both"/>
        <w:rPr>
          <w:sz w:val="14"/>
          <w:szCs w:val="14"/>
          <w:lang w:val="pl-PL"/>
        </w:rPr>
      </w:pPr>
      <w:r w:rsidRPr="009744C4">
        <w:rPr>
          <w:sz w:val="14"/>
          <w:szCs w:val="14"/>
          <w:lang w:val="pl-PL"/>
        </w:rPr>
        <w:t>Dom;C;-68.84;18.35;Dominicus</w:t>
      </w:r>
    </w:p>
    <w:p w14:paraId="102A7488" w14:textId="77777777" w:rsidR="009744C4" w:rsidRPr="00A437C4" w:rsidRDefault="009744C4" w:rsidP="009744C4">
      <w:pPr>
        <w:jc w:val="both"/>
        <w:rPr>
          <w:sz w:val="14"/>
          <w:szCs w:val="14"/>
          <w:lang w:val="pl-PL"/>
        </w:rPr>
      </w:pPr>
      <w:r w:rsidRPr="00A437C4">
        <w:rPr>
          <w:sz w:val="14"/>
          <w:szCs w:val="14"/>
          <w:lang w:val="pl-PL"/>
        </w:rPr>
        <w:t>Dom;C;-68.96;18.41;La Romana</w:t>
      </w:r>
    </w:p>
    <w:p w14:paraId="47C537D5" w14:textId="77777777" w:rsidR="009744C4" w:rsidRPr="009744C4" w:rsidRDefault="009744C4" w:rsidP="009744C4">
      <w:pPr>
        <w:jc w:val="both"/>
        <w:rPr>
          <w:sz w:val="14"/>
          <w:szCs w:val="14"/>
          <w:lang w:val="es-NI"/>
        </w:rPr>
      </w:pPr>
      <w:r w:rsidRPr="009744C4">
        <w:rPr>
          <w:sz w:val="14"/>
          <w:szCs w:val="14"/>
          <w:lang w:val="es-NI"/>
        </w:rPr>
        <w:t>Dom;C;-69.00;18.39;Caleta</w:t>
      </w:r>
    </w:p>
    <w:p w14:paraId="73FBC995" w14:textId="4109561A" w:rsidR="009744C4" w:rsidRPr="009744C4" w:rsidRDefault="009744C4" w:rsidP="009744C4">
      <w:pPr>
        <w:jc w:val="both"/>
        <w:rPr>
          <w:sz w:val="14"/>
          <w:szCs w:val="14"/>
          <w:lang w:val="es-NI"/>
        </w:rPr>
      </w:pPr>
      <w:r w:rsidRPr="009744C4">
        <w:rPr>
          <w:sz w:val="14"/>
          <w:szCs w:val="14"/>
          <w:lang w:val="es-NI"/>
        </w:rPr>
        <w:t>Dom;C;-69.21;18.44;Playa Nue</w:t>
      </w:r>
      <w:r>
        <w:rPr>
          <w:sz w:val="14"/>
          <w:szCs w:val="14"/>
          <w:lang w:val="es-NI"/>
        </w:rPr>
        <w:t>v</w:t>
      </w:r>
      <w:r w:rsidRPr="009744C4">
        <w:rPr>
          <w:sz w:val="14"/>
          <w:szCs w:val="14"/>
          <w:lang w:val="es-NI"/>
        </w:rPr>
        <w:t xml:space="preserve"> Roma</w:t>
      </w:r>
    </w:p>
    <w:p w14:paraId="1D7145DA" w14:textId="0C22E224" w:rsidR="009744C4" w:rsidRPr="009744C4" w:rsidRDefault="009744C4" w:rsidP="009744C4">
      <w:pPr>
        <w:jc w:val="both"/>
        <w:rPr>
          <w:sz w:val="14"/>
          <w:szCs w:val="14"/>
          <w:lang w:val="es-NI"/>
        </w:rPr>
      </w:pPr>
      <w:r w:rsidRPr="009744C4">
        <w:rPr>
          <w:sz w:val="14"/>
          <w:szCs w:val="14"/>
          <w:lang w:val="es-NI"/>
        </w:rPr>
        <w:t>Dom;C;-69.31;18.43;Sn Pedro d Macoris</w:t>
      </w:r>
    </w:p>
    <w:p w14:paraId="1D918541" w14:textId="77777777" w:rsidR="009744C4" w:rsidRPr="009744C4" w:rsidRDefault="009744C4" w:rsidP="009744C4">
      <w:pPr>
        <w:jc w:val="both"/>
        <w:rPr>
          <w:sz w:val="14"/>
          <w:szCs w:val="14"/>
          <w:lang w:val="es-NI"/>
        </w:rPr>
      </w:pPr>
      <w:r w:rsidRPr="009744C4">
        <w:rPr>
          <w:sz w:val="14"/>
          <w:szCs w:val="14"/>
          <w:lang w:val="es-NI"/>
        </w:rPr>
        <w:t>Dom;C;-69.43;18.41;Mar del Sol</w:t>
      </w:r>
    </w:p>
    <w:p w14:paraId="72B1C5E8" w14:textId="77777777" w:rsidR="009744C4" w:rsidRPr="00A437C4" w:rsidRDefault="009744C4" w:rsidP="009744C4">
      <w:pPr>
        <w:jc w:val="both"/>
        <w:rPr>
          <w:sz w:val="14"/>
          <w:szCs w:val="14"/>
          <w:lang w:val="pl-PL"/>
        </w:rPr>
      </w:pPr>
      <w:r w:rsidRPr="00A437C4">
        <w:rPr>
          <w:sz w:val="14"/>
          <w:szCs w:val="14"/>
          <w:lang w:val="pl-PL"/>
        </w:rPr>
        <w:t>Dom;C;-69.46;18.41;Guayacanes</w:t>
      </w:r>
    </w:p>
    <w:p w14:paraId="2902576F" w14:textId="77777777" w:rsidR="009744C4" w:rsidRPr="009744C4" w:rsidRDefault="009744C4" w:rsidP="009744C4">
      <w:pPr>
        <w:jc w:val="both"/>
        <w:rPr>
          <w:sz w:val="14"/>
          <w:szCs w:val="14"/>
          <w:lang w:val="pl-PL"/>
        </w:rPr>
      </w:pPr>
      <w:r w:rsidRPr="009744C4">
        <w:rPr>
          <w:sz w:val="14"/>
          <w:szCs w:val="14"/>
          <w:lang w:val="pl-PL"/>
        </w:rPr>
        <w:t>Dom;C;-69.61;18.44;Boca Chica</w:t>
      </w:r>
    </w:p>
    <w:p w14:paraId="59E1046E" w14:textId="77777777" w:rsidR="009744C4" w:rsidRPr="009744C4" w:rsidRDefault="009744C4" w:rsidP="009744C4">
      <w:pPr>
        <w:jc w:val="both"/>
        <w:rPr>
          <w:sz w:val="14"/>
          <w:szCs w:val="14"/>
          <w:lang w:val="pl-PL"/>
        </w:rPr>
      </w:pPr>
      <w:r w:rsidRPr="009744C4">
        <w:rPr>
          <w:sz w:val="14"/>
          <w:szCs w:val="14"/>
          <w:lang w:val="pl-PL"/>
        </w:rPr>
        <w:t>Dom;C;-69.62;18.43;Andrés</w:t>
      </w:r>
    </w:p>
    <w:p w14:paraId="2873D843" w14:textId="305E5A20" w:rsidR="009744C4" w:rsidRPr="009744C4" w:rsidRDefault="009744C4" w:rsidP="009744C4">
      <w:pPr>
        <w:jc w:val="both"/>
        <w:rPr>
          <w:sz w:val="14"/>
          <w:szCs w:val="14"/>
          <w:lang w:val="es-NI"/>
        </w:rPr>
      </w:pPr>
      <w:r w:rsidRPr="009744C4">
        <w:rPr>
          <w:sz w:val="14"/>
          <w:szCs w:val="14"/>
          <w:lang w:val="es-NI"/>
        </w:rPr>
        <w:t>Dom;C;-69.83;18.45;Santo Domingo E</w:t>
      </w:r>
    </w:p>
    <w:p w14:paraId="7F3C562E" w14:textId="77777777" w:rsidR="009744C4" w:rsidRPr="009744C4" w:rsidRDefault="009744C4" w:rsidP="009744C4">
      <w:pPr>
        <w:jc w:val="both"/>
        <w:rPr>
          <w:sz w:val="14"/>
          <w:szCs w:val="14"/>
          <w:lang w:val="es-NI"/>
        </w:rPr>
      </w:pPr>
      <w:r w:rsidRPr="009744C4">
        <w:rPr>
          <w:sz w:val="14"/>
          <w:szCs w:val="14"/>
          <w:lang w:val="es-NI"/>
        </w:rPr>
        <w:t>Dom;C;-69.88;18.46;Santo Domingo</w:t>
      </w:r>
    </w:p>
    <w:p w14:paraId="48C32CBB" w14:textId="24D1CF36" w:rsidR="009744C4" w:rsidRPr="009744C4" w:rsidRDefault="009744C4" w:rsidP="009744C4">
      <w:pPr>
        <w:jc w:val="both"/>
        <w:rPr>
          <w:sz w:val="14"/>
          <w:szCs w:val="14"/>
          <w:lang w:val="es-NI"/>
        </w:rPr>
      </w:pPr>
      <w:r w:rsidRPr="009744C4">
        <w:rPr>
          <w:sz w:val="14"/>
          <w:szCs w:val="14"/>
          <w:lang w:val="es-NI"/>
        </w:rPr>
        <w:t>Dom;C;-70.04;18.38;Sn Greg</w:t>
      </w:r>
      <w:r>
        <w:rPr>
          <w:sz w:val="14"/>
          <w:szCs w:val="14"/>
          <w:lang w:val="es-NI"/>
        </w:rPr>
        <w:t>.</w:t>
      </w:r>
      <w:r w:rsidRPr="009744C4">
        <w:rPr>
          <w:sz w:val="14"/>
          <w:szCs w:val="14"/>
          <w:lang w:val="es-NI"/>
        </w:rPr>
        <w:t xml:space="preserve"> de Nigua</w:t>
      </w:r>
    </w:p>
    <w:p w14:paraId="0297CBE4" w14:textId="77777777" w:rsidR="009744C4" w:rsidRPr="009744C4" w:rsidRDefault="009744C4" w:rsidP="009744C4">
      <w:pPr>
        <w:jc w:val="both"/>
        <w:rPr>
          <w:sz w:val="14"/>
          <w:szCs w:val="14"/>
          <w:lang w:val="es-NI"/>
        </w:rPr>
      </w:pPr>
      <w:r w:rsidRPr="009744C4">
        <w:rPr>
          <w:sz w:val="14"/>
          <w:szCs w:val="14"/>
          <w:lang w:val="es-NI"/>
        </w:rPr>
        <w:t>Dom;C;-70.05;18.37;Boca de Nigua</w:t>
      </w:r>
    </w:p>
    <w:p w14:paraId="1475A806" w14:textId="77777777" w:rsidR="009744C4" w:rsidRPr="009744C4" w:rsidRDefault="009744C4" w:rsidP="009744C4">
      <w:pPr>
        <w:jc w:val="both"/>
        <w:rPr>
          <w:sz w:val="14"/>
          <w:szCs w:val="14"/>
          <w:lang w:val="es-NI"/>
        </w:rPr>
      </w:pPr>
      <w:r w:rsidRPr="009744C4">
        <w:rPr>
          <w:sz w:val="14"/>
          <w:szCs w:val="14"/>
          <w:lang w:val="es-NI"/>
        </w:rPr>
        <w:t>Dom;C;-70.21;18.22;Las Mercedes</w:t>
      </w:r>
    </w:p>
    <w:p w14:paraId="00BB9885" w14:textId="77777777" w:rsidR="009744C4" w:rsidRPr="009744C4" w:rsidRDefault="009744C4" w:rsidP="009744C4">
      <w:pPr>
        <w:jc w:val="both"/>
        <w:rPr>
          <w:sz w:val="14"/>
          <w:szCs w:val="14"/>
          <w:lang w:val="es-NI"/>
        </w:rPr>
      </w:pPr>
      <w:r w:rsidRPr="009744C4">
        <w:rPr>
          <w:sz w:val="14"/>
          <w:szCs w:val="14"/>
          <w:lang w:val="es-NI"/>
        </w:rPr>
        <w:t>Dom;C;-70.56;18.23;Las Salinas</w:t>
      </w:r>
    </w:p>
    <w:p w14:paraId="37D6E27C" w14:textId="77777777" w:rsidR="009744C4" w:rsidRPr="009744C4" w:rsidRDefault="009744C4" w:rsidP="009744C4">
      <w:pPr>
        <w:jc w:val="both"/>
        <w:rPr>
          <w:sz w:val="14"/>
          <w:szCs w:val="14"/>
          <w:lang w:val="es-NI"/>
        </w:rPr>
      </w:pPr>
      <w:r w:rsidRPr="009744C4">
        <w:rPr>
          <w:sz w:val="14"/>
          <w:szCs w:val="14"/>
          <w:lang w:val="es-NI"/>
        </w:rPr>
        <w:t>Dom;C;-70.60;18.30;Palmar de Ocoa</w:t>
      </w:r>
    </w:p>
    <w:p w14:paraId="49BB836B" w14:textId="5B8077C3" w:rsidR="009744C4" w:rsidRPr="009744C4" w:rsidRDefault="009744C4" w:rsidP="009744C4">
      <w:pPr>
        <w:jc w:val="both"/>
        <w:rPr>
          <w:sz w:val="14"/>
          <w:szCs w:val="14"/>
          <w:lang w:val="es-NI"/>
        </w:rPr>
      </w:pPr>
      <w:r w:rsidRPr="009744C4">
        <w:rPr>
          <w:sz w:val="14"/>
          <w:szCs w:val="14"/>
          <w:lang w:val="es-NI"/>
        </w:rPr>
        <w:t>Dom;C;-70.84;18.34;Puerto Viejo d</w:t>
      </w:r>
      <w:r>
        <w:rPr>
          <w:sz w:val="14"/>
          <w:szCs w:val="14"/>
          <w:lang w:val="es-NI"/>
        </w:rPr>
        <w:t xml:space="preserve"> </w:t>
      </w:r>
      <w:r w:rsidRPr="009744C4">
        <w:rPr>
          <w:sz w:val="14"/>
          <w:szCs w:val="14"/>
          <w:lang w:val="es-NI"/>
        </w:rPr>
        <w:t>Azu</w:t>
      </w:r>
    </w:p>
    <w:p w14:paraId="39AD730B" w14:textId="0F19A91F" w:rsidR="009744C4" w:rsidRPr="009744C4" w:rsidRDefault="009744C4" w:rsidP="009744C4">
      <w:pPr>
        <w:jc w:val="both"/>
        <w:rPr>
          <w:sz w:val="14"/>
          <w:szCs w:val="14"/>
          <w:lang w:val="es-NI"/>
        </w:rPr>
      </w:pPr>
      <w:r w:rsidRPr="009744C4">
        <w:rPr>
          <w:sz w:val="14"/>
          <w:szCs w:val="14"/>
          <w:lang w:val="es-NI"/>
        </w:rPr>
        <w:t>Dom;C;-70.95;18.25;PlayRancho AbajodeAz</w:t>
      </w:r>
    </w:p>
    <w:p w14:paraId="4E23384C" w14:textId="77777777" w:rsidR="009744C4" w:rsidRPr="009744C4" w:rsidRDefault="009744C4" w:rsidP="009744C4">
      <w:pPr>
        <w:jc w:val="both"/>
        <w:rPr>
          <w:sz w:val="14"/>
          <w:szCs w:val="14"/>
          <w:lang w:val="es-NI"/>
        </w:rPr>
      </w:pPr>
      <w:r w:rsidRPr="009744C4">
        <w:rPr>
          <w:sz w:val="14"/>
          <w:szCs w:val="14"/>
          <w:lang w:val="es-NI"/>
        </w:rPr>
        <w:t>Dom;C;-71.07;18.22;Santa Cruz de Bar</w:t>
      </w:r>
    </w:p>
    <w:p w14:paraId="3833AA81" w14:textId="77777777" w:rsidR="009744C4" w:rsidRPr="009744C4" w:rsidRDefault="009744C4" w:rsidP="009744C4">
      <w:pPr>
        <w:jc w:val="both"/>
        <w:rPr>
          <w:sz w:val="14"/>
          <w:szCs w:val="14"/>
          <w:lang w:val="es-NI"/>
        </w:rPr>
      </w:pPr>
      <w:r w:rsidRPr="009744C4">
        <w:rPr>
          <w:sz w:val="14"/>
          <w:szCs w:val="14"/>
          <w:lang w:val="es-NI"/>
        </w:rPr>
        <w:t>Dom;C;-71.06;18.12;Juan Esteban</w:t>
      </w:r>
    </w:p>
    <w:p w14:paraId="3120EA1C" w14:textId="77777777" w:rsidR="009744C4" w:rsidRPr="009744C4" w:rsidRDefault="009744C4" w:rsidP="009744C4">
      <w:pPr>
        <w:jc w:val="both"/>
        <w:rPr>
          <w:sz w:val="14"/>
          <w:szCs w:val="14"/>
          <w:lang w:val="es-NI"/>
        </w:rPr>
      </w:pPr>
      <w:r w:rsidRPr="009744C4">
        <w:rPr>
          <w:sz w:val="14"/>
          <w:szCs w:val="14"/>
          <w:lang w:val="es-NI"/>
        </w:rPr>
        <w:t>Dom;C;-71.07;18.10;El Arcoyo</w:t>
      </w:r>
    </w:p>
    <w:p w14:paraId="56C20671" w14:textId="77777777" w:rsidR="009744C4" w:rsidRPr="009744C4" w:rsidRDefault="009744C4" w:rsidP="009744C4">
      <w:pPr>
        <w:jc w:val="both"/>
        <w:rPr>
          <w:sz w:val="14"/>
          <w:szCs w:val="14"/>
          <w:lang w:val="pl-PL"/>
        </w:rPr>
      </w:pPr>
      <w:r w:rsidRPr="009744C4">
        <w:rPr>
          <w:sz w:val="14"/>
          <w:szCs w:val="14"/>
          <w:lang w:val="pl-PL"/>
        </w:rPr>
        <w:t>Dom;C;-71.09;18.07;Baoruco</w:t>
      </w:r>
    </w:p>
    <w:p w14:paraId="6C7E07D2" w14:textId="77777777" w:rsidR="009744C4" w:rsidRPr="009744C4" w:rsidRDefault="009744C4" w:rsidP="009744C4">
      <w:pPr>
        <w:jc w:val="both"/>
        <w:rPr>
          <w:sz w:val="14"/>
          <w:szCs w:val="14"/>
          <w:lang w:val="pl-PL"/>
        </w:rPr>
      </w:pPr>
      <w:r w:rsidRPr="009744C4">
        <w:rPr>
          <w:sz w:val="14"/>
          <w:szCs w:val="14"/>
          <w:lang w:val="pl-PL"/>
        </w:rPr>
        <w:t>Dom;C;-71.10;18.06;La Cienega</w:t>
      </w:r>
    </w:p>
    <w:p w14:paraId="39FEFD46" w14:textId="77777777" w:rsidR="009744C4" w:rsidRPr="009744C4" w:rsidRDefault="009744C4" w:rsidP="009744C4">
      <w:pPr>
        <w:jc w:val="both"/>
        <w:rPr>
          <w:sz w:val="14"/>
          <w:szCs w:val="14"/>
          <w:lang w:val="pl-PL"/>
        </w:rPr>
      </w:pPr>
      <w:r w:rsidRPr="009744C4">
        <w:rPr>
          <w:sz w:val="14"/>
          <w:szCs w:val="14"/>
          <w:lang w:val="pl-PL"/>
        </w:rPr>
        <w:t>Dom;C;-71.13;18.02;San Rafael</w:t>
      </w:r>
    </w:p>
    <w:p w14:paraId="0647352F" w14:textId="77777777" w:rsidR="009744C4" w:rsidRPr="009744C4" w:rsidRDefault="009744C4" w:rsidP="009744C4">
      <w:pPr>
        <w:jc w:val="both"/>
        <w:rPr>
          <w:sz w:val="14"/>
          <w:szCs w:val="14"/>
          <w:lang w:val="pl-PL"/>
        </w:rPr>
      </w:pPr>
      <w:r w:rsidRPr="009744C4">
        <w:rPr>
          <w:sz w:val="14"/>
          <w:szCs w:val="14"/>
          <w:lang w:val="pl-PL"/>
        </w:rPr>
        <w:t>Dom;C;-71.16;17.98;Paraiso</w:t>
      </w:r>
    </w:p>
    <w:p w14:paraId="74CFFBE0" w14:textId="77777777" w:rsidR="009744C4" w:rsidRPr="009744C4" w:rsidRDefault="009744C4" w:rsidP="009744C4">
      <w:pPr>
        <w:jc w:val="both"/>
        <w:rPr>
          <w:sz w:val="14"/>
          <w:szCs w:val="14"/>
          <w:lang w:val="es-NI"/>
        </w:rPr>
      </w:pPr>
      <w:r w:rsidRPr="009744C4">
        <w:rPr>
          <w:sz w:val="14"/>
          <w:szCs w:val="14"/>
          <w:lang w:val="es-NI"/>
        </w:rPr>
        <w:t>Dom;C;-71.17;17.97;Ojeda</w:t>
      </w:r>
    </w:p>
    <w:p w14:paraId="69FEBC3B" w14:textId="77777777" w:rsidR="009744C4" w:rsidRPr="009744C4" w:rsidRDefault="009744C4" w:rsidP="009744C4">
      <w:pPr>
        <w:jc w:val="both"/>
        <w:rPr>
          <w:sz w:val="14"/>
          <w:szCs w:val="14"/>
          <w:lang w:val="es-NI"/>
        </w:rPr>
      </w:pPr>
      <w:r w:rsidRPr="009744C4">
        <w:rPr>
          <w:sz w:val="14"/>
          <w:szCs w:val="14"/>
          <w:lang w:val="es-NI"/>
        </w:rPr>
        <w:t>Dom;C;-71.18;17.95;Los Patos</w:t>
      </w:r>
    </w:p>
    <w:p w14:paraId="6C880703" w14:textId="77777777" w:rsidR="009744C4" w:rsidRPr="009744C4" w:rsidRDefault="009744C4" w:rsidP="009744C4">
      <w:pPr>
        <w:jc w:val="both"/>
        <w:rPr>
          <w:sz w:val="14"/>
          <w:szCs w:val="14"/>
          <w:lang w:val="es-NI"/>
        </w:rPr>
      </w:pPr>
      <w:r w:rsidRPr="009744C4">
        <w:rPr>
          <w:sz w:val="14"/>
          <w:szCs w:val="14"/>
          <w:lang w:val="es-NI"/>
        </w:rPr>
        <w:t>Dom;C;-71.23;17.89;Enriquillo</w:t>
      </w:r>
    </w:p>
    <w:p w14:paraId="3981E74A" w14:textId="77777777" w:rsidR="009744C4" w:rsidRPr="009744C4" w:rsidRDefault="009744C4" w:rsidP="009744C4">
      <w:pPr>
        <w:jc w:val="both"/>
        <w:rPr>
          <w:sz w:val="14"/>
          <w:szCs w:val="14"/>
          <w:lang w:val="es-NI"/>
        </w:rPr>
      </w:pPr>
      <w:r w:rsidRPr="009744C4">
        <w:rPr>
          <w:sz w:val="14"/>
          <w:szCs w:val="14"/>
          <w:lang w:val="es-NI"/>
        </w:rPr>
        <w:t>Dom;C;-71.24;17.88;Las 4 Bocas</w:t>
      </w:r>
    </w:p>
    <w:p w14:paraId="4792DC9F" w14:textId="4C93EFDE" w:rsidR="009744C4" w:rsidRPr="009744C4" w:rsidRDefault="009744C4" w:rsidP="009744C4">
      <w:pPr>
        <w:jc w:val="both"/>
        <w:rPr>
          <w:sz w:val="14"/>
          <w:szCs w:val="14"/>
          <w:lang w:val="es-NI"/>
        </w:rPr>
      </w:pPr>
      <w:r w:rsidRPr="009744C4">
        <w:rPr>
          <w:sz w:val="14"/>
          <w:szCs w:val="14"/>
          <w:lang w:val="es-NI"/>
        </w:rPr>
        <w:t>Dom;C;-71.26;17.86;L Cocos Abajo de Pedern</w:t>
      </w:r>
    </w:p>
    <w:p w14:paraId="68269853" w14:textId="77777777" w:rsidR="009744C4" w:rsidRPr="009744C4" w:rsidRDefault="009744C4" w:rsidP="009744C4">
      <w:pPr>
        <w:jc w:val="both"/>
        <w:rPr>
          <w:sz w:val="14"/>
          <w:szCs w:val="14"/>
          <w:lang w:val="pl-PL"/>
        </w:rPr>
      </w:pPr>
      <w:r w:rsidRPr="009744C4">
        <w:rPr>
          <w:sz w:val="14"/>
          <w:szCs w:val="14"/>
          <w:lang w:val="pl-PL"/>
        </w:rPr>
        <w:t>Dom;C;-71.44;17.60;Cabo Esperanza</w:t>
      </w:r>
    </w:p>
    <w:p w14:paraId="2BAE9CD1" w14:textId="77777777" w:rsidR="009744C4" w:rsidRPr="009744C4" w:rsidRDefault="009744C4" w:rsidP="009744C4">
      <w:pPr>
        <w:jc w:val="both"/>
        <w:rPr>
          <w:sz w:val="14"/>
          <w:szCs w:val="14"/>
          <w:lang w:val="pl-PL"/>
        </w:rPr>
      </w:pPr>
      <w:r w:rsidRPr="009744C4">
        <w:rPr>
          <w:sz w:val="14"/>
          <w:szCs w:val="14"/>
          <w:lang w:val="pl-PL"/>
        </w:rPr>
        <w:t>Dom;C;-71.54;17.74;Trudillé</w:t>
      </w:r>
    </w:p>
    <w:p w14:paraId="64C2D0A5" w14:textId="77777777" w:rsidR="009744C4" w:rsidRPr="009744C4" w:rsidRDefault="009744C4" w:rsidP="009744C4">
      <w:pPr>
        <w:jc w:val="both"/>
        <w:rPr>
          <w:sz w:val="14"/>
          <w:szCs w:val="14"/>
          <w:lang w:val="pl-PL"/>
        </w:rPr>
      </w:pPr>
      <w:r w:rsidRPr="009744C4">
        <w:rPr>
          <w:sz w:val="14"/>
          <w:szCs w:val="14"/>
          <w:lang w:val="pl-PL"/>
        </w:rPr>
        <w:t>Dom;C;-71.57;17.76;Bucapan</w:t>
      </w:r>
    </w:p>
    <w:p w14:paraId="20CB382A" w14:textId="77777777" w:rsidR="009744C4" w:rsidRPr="009744C4" w:rsidRDefault="009744C4" w:rsidP="009744C4">
      <w:pPr>
        <w:jc w:val="both"/>
        <w:rPr>
          <w:sz w:val="14"/>
          <w:szCs w:val="14"/>
          <w:lang w:val="pl-PL"/>
        </w:rPr>
      </w:pPr>
      <w:r w:rsidRPr="009744C4">
        <w:rPr>
          <w:sz w:val="14"/>
          <w:szCs w:val="14"/>
          <w:lang w:val="pl-PL"/>
        </w:rPr>
        <w:t>Dom;C;-71.59;17.76;Oviedo</w:t>
      </w:r>
    </w:p>
    <w:p w14:paraId="2F365E27" w14:textId="77777777" w:rsidR="009744C4" w:rsidRPr="009744C4" w:rsidRDefault="009744C4" w:rsidP="009744C4">
      <w:pPr>
        <w:jc w:val="both"/>
        <w:rPr>
          <w:sz w:val="14"/>
          <w:szCs w:val="14"/>
          <w:lang w:val="pl-PL"/>
        </w:rPr>
      </w:pPr>
      <w:r w:rsidRPr="009744C4">
        <w:rPr>
          <w:sz w:val="14"/>
          <w:szCs w:val="14"/>
          <w:lang w:val="pl-PL"/>
        </w:rPr>
        <w:t>Dom;C;-71.60;17.76;Mddin</w:t>
      </w:r>
    </w:p>
    <w:p w14:paraId="53C6CF2A" w14:textId="77777777" w:rsidR="009744C4" w:rsidRPr="009744C4" w:rsidRDefault="009744C4" w:rsidP="009744C4">
      <w:pPr>
        <w:jc w:val="both"/>
        <w:rPr>
          <w:sz w:val="14"/>
          <w:szCs w:val="14"/>
          <w:lang w:val="pl-PL"/>
        </w:rPr>
      </w:pPr>
      <w:r w:rsidRPr="009744C4">
        <w:rPr>
          <w:sz w:val="14"/>
          <w:szCs w:val="14"/>
          <w:lang w:val="pl-PL"/>
        </w:rPr>
        <w:t>Dom;C;-71.67;17.75;Norberge</w:t>
      </w:r>
    </w:p>
    <w:p w14:paraId="0D0665AA" w14:textId="77777777" w:rsidR="009744C4" w:rsidRPr="009744C4" w:rsidRDefault="009744C4" w:rsidP="009744C4">
      <w:pPr>
        <w:jc w:val="both"/>
        <w:rPr>
          <w:sz w:val="14"/>
          <w:szCs w:val="14"/>
          <w:lang w:val="pl-PL"/>
        </w:rPr>
      </w:pPr>
      <w:r w:rsidRPr="009744C4">
        <w:rPr>
          <w:sz w:val="14"/>
          <w:szCs w:val="14"/>
          <w:lang w:val="pl-PL"/>
        </w:rPr>
        <w:t>Dom;C;-71.67;17.79;Dijili</w:t>
      </w:r>
    </w:p>
    <w:p w14:paraId="4976D158" w14:textId="77777777" w:rsidR="009744C4" w:rsidRPr="009744C4" w:rsidRDefault="009744C4" w:rsidP="009744C4">
      <w:pPr>
        <w:jc w:val="both"/>
        <w:rPr>
          <w:sz w:val="14"/>
          <w:szCs w:val="14"/>
          <w:lang w:val="es-NI"/>
        </w:rPr>
      </w:pPr>
      <w:r w:rsidRPr="009744C4">
        <w:rPr>
          <w:sz w:val="14"/>
          <w:szCs w:val="14"/>
          <w:lang w:val="es-NI"/>
        </w:rPr>
        <w:t>Dom;C;-71.66;17.87;La Cueva</w:t>
      </w:r>
    </w:p>
    <w:p w14:paraId="6E4A0BB6" w14:textId="77777777" w:rsidR="009744C4" w:rsidRPr="009744C4" w:rsidRDefault="009744C4" w:rsidP="009744C4">
      <w:pPr>
        <w:jc w:val="both"/>
        <w:rPr>
          <w:sz w:val="14"/>
          <w:szCs w:val="14"/>
          <w:lang w:val="es-NI"/>
        </w:rPr>
      </w:pPr>
      <w:r w:rsidRPr="009744C4">
        <w:rPr>
          <w:sz w:val="14"/>
          <w:szCs w:val="14"/>
          <w:lang w:val="es-NI"/>
        </w:rPr>
        <w:t>Dom;C;-71.69;17.91;Cabo Rojo</w:t>
      </w:r>
    </w:p>
    <w:p w14:paraId="29B030CA" w14:textId="77777777" w:rsidR="009744C4" w:rsidRPr="009744C4" w:rsidRDefault="009744C4" w:rsidP="009744C4">
      <w:pPr>
        <w:jc w:val="both"/>
        <w:rPr>
          <w:sz w:val="14"/>
          <w:szCs w:val="14"/>
          <w:lang w:val="es-NI"/>
        </w:rPr>
      </w:pPr>
      <w:r w:rsidRPr="009744C4">
        <w:rPr>
          <w:sz w:val="14"/>
          <w:szCs w:val="14"/>
          <w:lang w:val="es-NI"/>
        </w:rPr>
        <w:t>Dom;C;-71.76;18.02;Pedernales</w:t>
      </w:r>
    </w:p>
    <w:p w14:paraId="674C8FF8" w14:textId="77777777" w:rsidR="009744C4" w:rsidRPr="009744C4" w:rsidRDefault="009744C4" w:rsidP="009744C4">
      <w:pPr>
        <w:jc w:val="both"/>
        <w:rPr>
          <w:sz w:val="14"/>
          <w:szCs w:val="14"/>
          <w:lang w:val="es-NI"/>
        </w:rPr>
      </w:pPr>
      <w:r w:rsidRPr="009744C4">
        <w:rPr>
          <w:sz w:val="14"/>
          <w:szCs w:val="14"/>
          <w:lang w:val="es-NI"/>
        </w:rPr>
        <w:t>Dom;C;-71.55;17.59;Punta Lanza</w:t>
      </w:r>
    </w:p>
    <w:p w14:paraId="7F3C0E15" w14:textId="77777777" w:rsidR="009744C4" w:rsidRPr="009744C4" w:rsidRDefault="009744C4" w:rsidP="009744C4">
      <w:pPr>
        <w:jc w:val="both"/>
        <w:rPr>
          <w:sz w:val="14"/>
          <w:szCs w:val="14"/>
          <w:lang w:val="pl-PL"/>
        </w:rPr>
      </w:pPr>
      <w:r w:rsidRPr="009744C4">
        <w:rPr>
          <w:sz w:val="14"/>
          <w:szCs w:val="14"/>
          <w:lang w:val="pl-PL"/>
        </w:rPr>
        <w:t>Dom;C;-71.54;17.60;Trojanye</w:t>
      </w:r>
    </w:p>
    <w:p w14:paraId="3DF53889" w14:textId="77777777" w:rsidR="009744C4" w:rsidRPr="009744C4" w:rsidRDefault="009744C4" w:rsidP="009744C4">
      <w:pPr>
        <w:jc w:val="both"/>
        <w:rPr>
          <w:sz w:val="14"/>
          <w:szCs w:val="14"/>
          <w:lang w:val="pl-PL"/>
        </w:rPr>
      </w:pPr>
      <w:r w:rsidRPr="009744C4">
        <w:rPr>
          <w:sz w:val="14"/>
          <w:szCs w:val="14"/>
          <w:lang w:val="pl-PL"/>
        </w:rPr>
        <w:t>Dom;C;-71.53;17.62;El Palmar</w:t>
      </w:r>
    </w:p>
    <w:p w14:paraId="0386B1D2" w14:textId="77777777" w:rsidR="009744C4" w:rsidRPr="009744C4" w:rsidRDefault="009744C4" w:rsidP="009744C4">
      <w:pPr>
        <w:jc w:val="both"/>
        <w:rPr>
          <w:sz w:val="14"/>
          <w:szCs w:val="14"/>
          <w:lang w:val="es-NI"/>
        </w:rPr>
      </w:pPr>
      <w:r w:rsidRPr="009744C4">
        <w:rPr>
          <w:sz w:val="14"/>
          <w:szCs w:val="14"/>
          <w:lang w:val="es-NI"/>
        </w:rPr>
        <w:lastRenderedPageBreak/>
        <w:t>Dom;C;-71.48;17.60;Ocrique</w:t>
      </w:r>
    </w:p>
    <w:p w14:paraId="616074CB" w14:textId="77777777" w:rsidR="009744C4" w:rsidRPr="009744C4" w:rsidRDefault="009744C4" w:rsidP="009744C4">
      <w:pPr>
        <w:jc w:val="both"/>
        <w:rPr>
          <w:sz w:val="14"/>
          <w:szCs w:val="14"/>
          <w:lang w:val="es-NI"/>
        </w:rPr>
      </w:pPr>
      <w:r w:rsidRPr="009744C4">
        <w:rPr>
          <w:sz w:val="14"/>
          <w:szCs w:val="14"/>
          <w:lang w:val="es-NI"/>
        </w:rPr>
        <w:t>Dom;C;-71.75;19.71;Pepillo Salcedo</w:t>
      </w:r>
    </w:p>
    <w:p w14:paraId="4C6D6FBB" w14:textId="77777777" w:rsidR="009744C4" w:rsidRPr="009744C4" w:rsidRDefault="009744C4" w:rsidP="009744C4">
      <w:pPr>
        <w:jc w:val="both"/>
        <w:rPr>
          <w:sz w:val="14"/>
          <w:szCs w:val="14"/>
          <w:lang w:val="pl-PL"/>
        </w:rPr>
      </w:pPr>
      <w:r w:rsidRPr="009744C4">
        <w:rPr>
          <w:sz w:val="14"/>
          <w:szCs w:val="14"/>
          <w:lang w:val="pl-PL"/>
        </w:rPr>
        <w:t>Dom;C;-70.94;19.91;Luperton</w:t>
      </w:r>
    </w:p>
    <w:p w14:paraId="1D642690" w14:textId="77777777" w:rsidR="009744C4" w:rsidRPr="009744C4" w:rsidRDefault="009744C4" w:rsidP="009744C4">
      <w:pPr>
        <w:jc w:val="both"/>
        <w:rPr>
          <w:sz w:val="14"/>
          <w:szCs w:val="14"/>
          <w:lang w:val="pl-PL"/>
        </w:rPr>
      </w:pPr>
      <w:r w:rsidRPr="009744C4">
        <w:rPr>
          <w:sz w:val="14"/>
          <w:szCs w:val="14"/>
          <w:lang w:val="pl-PL"/>
        </w:rPr>
        <w:t>Dom;C;-70.73;19.83;Cofresi</w:t>
      </w:r>
    </w:p>
    <w:p w14:paraId="26281CAF" w14:textId="77777777" w:rsidR="009744C4" w:rsidRPr="009744C4" w:rsidRDefault="009744C4" w:rsidP="009744C4">
      <w:pPr>
        <w:jc w:val="both"/>
        <w:rPr>
          <w:sz w:val="14"/>
          <w:szCs w:val="14"/>
          <w:lang w:val="pl-PL"/>
        </w:rPr>
      </w:pPr>
      <w:r w:rsidRPr="009744C4">
        <w:rPr>
          <w:sz w:val="14"/>
          <w:szCs w:val="14"/>
          <w:lang w:val="pl-PL"/>
        </w:rPr>
        <w:t>Dom;C;-70.70;19.82;Costambar</w:t>
      </w:r>
    </w:p>
    <w:p w14:paraId="6BE12C28" w14:textId="77777777" w:rsidR="009744C4" w:rsidRPr="009744C4" w:rsidRDefault="009744C4" w:rsidP="009744C4">
      <w:pPr>
        <w:jc w:val="both"/>
        <w:rPr>
          <w:sz w:val="14"/>
          <w:szCs w:val="14"/>
          <w:lang w:val="pl-PL"/>
        </w:rPr>
      </w:pPr>
      <w:r w:rsidRPr="009744C4">
        <w:rPr>
          <w:sz w:val="14"/>
          <w:szCs w:val="14"/>
          <w:lang w:val="pl-PL"/>
        </w:rPr>
        <w:t>Dom;C;-70.52;19.77;Sosúa</w:t>
      </w:r>
    </w:p>
    <w:p w14:paraId="3867D86B" w14:textId="77777777" w:rsidR="009744C4" w:rsidRPr="009744C4" w:rsidRDefault="009744C4" w:rsidP="009744C4">
      <w:pPr>
        <w:jc w:val="both"/>
        <w:rPr>
          <w:sz w:val="14"/>
          <w:szCs w:val="14"/>
          <w:lang w:val="es-NI"/>
        </w:rPr>
      </w:pPr>
      <w:r w:rsidRPr="009744C4">
        <w:rPr>
          <w:sz w:val="14"/>
          <w:szCs w:val="14"/>
          <w:lang w:val="es-NI"/>
        </w:rPr>
        <w:t>Dom;C;-70.41;19.76;Cabarete</w:t>
      </w:r>
    </w:p>
    <w:p w14:paraId="02E64B47" w14:textId="77777777" w:rsidR="009744C4" w:rsidRPr="009744C4" w:rsidRDefault="009744C4" w:rsidP="009744C4">
      <w:pPr>
        <w:jc w:val="both"/>
        <w:rPr>
          <w:sz w:val="14"/>
          <w:szCs w:val="14"/>
          <w:lang w:val="es-NI"/>
        </w:rPr>
      </w:pPr>
      <w:r w:rsidRPr="009744C4">
        <w:rPr>
          <w:sz w:val="14"/>
          <w:szCs w:val="14"/>
          <w:lang w:val="es-NI"/>
        </w:rPr>
        <w:t>Dom;C;-70.09;19.65;Rio San Juan</w:t>
      </w:r>
    </w:p>
    <w:p w14:paraId="57E2A46E" w14:textId="77777777" w:rsidR="009744C4" w:rsidRPr="009744C4" w:rsidRDefault="009744C4" w:rsidP="009744C4">
      <w:pPr>
        <w:jc w:val="both"/>
        <w:rPr>
          <w:sz w:val="14"/>
          <w:szCs w:val="14"/>
          <w:lang w:val="es-NI"/>
        </w:rPr>
      </w:pPr>
      <w:r w:rsidRPr="009744C4">
        <w:rPr>
          <w:sz w:val="14"/>
          <w:szCs w:val="14"/>
          <w:lang w:val="es-NI"/>
        </w:rPr>
        <w:t>Dom;C;-69.90;19.65;Cabrera</w:t>
      </w:r>
    </w:p>
    <w:p w14:paraId="2CCAEE4D" w14:textId="77777777" w:rsidR="009744C4" w:rsidRPr="009744C4" w:rsidRDefault="009744C4" w:rsidP="009744C4">
      <w:pPr>
        <w:jc w:val="both"/>
        <w:rPr>
          <w:sz w:val="14"/>
          <w:szCs w:val="14"/>
          <w:lang w:val="es-NI"/>
        </w:rPr>
      </w:pPr>
      <w:r w:rsidRPr="009744C4">
        <w:rPr>
          <w:sz w:val="14"/>
          <w:szCs w:val="14"/>
          <w:lang w:val="es-NI"/>
        </w:rPr>
        <w:t>Dom;C;-69.89;19.55;La Entrada</w:t>
      </w:r>
    </w:p>
    <w:p w14:paraId="0024BE64" w14:textId="77777777" w:rsidR="009744C4" w:rsidRPr="009744C4" w:rsidRDefault="009744C4" w:rsidP="009744C4">
      <w:pPr>
        <w:jc w:val="both"/>
        <w:rPr>
          <w:sz w:val="14"/>
          <w:szCs w:val="14"/>
          <w:lang w:val="pl-PL"/>
        </w:rPr>
      </w:pPr>
      <w:r w:rsidRPr="009744C4">
        <w:rPr>
          <w:sz w:val="14"/>
          <w:szCs w:val="14"/>
          <w:lang w:val="pl-PL"/>
        </w:rPr>
        <w:t>Dom;C;-69.84;19.38;Nagua</w:t>
      </w:r>
    </w:p>
    <w:p w14:paraId="1CA8C192" w14:textId="77777777" w:rsidR="009744C4" w:rsidRPr="009744C4" w:rsidRDefault="009744C4" w:rsidP="009744C4">
      <w:pPr>
        <w:jc w:val="both"/>
        <w:rPr>
          <w:sz w:val="14"/>
          <w:szCs w:val="14"/>
          <w:lang w:val="pl-PL"/>
        </w:rPr>
      </w:pPr>
      <w:r w:rsidRPr="009744C4">
        <w:rPr>
          <w:sz w:val="14"/>
          <w:szCs w:val="14"/>
          <w:lang w:val="pl-PL"/>
        </w:rPr>
        <w:t>Dom;C;-69.82;19.36;Matancitas</w:t>
      </w:r>
    </w:p>
    <w:p w14:paraId="1116BD35" w14:textId="77777777" w:rsidR="009744C4" w:rsidRPr="009744C4" w:rsidRDefault="009744C4" w:rsidP="009744C4">
      <w:pPr>
        <w:jc w:val="both"/>
        <w:rPr>
          <w:sz w:val="14"/>
          <w:szCs w:val="14"/>
          <w:lang w:val="es-NI"/>
        </w:rPr>
      </w:pPr>
      <w:r w:rsidRPr="009744C4">
        <w:rPr>
          <w:sz w:val="14"/>
          <w:szCs w:val="14"/>
          <w:lang w:val="es-NI"/>
        </w:rPr>
        <w:t>Dom;C;-69.54;19.33;Las Terrenas</w:t>
      </w:r>
    </w:p>
    <w:p w14:paraId="306560D6" w14:textId="77777777" w:rsidR="009744C4" w:rsidRPr="009744C4" w:rsidRDefault="009744C4" w:rsidP="009744C4">
      <w:pPr>
        <w:jc w:val="both"/>
        <w:rPr>
          <w:sz w:val="14"/>
          <w:szCs w:val="14"/>
          <w:lang w:val="es-NI"/>
        </w:rPr>
      </w:pPr>
      <w:r w:rsidRPr="009744C4">
        <w:rPr>
          <w:sz w:val="14"/>
          <w:szCs w:val="14"/>
          <w:lang w:val="es-NI"/>
        </w:rPr>
        <w:t>Dom;C;-69.19;19.30;Las Galeras</w:t>
      </w:r>
    </w:p>
    <w:p w14:paraId="3C40CFA1" w14:textId="77777777" w:rsidR="009744C4" w:rsidRPr="009744C4" w:rsidRDefault="009744C4" w:rsidP="009744C4">
      <w:pPr>
        <w:jc w:val="both"/>
        <w:rPr>
          <w:sz w:val="14"/>
          <w:szCs w:val="14"/>
          <w:lang w:val="pl-PL"/>
        </w:rPr>
      </w:pPr>
      <w:r w:rsidRPr="009744C4">
        <w:rPr>
          <w:sz w:val="14"/>
          <w:szCs w:val="14"/>
          <w:lang w:val="pl-PL"/>
        </w:rPr>
        <w:t>Dom;C;-69.33;19.20;Samaná</w:t>
      </w:r>
    </w:p>
    <w:p w14:paraId="1D6A1DD2" w14:textId="77777777" w:rsidR="009744C4" w:rsidRPr="009744C4" w:rsidRDefault="009744C4" w:rsidP="009744C4">
      <w:pPr>
        <w:jc w:val="both"/>
        <w:rPr>
          <w:sz w:val="14"/>
          <w:szCs w:val="14"/>
          <w:lang w:val="pl-PL"/>
        </w:rPr>
      </w:pPr>
      <w:r w:rsidRPr="009744C4">
        <w:rPr>
          <w:sz w:val="14"/>
          <w:szCs w:val="14"/>
          <w:lang w:val="pl-PL"/>
        </w:rPr>
        <w:t>Dom;C;-69.61;19.22;Sánchez</w:t>
      </w:r>
    </w:p>
    <w:p w14:paraId="0B06BBF6" w14:textId="60D9C4C1" w:rsidR="009744C4" w:rsidRPr="00A437C4" w:rsidRDefault="009744C4" w:rsidP="009744C4">
      <w:pPr>
        <w:jc w:val="both"/>
        <w:rPr>
          <w:sz w:val="14"/>
          <w:szCs w:val="14"/>
          <w:lang w:val="pl-PL"/>
        </w:rPr>
      </w:pPr>
      <w:r w:rsidRPr="00A437C4">
        <w:rPr>
          <w:sz w:val="14"/>
          <w:szCs w:val="14"/>
          <w:lang w:val="pl-PL"/>
        </w:rPr>
        <w:t>Dom;C;-69.26;19.02;Elup. Cordero Cañ</w:t>
      </w:r>
    </w:p>
    <w:p w14:paraId="1C658876" w14:textId="77777777" w:rsidR="009744C4" w:rsidRPr="00A437C4" w:rsidRDefault="009744C4" w:rsidP="009744C4">
      <w:pPr>
        <w:jc w:val="both"/>
        <w:rPr>
          <w:sz w:val="14"/>
          <w:szCs w:val="14"/>
          <w:lang w:val="pl-PL"/>
        </w:rPr>
      </w:pPr>
      <w:r w:rsidRPr="00A437C4">
        <w:rPr>
          <w:sz w:val="14"/>
          <w:szCs w:val="14"/>
          <w:lang w:val="pl-PL"/>
        </w:rPr>
        <w:t>Dom;C;-69.05;18.99;Miches</w:t>
      </w:r>
    </w:p>
    <w:p w14:paraId="7E30E444" w14:textId="77777777" w:rsidR="009744C4" w:rsidRPr="009744C4" w:rsidRDefault="009744C4" w:rsidP="009744C4">
      <w:pPr>
        <w:jc w:val="both"/>
        <w:rPr>
          <w:sz w:val="14"/>
          <w:szCs w:val="14"/>
          <w:lang w:val="es-NI"/>
        </w:rPr>
      </w:pPr>
      <w:r w:rsidRPr="009744C4">
        <w:rPr>
          <w:sz w:val="14"/>
          <w:szCs w:val="14"/>
          <w:lang w:val="es-NI"/>
        </w:rPr>
        <w:t>Cos;P;-85.68;11.05;Bahia de Salinas</w:t>
      </w:r>
    </w:p>
    <w:p w14:paraId="34B1F6E5" w14:textId="77777777" w:rsidR="009744C4" w:rsidRPr="009744C4" w:rsidRDefault="009744C4" w:rsidP="009744C4">
      <w:pPr>
        <w:jc w:val="both"/>
        <w:rPr>
          <w:sz w:val="14"/>
          <w:szCs w:val="14"/>
          <w:lang w:val="es-NI"/>
        </w:rPr>
      </w:pPr>
      <w:r w:rsidRPr="009744C4">
        <w:rPr>
          <w:sz w:val="14"/>
          <w:szCs w:val="14"/>
          <w:lang w:val="es-NI"/>
        </w:rPr>
        <w:t>Cos;P;-84.67;9.70;Punta Leona</w:t>
      </w:r>
    </w:p>
    <w:p w14:paraId="2A598224" w14:textId="77777777" w:rsidR="009744C4" w:rsidRPr="009744C4" w:rsidRDefault="009744C4" w:rsidP="009744C4">
      <w:pPr>
        <w:jc w:val="both"/>
        <w:rPr>
          <w:sz w:val="14"/>
          <w:szCs w:val="14"/>
          <w:lang w:val="es-NI"/>
        </w:rPr>
      </w:pPr>
      <w:r w:rsidRPr="009744C4">
        <w:rPr>
          <w:sz w:val="14"/>
          <w:szCs w:val="14"/>
          <w:lang w:val="es-NI"/>
        </w:rPr>
        <w:t>Cos;P;-82.90;8.04;Frontera Cos-Pan</w:t>
      </w:r>
    </w:p>
    <w:p w14:paraId="46E2557A" w14:textId="77777777" w:rsidR="009744C4" w:rsidRPr="009744C4" w:rsidRDefault="009744C4" w:rsidP="009744C4">
      <w:pPr>
        <w:jc w:val="both"/>
        <w:rPr>
          <w:sz w:val="14"/>
          <w:szCs w:val="14"/>
          <w:lang w:val="es-NI"/>
        </w:rPr>
      </w:pPr>
      <w:r w:rsidRPr="009744C4">
        <w:rPr>
          <w:sz w:val="14"/>
          <w:szCs w:val="14"/>
          <w:lang w:val="es-NI"/>
        </w:rPr>
        <w:t>Cos;P;-85.78;10.45;Potrero</w:t>
      </w:r>
    </w:p>
    <w:p w14:paraId="73F5FE36" w14:textId="77777777" w:rsidR="009744C4" w:rsidRPr="009744C4" w:rsidRDefault="009744C4" w:rsidP="009744C4">
      <w:pPr>
        <w:jc w:val="both"/>
        <w:rPr>
          <w:sz w:val="14"/>
          <w:szCs w:val="14"/>
          <w:lang w:val="es-NI"/>
        </w:rPr>
      </w:pPr>
      <w:r w:rsidRPr="009744C4">
        <w:rPr>
          <w:sz w:val="14"/>
          <w:szCs w:val="14"/>
          <w:lang w:val="es-NI"/>
        </w:rPr>
        <w:t>Cos;P;-85.71;9.99;Bahia de Salinas</w:t>
      </w:r>
    </w:p>
    <w:p w14:paraId="3F26561A" w14:textId="77777777" w:rsidR="009744C4" w:rsidRPr="009744C4" w:rsidRDefault="009744C4" w:rsidP="009744C4">
      <w:pPr>
        <w:jc w:val="both"/>
        <w:rPr>
          <w:sz w:val="14"/>
          <w:szCs w:val="14"/>
          <w:lang w:val="es-NI"/>
        </w:rPr>
      </w:pPr>
      <w:r w:rsidRPr="009744C4">
        <w:rPr>
          <w:sz w:val="14"/>
          <w:szCs w:val="14"/>
          <w:lang w:val="es-NI"/>
        </w:rPr>
        <w:t>Cos;P;-85.17;9.64;Santa Teresa</w:t>
      </w:r>
    </w:p>
    <w:p w14:paraId="3CC20048" w14:textId="77777777" w:rsidR="009744C4" w:rsidRPr="009744C4" w:rsidRDefault="009744C4" w:rsidP="009744C4">
      <w:pPr>
        <w:jc w:val="both"/>
        <w:rPr>
          <w:sz w:val="14"/>
          <w:szCs w:val="14"/>
          <w:lang w:val="es-NI"/>
        </w:rPr>
      </w:pPr>
      <w:r w:rsidRPr="009744C4">
        <w:rPr>
          <w:sz w:val="14"/>
          <w:szCs w:val="14"/>
          <w:lang w:val="es-NI"/>
        </w:rPr>
        <w:t>Cos;P;-84.64;9.61;Jaco</w:t>
      </w:r>
    </w:p>
    <w:p w14:paraId="7991A604" w14:textId="77777777" w:rsidR="009744C4" w:rsidRPr="009744C4" w:rsidRDefault="009744C4" w:rsidP="009744C4">
      <w:pPr>
        <w:jc w:val="both"/>
        <w:rPr>
          <w:sz w:val="14"/>
          <w:szCs w:val="14"/>
          <w:lang w:val="es-NI"/>
        </w:rPr>
      </w:pPr>
      <w:r w:rsidRPr="009744C4">
        <w:rPr>
          <w:sz w:val="14"/>
          <w:szCs w:val="14"/>
          <w:lang w:val="es-NI"/>
        </w:rPr>
        <w:t>Cos;P;-85.11;9.56;Cabo Blanco</w:t>
      </w:r>
    </w:p>
    <w:p w14:paraId="639ADBD1" w14:textId="77777777" w:rsidR="009744C4" w:rsidRPr="009744C4" w:rsidRDefault="009744C4" w:rsidP="009744C4">
      <w:pPr>
        <w:jc w:val="both"/>
        <w:rPr>
          <w:sz w:val="14"/>
          <w:szCs w:val="14"/>
          <w:lang w:val="es-NI"/>
        </w:rPr>
      </w:pPr>
      <w:r w:rsidRPr="009744C4">
        <w:rPr>
          <w:sz w:val="14"/>
          <w:szCs w:val="14"/>
          <w:lang w:val="es-NI"/>
        </w:rPr>
        <w:t>Cos;P;-83.60;8.47;Playa Sirena</w:t>
      </w:r>
    </w:p>
    <w:p w14:paraId="46EFBE36" w14:textId="77777777" w:rsidR="009744C4" w:rsidRPr="009744C4" w:rsidRDefault="009744C4" w:rsidP="009744C4">
      <w:pPr>
        <w:jc w:val="both"/>
        <w:rPr>
          <w:sz w:val="14"/>
          <w:szCs w:val="14"/>
          <w:lang w:val="es-NI"/>
        </w:rPr>
      </w:pPr>
      <w:r w:rsidRPr="009744C4">
        <w:rPr>
          <w:sz w:val="14"/>
          <w:szCs w:val="14"/>
          <w:lang w:val="es-NI"/>
        </w:rPr>
        <w:t>Cos;P;-82.97;8.23;Playa La Palma</w:t>
      </w:r>
    </w:p>
    <w:p w14:paraId="7660FCEC" w14:textId="77777777" w:rsidR="009744C4" w:rsidRPr="009744C4" w:rsidRDefault="009744C4" w:rsidP="009744C4">
      <w:pPr>
        <w:jc w:val="both"/>
        <w:rPr>
          <w:sz w:val="14"/>
          <w:szCs w:val="14"/>
          <w:lang w:val="es-NI"/>
        </w:rPr>
      </w:pPr>
      <w:r w:rsidRPr="009744C4">
        <w:rPr>
          <w:sz w:val="14"/>
          <w:szCs w:val="14"/>
          <w:lang w:val="es-NI"/>
        </w:rPr>
        <w:t>Cos;P;-84.89;9.76;Isla Tortuga</w:t>
      </w:r>
    </w:p>
    <w:p w14:paraId="01D3EBBD" w14:textId="77777777" w:rsidR="009744C4" w:rsidRPr="009744C4" w:rsidRDefault="009744C4" w:rsidP="009744C4">
      <w:pPr>
        <w:jc w:val="both"/>
        <w:rPr>
          <w:sz w:val="14"/>
          <w:szCs w:val="14"/>
          <w:lang w:val="es-NI"/>
        </w:rPr>
      </w:pPr>
      <w:r w:rsidRPr="009744C4">
        <w:rPr>
          <w:sz w:val="14"/>
          <w:szCs w:val="14"/>
          <w:lang w:val="es-NI"/>
        </w:rPr>
        <w:t>Cos;P;-84.17;9.43;Quepos</w:t>
      </w:r>
    </w:p>
    <w:p w14:paraId="3A076AD5" w14:textId="77777777" w:rsidR="009744C4" w:rsidRPr="009744C4" w:rsidRDefault="009744C4" w:rsidP="009744C4">
      <w:pPr>
        <w:jc w:val="both"/>
        <w:rPr>
          <w:sz w:val="14"/>
          <w:szCs w:val="14"/>
          <w:lang w:val="es-NI"/>
        </w:rPr>
      </w:pPr>
      <w:r w:rsidRPr="009744C4">
        <w:rPr>
          <w:sz w:val="14"/>
          <w:szCs w:val="14"/>
          <w:lang w:val="es-NI"/>
        </w:rPr>
        <w:t>Cos;P;-83.39;8.40;Agua Buena</w:t>
      </w:r>
    </w:p>
    <w:p w14:paraId="499A378F" w14:textId="77777777" w:rsidR="009744C4" w:rsidRPr="009744C4" w:rsidRDefault="009744C4" w:rsidP="009744C4">
      <w:pPr>
        <w:jc w:val="both"/>
        <w:rPr>
          <w:sz w:val="14"/>
          <w:szCs w:val="14"/>
          <w:lang w:val="es-NI"/>
        </w:rPr>
      </w:pPr>
      <w:r w:rsidRPr="009744C4">
        <w:rPr>
          <w:sz w:val="14"/>
          <w:szCs w:val="14"/>
          <w:lang w:val="es-NI"/>
        </w:rPr>
        <w:t>Cos;P;-83.13;8.35;Punta Banco</w:t>
      </w:r>
    </w:p>
    <w:p w14:paraId="3C52530C" w14:textId="77777777" w:rsidR="009744C4" w:rsidRPr="009744C4" w:rsidRDefault="009744C4" w:rsidP="009744C4">
      <w:pPr>
        <w:jc w:val="both"/>
        <w:rPr>
          <w:sz w:val="14"/>
          <w:szCs w:val="14"/>
          <w:lang w:val="es-NI"/>
        </w:rPr>
      </w:pPr>
      <w:r w:rsidRPr="009744C4">
        <w:rPr>
          <w:sz w:val="14"/>
          <w:szCs w:val="14"/>
          <w:lang w:val="es-NI"/>
        </w:rPr>
        <w:t>Cos;P;-85.71;10.94;Cuajiniquil</w:t>
      </w:r>
    </w:p>
    <w:p w14:paraId="3D48D4FE" w14:textId="77777777" w:rsidR="009744C4" w:rsidRPr="009744C4" w:rsidRDefault="009744C4" w:rsidP="009744C4">
      <w:pPr>
        <w:jc w:val="both"/>
        <w:rPr>
          <w:sz w:val="14"/>
          <w:szCs w:val="14"/>
          <w:lang w:val="es-NI"/>
        </w:rPr>
      </w:pPr>
      <w:r w:rsidRPr="009744C4">
        <w:rPr>
          <w:sz w:val="14"/>
          <w:szCs w:val="14"/>
          <w:lang w:val="es-NI"/>
        </w:rPr>
        <w:t>Cos;P;-85.95;10.89;Punta Santa Elena</w:t>
      </w:r>
    </w:p>
    <w:p w14:paraId="2E1FE1C0" w14:textId="77777777" w:rsidR="009744C4" w:rsidRPr="009744C4" w:rsidRDefault="009744C4" w:rsidP="009744C4">
      <w:pPr>
        <w:jc w:val="both"/>
        <w:rPr>
          <w:sz w:val="14"/>
          <w:szCs w:val="14"/>
          <w:lang w:val="es-NI"/>
        </w:rPr>
      </w:pPr>
      <w:r w:rsidRPr="009744C4">
        <w:rPr>
          <w:sz w:val="14"/>
          <w:szCs w:val="14"/>
          <w:lang w:val="es-NI"/>
        </w:rPr>
        <w:t>Cos;P;-85.70;10.55;Playa Hermosa</w:t>
      </w:r>
    </w:p>
    <w:p w14:paraId="1824558C" w14:textId="77777777" w:rsidR="009744C4" w:rsidRPr="009744C4" w:rsidRDefault="009744C4" w:rsidP="009744C4">
      <w:pPr>
        <w:jc w:val="both"/>
        <w:rPr>
          <w:sz w:val="14"/>
          <w:szCs w:val="14"/>
          <w:lang w:val="es-NI"/>
        </w:rPr>
      </w:pPr>
      <w:r w:rsidRPr="009744C4">
        <w:rPr>
          <w:sz w:val="14"/>
          <w:szCs w:val="14"/>
          <w:lang w:val="es-NI"/>
        </w:rPr>
        <w:t>Cos;P;-85.85;10.30;Tamarindo</w:t>
      </w:r>
    </w:p>
    <w:p w14:paraId="44F2AAAF" w14:textId="77777777" w:rsidR="009744C4" w:rsidRPr="009744C4" w:rsidRDefault="009744C4" w:rsidP="009744C4">
      <w:pPr>
        <w:jc w:val="both"/>
        <w:rPr>
          <w:sz w:val="14"/>
          <w:szCs w:val="14"/>
          <w:lang w:val="es-NI"/>
        </w:rPr>
      </w:pPr>
      <w:r w:rsidRPr="009744C4">
        <w:rPr>
          <w:sz w:val="14"/>
          <w:szCs w:val="14"/>
          <w:lang w:val="es-NI"/>
        </w:rPr>
        <w:t>Cos;P;-85.52;9.88;Samara</w:t>
      </w:r>
    </w:p>
    <w:p w14:paraId="2C8AD8B6" w14:textId="77777777" w:rsidR="009744C4" w:rsidRPr="009744C4" w:rsidRDefault="009744C4" w:rsidP="009744C4">
      <w:pPr>
        <w:jc w:val="both"/>
        <w:rPr>
          <w:sz w:val="14"/>
          <w:szCs w:val="14"/>
          <w:lang w:val="es-NI"/>
        </w:rPr>
      </w:pPr>
      <w:r w:rsidRPr="009744C4">
        <w:rPr>
          <w:sz w:val="14"/>
          <w:szCs w:val="14"/>
          <w:lang w:val="es-NI"/>
        </w:rPr>
        <w:t>Cos;P;-85.31;9.81;Playa San Miguel</w:t>
      </w:r>
    </w:p>
    <w:p w14:paraId="65A88F7D" w14:textId="77777777" w:rsidR="009744C4" w:rsidRPr="009744C4" w:rsidRDefault="009744C4" w:rsidP="009744C4">
      <w:pPr>
        <w:jc w:val="both"/>
        <w:rPr>
          <w:sz w:val="14"/>
          <w:szCs w:val="14"/>
          <w:lang w:val="es-NI"/>
        </w:rPr>
      </w:pPr>
      <w:r w:rsidRPr="009744C4">
        <w:rPr>
          <w:sz w:val="14"/>
          <w:szCs w:val="14"/>
          <w:lang w:val="es-NI"/>
        </w:rPr>
        <w:t>Cos;P;-84.99;9.73;Bahia Ballena</w:t>
      </w:r>
    </w:p>
    <w:p w14:paraId="0E95924B" w14:textId="77777777" w:rsidR="009744C4" w:rsidRPr="009744C4" w:rsidRDefault="009744C4" w:rsidP="009744C4">
      <w:pPr>
        <w:jc w:val="both"/>
        <w:rPr>
          <w:sz w:val="14"/>
          <w:szCs w:val="14"/>
          <w:lang w:val="es-NI"/>
        </w:rPr>
      </w:pPr>
      <w:r w:rsidRPr="009744C4">
        <w:rPr>
          <w:sz w:val="14"/>
          <w:szCs w:val="14"/>
          <w:lang w:val="es-NI"/>
        </w:rPr>
        <w:t>Cos;P;-84.50;9.52;Esterillos</w:t>
      </w:r>
    </w:p>
    <w:p w14:paraId="1B19FF98" w14:textId="77777777" w:rsidR="009744C4" w:rsidRPr="009744C4" w:rsidRDefault="009744C4" w:rsidP="009744C4">
      <w:pPr>
        <w:jc w:val="both"/>
        <w:rPr>
          <w:sz w:val="14"/>
          <w:szCs w:val="14"/>
          <w:lang w:val="es-NI"/>
        </w:rPr>
      </w:pPr>
      <w:r w:rsidRPr="009744C4">
        <w:rPr>
          <w:sz w:val="14"/>
          <w:szCs w:val="14"/>
          <w:lang w:val="es-NI"/>
        </w:rPr>
        <w:t>Cos;P;-83.74;9.15;Playa Uvita</w:t>
      </w:r>
    </w:p>
    <w:p w14:paraId="4F6F3479" w14:textId="77777777" w:rsidR="009744C4" w:rsidRPr="009744C4" w:rsidRDefault="009744C4" w:rsidP="009744C4">
      <w:pPr>
        <w:jc w:val="both"/>
        <w:rPr>
          <w:sz w:val="14"/>
          <w:szCs w:val="14"/>
          <w:lang w:val="es-NI"/>
        </w:rPr>
      </w:pPr>
      <w:r w:rsidRPr="009744C4">
        <w:rPr>
          <w:sz w:val="14"/>
          <w:szCs w:val="14"/>
          <w:lang w:val="es-NI"/>
        </w:rPr>
        <w:t>Cos;P;-83.87;9.25;Dominical</w:t>
      </w:r>
    </w:p>
    <w:p w14:paraId="783CE005" w14:textId="77777777" w:rsidR="009744C4" w:rsidRPr="009744C4" w:rsidRDefault="009744C4" w:rsidP="009744C4">
      <w:pPr>
        <w:jc w:val="both"/>
        <w:rPr>
          <w:sz w:val="14"/>
          <w:szCs w:val="14"/>
          <w:lang w:val="es-NI"/>
        </w:rPr>
      </w:pPr>
      <w:r w:rsidRPr="009744C4">
        <w:rPr>
          <w:sz w:val="14"/>
          <w:szCs w:val="14"/>
          <w:lang w:val="es-NI"/>
        </w:rPr>
        <w:t>Cos;P;-83.89;8.70;Isla del Cano</w:t>
      </w:r>
    </w:p>
    <w:p w14:paraId="526B0664" w14:textId="77777777" w:rsidR="009744C4" w:rsidRPr="009744C4" w:rsidRDefault="009744C4" w:rsidP="009744C4">
      <w:pPr>
        <w:jc w:val="both"/>
        <w:rPr>
          <w:sz w:val="14"/>
          <w:szCs w:val="14"/>
          <w:lang w:val="es-NI"/>
        </w:rPr>
      </w:pPr>
      <w:r w:rsidRPr="009744C4">
        <w:rPr>
          <w:sz w:val="14"/>
          <w:szCs w:val="14"/>
          <w:lang w:val="es-NI"/>
        </w:rPr>
        <w:t>Cos;P;-87.09;5.50;Isla del Coco</w:t>
      </w:r>
    </w:p>
    <w:p w14:paraId="6EE11DCA" w14:textId="77777777" w:rsidR="009744C4" w:rsidRPr="009744C4" w:rsidRDefault="009744C4" w:rsidP="009744C4">
      <w:pPr>
        <w:jc w:val="both"/>
        <w:rPr>
          <w:sz w:val="14"/>
          <w:szCs w:val="14"/>
          <w:lang w:val="es-NI"/>
        </w:rPr>
      </w:pPr>
      <w:r w:rsidRPr="009744C4">
        <w:rPr>
          <w:sz w:val="14"/>
          <w:szCs w:val="14"/>
          <w:lang w:val="es-NI"/>
        </w:rPr>
        <w:t>Cos;P;-84.86;9.97;Puntarenas</w:t>
      </w:r>
    </w:p>
    <w:p w14:paraId="4D40CB10" w14:textId="77777777" w:rsidR="009744C4" w:rsidRPr="009744C4" w:rsidRDefault="009744C4" w:rsidP="009744C4">
      <w:pPr>
        <w:jc w:val="both"/>
        <w:rPr>
          <w:sz w:val="14"/>
          <w:szCs w:val="14"/>
          <w:lang w:val="es-NI"/>
        </w:rPr>
      </w:pPr>
      <w:r w:rsidRPr="009744C4">
        <w:rPr>
          <w:sz w:val="14"/>
          <w:szCs w:val="14"/>
          <w:lang w:val="es-NI"/>
        </w:rPr>
        <w:t>Cos;P;-84.97;9.94;Playa Naranjo</w:t>
      </w:r>
    </w:p>
    <w:p w14:paraId="49BB083E" w14:textId="77777777" w:rsidR="009744C4" w:rsidRPr="009744C4" w:rsidRDefault="009744C4" w:rsidP="009744C4">
      <w:pPr>
        <w:jc w:val="both"/>
        <w:rPr>
          <w:sz w:val="14"/>
          <w:szCs w:val="14"/>
          <w:lang w:val="es-NI"/>
        </w:rPr>
      </w:pPr>
      <w:r w:rsidRPr="009744C4">
        <w:rPr>
          <w:sz w:val="14"/>
          <w:szCs w:val="14"/>
          <w:lang w:val="es-NI"/>
        </w:rPr>
        <w:t>Cos;P;-85.09;10.10;Isla de Chira</w:t>
      </w:r>
    </w:p>
    <w:p w14:paraId="27380DCA" w14:textId="77777777" w:rsidR="009744C4" w:rsidRPr="009744C4" w:rsidRDefault="009744C4" w:rsidP="009744C4">
      <w:pPr>
        <w:jc w:val="both"/>
        <w:rPr>
          <w:sz w:val="14"/>
          <w:szCs w:val="14"/>
          <w:lang w:val="es-NI"/>
        </w:rPr>
      </w:pPr>
      <w:r w:rsidRPr="009744C4">
        <w:rPr>
          <w:sz w:val="14"/>
          <w:szCs w:val="14"/>
          <w:lang w:val="es-NI"/>
        </w:rPr>
        <w:t>Cos;P;-83.19;8.62;Golfito</w:t>
      </w:r>
    </w:p>
    <w:p w14:paraId="2C75BB00" w14:textId="77777777" w:rsidR="009744C4" w:rsidRPr="009744C4" w:rsidRDefault="009744C4" w:rsidP="009744C4">
      <w:pPr>
        <w:jc w:val="both"/>
        <w:rPr>
          <w:sz w:val="14"/>
          <w:szCs w:val="14"/>
          <w:lang w:val="es-NI"/>
        </w:rPr>
      </w:pPr>
      <w:r w:rsidRPr="009744C4">
        <w:rPr>
          <w:sz w:val="14"/>
          <w:szCs w:val="14"/>
          <w:lang w:val="es-NI"/>
        </w:rPr>
        <w:t>Sal;P;-89.07;13.36;Playa El Pimental</w:t>
      </w:r>
    </w:p>
    <w:p w14:paraId="3B93C6D1" w14:textId="77777777" w:rsidR="009744C4" w:rsidRPr="009744C4" w:rsidRDefault="009744C4" w:rsidP="009744C4">
      <w:pPr>
        <w:jc w:val="both"/>
        <w:rPr>
          <w:sz w:val="14"/>
          <w:szCs w:val="14"/>
          <w:lang w:val="es-NI"/>
        </w:rPr>
      </w:pPr>
      <w:r w:rsidRPr="009744C4">
        <w:rPr>
          <w:sz w:val="14"/>
          <w:szCs w:val="14"/>
          <w:lang w:val="es-NI"/>
        </w:rPr>
        <w:t>Sal;P;-89.85;13.57;Acajutla</w:t>
      </w:r>
    </w:p>
    <w:p w14:paraId="2F3F1545" w14:textId="77777777" w:rsidR="009744C4" w:rsidRPr="009744C4" w:rsidRDefault="009744C4" w:rsidP="009744C4">
      <w:pPr>
        <w:jc w:val="both"/>
        <w:rPr>
          <w:sz w:val="14"/>
          <w:szCs w:val="14"/>
          <w:lang w:val="es-NI"/>
        </w:rPr>
      </w:pPr>
      <w:r w:rsidRPr="009744C4">
        <w:rPr>
          <w:sz w:val="14"/>
          <w:szCs w:val="14"/>
          <w:lang w:val="es-NI"/>
        </w:rPr>
        <w:t>Sal;P;-89.60;13.50;Mizata</w:t>
      </w:r>
    </w:p>
    <w:p w14:paraId="221FCDA3" w14:textId="77777777" w:rsidR="009744C4" w:rsidRPr="009744C4" w:rsidRDefault="009744C4" w:rsidP="009744C4">
      <w:pPr>
        <w:jc w:val="both"/>
        <w:rPr>
          <w:sz w:val="14"/>
          <w:szCs w:val="14"/>
          <w:lang w:val="es-NI"/>
        </w:rPr>
      </w:pPr>
      <w:r w:rsidRPr="009744C4">
        <w:rPr>
          <w:sz w:val="14"/>
          <w:szCs w:val="14"/>
          <w:lang w:val="es-NI"/>
        </w:rPr>
        <w:t>Sal;P;-89.33;13.47;La Libertad</w:t>
      </w:r>
    </w:p>
    <w:p w14:paraId="3920AA53" w14:textId="77777777" w:rsidR="009744C4" w:rsidRPr="009744C4" w:rsidRDefault="009744C4" w:rsidP="009744C4">
      <w:pPr>
        <w:jc w:val="both"/>
        <w:rPr>
          <w:sz w:val="14"/>
          <w:szCs w:val="14"/>
          <w:lang w:val="es-NI"/>
        </w:rPr>
      </w:pPr>
      <w:r w:rsidRPr="009744C4">
        <w:rPr>
          <w:sz w:val="14"/>
          <w:szCs w:val="14"/>
          <w:lang w:val="es-NI"/>
        </w:rPr>
        <w:t>Sal;P;-88.56;13.18;Bahia de Jiquilisco</w:t>
      </w:r>
    </w:p>
    <w:p w14:paraId="35331043" w14:textId="77777777" w:rsidR="009744C4" w:rsidRPr="009744C4" w:rsidRDefault="009744C4" w:rsidP="009744C4">
      <w:pPr>
        <w:jc w:val="both"/>
        <w:rPr>
          <w:sz w:val="14"/>
          <w:szCs w:val="14"/>
          <w:lang w:val="es-NI"/>
        </w:rPr>
      </w:pPr>
      <w:r w:rsidRPr="009744C4">
        <w:rPr>
          <w:sz w:val="14"/>
          <w:szCs w:val="14"/>
          <w:lang w:val="es-NI"/>
        </w:rPr>
        <w:t>Sal;P;-88.11;13.16;El Cuco</w:t>
      </w:r>
    </w:p>
    <w:p w14:paraId="0303B994" w14:textId="77777777" w:rsidR="009744C4" w:rsidRPr="009744C4" w:rsidRDefault="009744C4" w:rsidP="009744C4">
      <w:pPr>
        <w:jc w:val="both"/>
        <w:rPr>
          <w:sz w:val="14"/>
          <w:szCs w:val="14"/>
          <w:lang w:val="es-NI"/>
        </w:rPr>
      </w:pPr>
      <w:r w:rsidRPr="009744C4">
        <w:rPr>
          <w:sz w:val="14"/>
          <w:szCs w:val="14"/>
          <w:lang w:val="es-NI"/>
        </w:rPr>
        <w:t>Sal;P;-90.09;13.71;Garita Palmera</w:t>
      </w:r>
    </w:p>
    <w:p w14:paraId="40F31112" w14:textId="77777777" w:rsidR="009744C4" w:rsidRPr="009744C4" w:rsidRDefault="009744C4" w:rsidP="009744C4">
      <w:pPr>
        <w:jc w:val="both"/>
        <w:rPr>
          <w:sz w:val="14"/>
          <w:szCs w:val="14"/>
          <w:lang w:val="es-NI"/>
        </w:rPr>
      </w:pPr>
      <w:r w:rsidRPr="009744C4">
        <w:rPr>
          <w:sz w:val="14"/>
          <w:szCs w:val="14"/>
          <w:lang w:val="es-NI"/>
        </w:rPr>
        <w:t>Sal;P;-87.96;13.15;Playas Negras</w:t>
      </w:r>
    </w:p>
    <w:p w14:paraId="47E2C31F" w14:textId="77777777" w:rsidR="009744C4" w:rsidRPr="009744C4" w:rsidRDefault="009744C4" w:rsidP="009744C4">
      <w:pPr>
        <w:jc w:val="both"/>
        <w:rPr>
          <w:sz w:val="14"/>
          <w:szCs w:val="14"/>
          <w:lang w:val="es-NI"/>
        </w:rPr>
      </w:pPr>
      <w:r w:rsidRPr="009744C4">
        <w:rPr>
          <w:sz w:val="14"/>
          <w:szCs w:val="14"/>
          <w:lang w:val="es-NI"/>
        </w:rPr>
        <w:t>Sal;P;-88.92;13.29;Playa El Zapote</w:t>
      </w:r>
    </w:p>
    <w:p w14:paraId="61645619" w14:textId="77777777" w:rsidR="009744C4" w:rsidRPr="009744C4" w:rsidRDefault="009744C4" w:rsidP="009744C4">
      <w:pPr>
        <w:jc w:val="both"/>
        <w:rPr>
          <w:sz w:val="14"/>
          <w:szCs w:val="14"/>
          <w:lang w:val="es-NI"/>
        </w:rPr>
      </w:pPr>
      <w:r w:rsidRPr="009744C4">
        <w:rPr>
          <w:sz w:val="14"/>
          <w:szCs w:val="14"/>
          <w:lang w:val="es-NI"/>
        </w:rPr>
        <w:t>Sal;P;-87.84;13.34;La Union</w:t>
      </w:r>
    </w:p>
    <w:p w14:paraId="6147F51E" w14:textId="77777777" w:rsidR="009744C4" w:rsidRPr="009744C4" w:rsidRDefault="009744C4" w:rsidP="009744C4">
      <w:pPr>
        <w:jc w:val="both"/>
        <w:rPr>
          <w:sz w:val="14"/>
          <w:szCs w:val="14"/>
          <w:lang w:val="es-NI"/>
        </w:rPr>
      </w:pPr>
      <w:r w:rsidRPr="009744C4">
        <w:rPr>
          <w:sz w:val="14"/>
          <w:szCs w:val="14"/>
          <w:lang w:val="es-NI"/>
        </w:rPr>
        <w:t>Sal;P;-87.78;13.27;Playitas</w:t>
      </w:r>
    </w:p>
    <w:p w14:paraId="2093594A" w14:textId="3F7AAA07" w:rsidR="009744C4" w:rsidRPr="009744C4" w:rsidRDefault="009744C4" w:rsidP="009744C4">
      <w:pPr>
        <w:jc w:val="both"/>
        <w:rPr>
          <w:sz w:val="14"/>
          <w:szCs w:val="14"/>
          <w:lang w:val="es-NI"/>
        </w:rPr>
      </w:pPr>
      <w:r w:rsidRPr="009744C4">
        <w:rPr>
          <w:sz w:val="14"/>
          <w:szCs w:val="14"/>
          <w:lang w:val="es-NI"/>
        </w:rPr>
        <w:t>Sal;P;-87.70;13.20;Playa el Zamb</w:t>
      </w:r>
      <w:r>
        <w:rPr>
          <w:sz w:val="14"/>
          <w:szCs w:val="14"/>
          <w:lang w:val="es-NI"/>
        </w:rPr>
        <w:t>.</w:t>
      </w:r>
    </w:p>
    <w:p w14:paraId="4FD53A1B" w14:textId="46120BD4" w:rsidR="009744C4" w:rsidRPr="009744C4" w:rsidRDefault="009744C4" w:rsidP="009744C4">
      <w:pPr>
        <w:jc w:val="both"/>
        <w:rPr>
          <w:sz w:val="14"/>
          <w:szCs w:val="14"/>
          <w:lang w:val="es-NI"/>
        </w:rPr>
      </w:pPr>
      <w:r w:rsidRPr="009744C4">
        <w:rPr>
          <w:sz w:val="14"/>
          <w:szCs w:val="14"/>
          <w:lang w:val="es-NI"/>
        </w:rPr>
        <w:t>Sal;P;-87.70;13.16;Isla Meang</w:t>
      </w:r>
      <w:r>
        <w:rPr>
          <w:sz w:val="14"/>
          <w:szCs w:val="14"/>
          <w:lang w:val="es-NI"/>
        </w:rPr>
        <w:t>.</w:t>
      </w:r>
      <w:r w:rsidRPr="009744C4">
        <w:rPr>
          <w:sz w:val="14"/>
          <w:szCs w:val="14"/>
          <w:lang w:val="es-NI"/>
        </w:rPr>
        <w:t xml:space="preserve"> Sur</w:t>
      </w:r>
    </w:p>
    <w:p w14:paraId="42230FED" w14:textId="77777777" w:rsidR="009744C4" w:rsidRPr="009744C4" w:rsidRDefault="009744C4" w:rsidP="009744C4">
      <w:pPr>
        <w:jc w:val="both"/>
        <w:rPr>
          <w:sz w:val="14"/>
          <w:szCs w:val="14"/>
          <w:lang w:val="es-NI"/>
        </w:rPr>
      </w:pPr>
      <w:r w:rsidRPr="009744C4">
        <w:rPr>
          <w:sz w:val="14"/>
          <w:szCs w:val="14"/>
          <w:lang w:val="es-NI"/>
        </w:rPr>
        <w:t>Sal;P;-87.75;13.24;Conchaguita</w:t>
      </w:r>
    </w:p>
    <w:p w14:paraId="5626C313" w14:textId="77777777" w:rsidR="009744C4" w:rsidRPr="009744C4" w:rsidRDefault="009744C4" w:rsidP="009744C4">
      <w:pPr>
        <w:jc w:val="both"/>
        <w:rPr>
          <w:sz w:val="14"/>
          <w:szCs w:val="14"/>
          <w:lang w:val="es-NI"/>
        </w:rPr>
      </w:pPr>
      <w:r w:rsidRPr="009744C4">
        <w:rPr>
          <w:sz w:val="14"/>
          <w:szCs w:val="14"/>
          <w:lang w:val="es-NI"/>
        </w:rPr>
        <w:t>Sal;P;-87.76;13.32;Las Playitas</w:t>
      </w:r>
    </w:p>
    <w:p w14:paraId="281690C9" w14:textId="77777777" w:rsidR="009744C4" w:rsidRPr="009744C4" w:rsidRDefault="009744C4" w:rsidP="009744C4">
      <w:pPr>
        <w:jc w:val="both"/>
        <w:rPr>
          <w:sz w:val="14"/>
          <w:szCs w:val="14"/>
          <w:lang w:val="es-NI"/>
        </w:rPr>
      </w:pPr>
      <w:r w:rsidRPr="009744C4">
        <w:rPr>
          <w:sz w:val="14"/>
          <w:szCs w:val="14"/>
          <w:lang w:val="es-NI"/>
        </w:rPr>
        <w:t>Sal;P;-87.74;13.32;Playa La Pesa</w:t>
      </w:r>
    </w:p>
    <w:p w14:paraId="04BD438B" w14:textId="77777777" w:rsidR="009744C4" w:rsidRPr="009744C4" w:rsidRDefault="009744C4" w:rsidP="009744C4">
      <w:pPr>
        <w:jc w:val="both"/>
        <w:rPr>
          <w:sz w:val="14"/>
          <w:szCs w:val="14"/>
          <w:lang w:val="es-NI"/>
        </w:rPr>
      </w:pPr>
      <w:r w:rsidRPr="009744C4">
        <w:rPr>
          <w:sz w:val="14"/>
          <w:szCs w:val="14"/>
          <w:lang w:val="es-NI"/>
        </w:rPr>
        <w:t>Sal;P;-87.75;13.31;Playa Las Pilas</w:t>
      </w:r>
    </w:p>
    <w:p w14:paraId="6BD4DAC6" w14:textId="77777777" w:rsidR="009744C4" w:rsidRPr="009744C4" w:rsidRDefault="009744C4" w:rsidP="009744C4">
      <w:pPr>
        <w:jc w:val="both"/>
        <w:rPr>
          <w:sz w:val="14"/>
          <w:szCs w:val="14"/>
          <w:lang w:val="es-NI"/>
        </w:rPr>
      </w:pPr>
      <w:r w:rsidRPr="009744C4">
        <w:rPr>
          <w:sz w:val="14"/>
          <w:szCs w:val="14"/>
          <w:lang w:val="es-NI"/>
        </w:rPr>
        <w:t>Gua;P;-91.38;13.97;Tecojate</w:t>
      </w:r>
    </w:p>
    <w:p w14:paraId="5FD9CF5F" w14:textId="77777777" w:rsidR="009744C4" w:rsidRPr="009744C4" w:rsidRDefault="009744C4" w:rsidP="009744C4">
      <w:pPr>
        <w:jc w:val="both"/>
        <w:rPr>
          <w:sz w:val="14"/>
          <w:szCs w:val="14"/>
          <w:lang w:val="es-NI"/>
        </w:rPr>
      </w:pPr>
      <w:r w:rsidRPr="009744C4">
        <w:rPr>
          <w:sz w:val="14"/>
          <w:szCs w:val="14"/>
          <w:lang w:val="es-NI"/>
        </w:rPr>
        <w:t>Gua;P;-92.19;14.49;Tilapa</w:t>
      </w:r>
    </w:p>
    <w:p w14:paraId="41F549A7" w14:textId="77777777" w:rsidR="009744C4" w:rsidRPr="009744C4" w:rsidRDefault="009744C4" w:rsidP="009744C4">
      <w:pPr>
        <w:jc w:val="both"/>
        <w:rPr>
          <w:sz w:val="14"/>
          <w:szCs w:val="14"/>
          <w:lang w:val="es-NI"/>
        </w:rPr>
      </w:pPr>
      <w:r w:rsidRPr="009744C4">
        <w:rPr>
          <w:sz w:val="14"/>
          <w:szCs w:val="14"/>
          <w:lang w:val="es-NI"/>
        </w:rPr>
        <w:t>Gua;P;-91.93;14.29;Champerico</w:t>
      </w:r>
    </w:p>
    <w:p w14:paraId="7A1752D9" w14:textId="77777777" w:rsidR="009744C4" w:rsidRPr="009744C4" w:rsidRDefault="009744C4" w:rsidP="009744C4">
      <w:pPr>
        <w:jc w:val="both"/>
        <w:rPr>
          <w:sz w:val="14"/>
          <w:szCs w:val="14"/>
          <w:lang w:val="es-NI"/>
        </w:rPr>
      </w:pPr>
      <w:r w:rsidRPr="009744C4">
        <w:rPr>
          <w:sz w:val="14"/>
          <w:szCs w:val="14"/>
          <w:lang w:val="es-NI"/>
        </w:rPr>
        <w:t>Gua;P;-91.66;14.11;Chiquistepegue</w:t>
      </w:r>
    </w:p>
    <w:p w14:paraId="6BD23E19" w14:textId="77777777" w:rsidR="009744C4" w:rsidRPr="009744C4" w:rsidRDefault="009744C4" w:rsidP="009744C4">
      <w:pPr>
        <w:jc w:val="both"/>
        <w:rPr>
          <w:sz w:val="14"/>
          <w:szCs w:val="14"/>
          <w:lang w:val="es-NI"/>
        </w:rPr>
      </w:pPr>
      <w:r w:rsidRPr="009744C4">
        <w:rPr>
          <w:sz w:val="14"/>
          <w:szCs w:val="14"/>
          <w:lang w:val="es-NI"/>
        </w:rPr>
        <w:t>Gua;P;-91.15;13.91;Sipacate</w:t>
      </w:r>
    </w:p>
    <w:p w14:paraId="7BA53B3E" w14:textId="77777777" w:rsidR="009744C4" w:rsidRPr="009744C4" w:rsidRDefault="009744C4" w:rsidP="009744C4">
      <w:pPr>
        <w:jc w:val="both"/>
        <w:rPr>
          <w:sz w:val="14"/>
          <w:szCs w:val="14"/>
          <w:lang w:val="es-NI"/>
        </w:rPr>
      </w:pPr>
      <w:r w:rsidRPr="009744C4">
        <w:rPr>
          <w:sz w:val="14"/>
          <w:szCs w:val="14"/>
          <w:lang w:val="es-NI"/>
        </w:rPr>
        <w:t>Gua;P;-90.78;13.91;Puerto Quetzal</w:t>
      </w:r>
    </w:p>
    <w:p w14:paraId="0CDEA499" w14:textId="77777777" w:rsidR="009744C4" w:rsidRPr="009744C4" w:rsidRDefault="009744C4" w:rsidP="009744C4">
      <w:pPr>
        <w:jc w:val="both"/>
        <w:rPr>
          <w:sz w:val="14"/>
          <w:szCs w:val="14"/>
          <w:lang w:val="es-NI"/>
        </w:rPr>
      </w:pPr>
      <w:r w:rsidRPr="009744C4">
        <w:rPr>
          <w:sz w:val="14"/>
          <w:szCs w:val="14"/>
          <w:lang w:val="es-NI"/>
        </w:rPr>
        <w:t>Gua;P;-90.35;13.83;Buena vista</w:t>
      </w:r>
    </w:p>
    <w:p w14:paraId="545D4AC9" w14:textId="77777777" w:rsidR="009744C4" w:rsidRPr="009744C4" w:rsidRDefault="009744C4" w:rsidP="009744C4">
      <w:pPr>
        <w:jc w:val="both"/>
        <w:rPr>
          <w:sz w:val="14"/>
          <w:szCs w:val="14"/>
          <w:lang w:val="es-NI"/>
        </w:rPr>
      </w:pPr>
      <w:r w:rsidRPr="009744C4">
        <w:rPr>
          <w:sz w:val="14"/>
          <w:szCs w:val="14"/>
          <w:lang w:val="es-NI"/>
        </w:rPr>
        <w:t>Hon;P;-87.64;13.24;Isla del Tigre Sur</w:t>
      </w:r>
    </w:p>
    <w:p w14:paraId="1A0AEC9F" w14:textId="77777777" w:rsidR="009744C4" w:rsidRPr="009744C4" w:rsidRDefault="009744C4" w:rsidP="009744C4">
      <w:pPr>
        <w:jc w:val="both"/>
        <w:rPr>
          <w:sz w:val="14"/>
          <w:szCs w:val="14"/>
          <w:lang w:val="es-NI"/>
        </w:rPr>
      </w:pPr>
      <w:r w:rsidRPr="009744C4">
        <w:rPr>
          <w:sz w:val="14"/>
          <w:szCs w:val="14"/>
          <w:lang w:val="es-NI"/>
        </w:rPr>
        <w:t>Hon;P;-87.52;13.28;Punta Raton</w:t>
      </w:r>
    </w:p>
    <w:p w14:paraId="30243CF2" w14:textId="77777777" w:rsidR="009744C4" w:rsidRPr="009744C4" w:rsidRDefault="009744C4" w:rsidP="009744C4">
      <w:pPr>
        <w:jc w:val="both"/>
        <w:rPr>
          <w:sz w:val="14"/>
          <w:szCs w:val="14"/>
          <w:lang w:val="es-NI"/>
        </w:rPr>
      </w:pPr>
      <w:r w:rsidRPr="009744C4">
        <w:rPr>
          <w:sz w:val="14"/>
          <w:szCs w:val="14"/>
          <w:lang w:val="es-NI"/>
        </w:rPr>
        <w:t>Hon;P;-87.63;13.31;Coyolito</w:t>
      </w:r>
    </w:p>
    <w:p w14:paraId="7942D7B1" w14:textId="77777777" w:rsidR="009744C4" w:rsidRPr="009744C4" w:rsidRDefault="009744C4" w:rsidP="009744C4">
      <w:pPr>
        <w:jc w:val="both"/>
        <w:rPr>
          <w:sz w:val="14"/>
          <w:szCs w:val="14"/>
          <w:lang w:val="es-NI"/>
        </w:rPr>
      </w:pPr>
      <w:r w:rsidRPr="009744C4">
        <w:rPr>
          <w:sz w:val="14"/>
          <w:szCs w:val="14"/>
          <w:lang w:val="es-NI"/>
        </w:rPr>
        <w:t>Hon;P;-87.43;13.40;Puerto San Lorenzo</w:t>
      </w:r>
    </w:p>
    <w:p w14:paraId="1459A1F5" w14:textId="77777777" w:rsidR="009744C4" w:rsidRPr="009744C4" w:rsidRDefault="009744C4" w:rsidP="009744C4">
      <w:pPr>
        <w:jc w:val="both"/>
        <w:rPr>
          <w:sz w:val="14"/>
          <w:szCs w:val="14"/>
          <w:lang w:val="es-NI"/>
        </w:rPr>
      </w:pPr>
      <w:r w:rsidRPr="009744C4">
        <w:rPr>
          <w:sz w:val="14"/>
          <w:szCs w:val="14"/>
          <w:lang w:val="es-NI"/>
        </w:rPr>
        <w:t>Hon;P;-87.44;13.17;Cedeño</w:t>
      </w:r>
    </w:p>
    <w:p w14:paraId="4DA6E2D5" w14:textId="77777777" w:rsidR="009744C4" w:rsidRPr="009744C4" w:rsidRDefault="009744C4" w:rsidP="009744C4">
      <w:pPr>
        <w:jc w:val="both"/>
        <w:rPr>
          <w:sz w:val="14"/>
          <w:szCs w:val="14"/>
          <w:lang w:val="es-NI"/>
        </w:rPr>
      </w:pPr>
      <w:r w:rsidRPr="009744C4">
        <w:rPr>
          <w:sz w:val="14"/>
          <w:szCs w:val="14"/>
          <w:lang w:val="es-NI"/>
        </w:rPr>
        <w:t>Hon;P;-87.66;13.30;Amapala</w:t>
      </w:r>
    </w:p>
    <w:p w14:paraId="1658F360" w14:textId="77777777" w:rsidR="009744C4" w:rsidRPr="009744C4" w:rsidRDefault="009744C4" w:rsidP="009744C4">
      <w:pPr>
        <w:jc w:val="both"/>
        <w:rPr>
          <w:sz w:val="14"/>
          <w:szCs w:val="14"/>
          <w:lang w:val="es-NI"/>
        </w:rPr>
      </w:pPr>
      <w:r w:rsidRPr="009744C4">
        <w:rPr>
          <w:sz w:val="14"/>
          <w:szCs w:val="14"/>
          <w:lang w:val="es-NI"/>
        </w:rPr>
        <w:t>Nic;P;-87.45;12.73;Jiquilillo</w:t>
      </w:r>
    </w:p>
    <w:p w14:paraId="6D7D7639" w14:textId="24C7903E" w:rsidR="009744C4" w:rsidRPr="009744C4" w:rsidRDefault="009744C4" w:rsidP="009744C4">
      <w:pPr>
        <w:jc w:val="both"/>
        <w:rPr>
          <w:sz w:val="14"/>
          <w:szCs w:val="14"/>
          <w:lang w:val="es-NI"/>
        </w:rPr>
      </w:pPr>
      <w:r w:rsidRPr="009744C4">
        <w:rPr>
          <w:sz w:val="14"/>
          <w:szCs w:val="14"/>
          <w:lang w:val="es-NI"/>
        </w:rPr>
        <w:t>Nic;P;-87.38;12.65;Playa Sn Maria Mar</w:t>
      </w:r>
    </w:p>
    <w:p w14:paraId="012D6C6F" w14:textId="77777777" w:rsidR="009744C4" w:rsidRPr="009744C4" w:rsidRDefault="009744C4" w:rsidP="009744C4">
      <w:pPr>
        <w:jc w:val="both"/>
        <w:rPr>
          <w:sz w:val="14"/>
          <w:szCs w:val="14"/>
          <w:lang w:val="es-NI"/>
        </w:rPr>
      </w:pPr>
      <w:r w:rsidRPr="009744C4">
        <w:rPr>
          <w:sz w:val="14"/>
          <w:szCs w:val="14"/>
          <w:lang w:val="es-NI"/>
        </w:rPr>
        <w:t>Nic;P;-87.20;12.50;Corinto</w:t>
      </w:r>
    </w:p>
    <w:p w14:paraId="46A59E63" w14:textId="77777777" w:rsidR="009744C4" w:rsidRPr="009744C4" w:rsidRDefault="009744C4" w:rsidP="009744C4">
      <w:pPr>
        <w:jc w:val="both"/>
        <w:rPr>
          <w:sz w:val="14"/>
          <w:szCs w:val="14"/>
          <w:lang w:val="es-NI"/>
        </w:rPr>
      </w:pPr>
      <w:r w:rsidRPr="009744C4">
        <w:rPr>
          <w:sz w:val="14"/>
          <w:szCs w:val="14"/>
          <w:lang w:val="es-NI"/>
        </w:rPr>
        <w:t>Nic;P;-87.04;12.36;Poneloya</w:t>
      </w:r>
    </w:p>
    <w:p w14:paraId="5ABA216B" w14:textId="77777777" w:rsidR="009744C4" w:rsidRPr="009744C4" w:rsidRDefault="009744C4" w:rsidP="009744C4">
      <w:pPr>
        <w:jc w:val="both"/>
        <w:rPr>
          <w:sz w:val="14"/>
          <w:szCs w:val="14"/>
          <w:lang w:val="es-NI"/>
        </w:rPr>
      </w:pPr>
      <w:r w:rsidRPr="009744C4">
        <w:rPr>
          <w:sz w:val="14"/>
          <w:szCs w:val="14"/>
          <w:lang w:val="es-NI"/>
        </w:rPr>
        <w:t>Nic;P;-86.78;12.17;Puerto Sandino</w:t>
      </w:r>
    </w:p>
    <w:p w14:paraId="31A0E8ED" w14:textId="77777777" w:rsidR="009744C4" w:rsidRPr="009744C4" w:rsidRDefault="009744C4" w:rsidP="009744C4">
      <w:pPr>
        <w:jc w:val="both"/>
        <w:rPr>
          <w:sz w:val="14"/>
          <w:szCs w:val="14"/>
          <w:lang w:val="es-NI"/>
        </w:rPr>
      </w:pPr>
      <w:r w:rsidRPr="009744C4">
        <w:rPr>
          <w:sz w:val="14"/>
          <w:szCs w:val="14"/>
          <w:lang w:val="es-NI"/>
        </w:rPr>
        <w:t>Nic;P;-86.52;11.78;Masachapa</w:t>
      </w:r>
    </w:p>
    <w:p w14:paraId="0514AAE3" w14:textId="77777777" w:rsidR="009744C4" w:rsidRPr="009744C4" w:rsidRDefault="009744C4" w:rsidP="009744C4">
      <w:pPr>
        <w:jc w:val="both"/>
        <w:rPr>
          <w:sz w:val="14"/>
          <w:szCs w:val="14"/>
          <w:lang w:val="es-NI"/>
        </w:rPr>
      </w:pPr>
      <w:r w:rsidRPr="009744C4">
        <w:rPr>
          <w:sz w:val="14"/>
          <w:szCs w:val="14"/>
          <w:lang w:val="es-NI"/>
        </w:rPr>
        <w:t>Nic;P;-86.17;11.51;El Astillero</w:t>
      </w:r>
    </w:p>
    <w:p w14:paraId="04EC7154" w14:textId="77777777" w:rsidR="009744C4" w:rsidRPr="009744C4" w:rsidRDefault="009744C4" w:rsidP="009744C4">
      <w:pPr>
        <w:jc w:val="both"/>
        <w:rPr>
          <w:sz w:val="14"/>
          <w:szCs w:val="14"/>
          <w:lang w:val="es-NI"/>
        </w:rPr>
      </w:pPr>
      <w:r w:rsidRPr="009744C4">
        <w:rPr>
          <w:sz w:val="14"/>
          <w:szCs w:val="14"/>
          <w:lang w:val="es-NI"/>
        </w:rPr>
        <w:t>Nic;P;-85.88;11.25;San Juan del Sur</w:t>
      </w:r>
    </w:p>
    <w:p w14:paraId="7DC45317" w14:textId="77777777" w:rsidR="009744C4" w:rsidRPr="009744C4" w:rsidRDefault="009744C4" w:rsidP="009744C4">
      <w:pPr>
        <w:jc w:val="both"/>
        <w:rPr>
          <w:sz w:val="14"/>
          <w:szCs w:val="14"/>
          <w:lang w:val="es-NI"/>
        </w:rPr>
      </w:pPr>
      <w:r w:rsidRPr="009744C4">
        <w:rPr>
          <w:sz w:val="14"/>
          <w:szCs w:val="14"/>
          <w:lang w:val="es-NI"/>
        </w:rPr>
        <w:t>Nic;P;-87.59;12.83;Mechapa</w:t>
      </w:r>
    </w:p>
    <w:p w14:paraId="6FB4A6AB" w14:textId="77777777" w:rsidR="009744C4" w:rsidRPr="009744C4" w:rsidRDefault="009744C4" w:rsidP="009744C4">
      <w:pPr>
        <w:jc w:val="both"/>
        <w:rPr>
          <w:sz w:val="14"/>
          <w:szCs w:val="14"/>
          <w:lang w:val="es-NI"/>
        </w:rPr>
      </w:pPr>
      <w:r w:rsidRPr="009744C4">
        <w:rPr>
          <w:sz w:val="14"/>
          <w:szCs w:val="14"/>
          <w:lang w:val="es-NI"/>
        </w:rPr>
        <w:t>Nic;P;-85.76;11.10;Playa El Ostional</w:t>
      </w:r>
    </w:p>
    <w:p w14:paraId="006ADE25" w14:textId="77777777" w:rsidR="009744C4" w:rsidRPr="009744C4" w:rsidRDefault="009744C4" w:rsidP="009744C4">
      <w:pPr>
        <w:jc w:val="both"/>
        <w:rPr>
          <w:sz w:val="14"/>
          <w:szCs w:val="14"/>
          <w:lang w:val="es-NI"/>
        </w:rPr>
      </w:pPr>
      <w:r w:rsidRPr="009744C4">
        <w:rPr>
          <w:sz w:val="14"/>
          <w:szCs w:val="14"/>
          <w:lang w:val="es-NI"/>
        </w:rPr>
        <w:t>Nic;P;-86.36;11.64;Casares</w:t>
      </w:r>
    </w:p>
    <w:p w14:paraId="1ED8D3D6" w14:textId="77777777" w:rsidR="009744C4" w:rsidRPr="009744C4" w:rsidRDefault="009744C4" w:rsidP="009744C4">
      <w:pPr>
        <w:jc w:val="both"/>
        <w:rPr>
          <w:sz w:val="14"/>
          <w:szCs w:val="14"/>
          <w:lang w:val="es-NI"/>
        </w:rPr>
      </w:pPr>
      <w:r w:rsidRPr="009744C4">
        <w:rPr>
          <w:sz w:val="14"/>
          <w:szCs w:val="14"/>
          <w:lang w:val="es-NI"/>
        </w:rPr>
        <w:t>Nic;P;-87.68;13.08;Farallones</w:t>
      </w:r>
    </w:p>
    <w:p w14:paraId="7F437A87" w14:textId="77777777" w:rsidR="009744C4" w:rsidRPr="009744C4" w:rsidRDefault="009744C4" w:rsidP="009744C4">
      <w:pPr>
        <w:jc w:val="both"/>
        <w:rPr>
          <w:sz w:val="14"/>
          <w:szCs w:val="14"/>
          <w:lang w:val="es-NI"/>
        </w:rPr>
      </w:pPr>
      <w:r w:rsidRPr="009744C4">
        <w:rPr>
          <w:sz w:val="14"/>
          <w:szCs w:val="14"/>
          <w:lang w:val="es-NI"/>
        </w:rPr>
        <w:t>Nic;P;-87.67;12.97;Playa Papayal-Cosig</w:t>
      </w:r>
    </w:p>
    <w:p w14:paraId="5AC084D1" w14:textId="634797B5" w:rsidR="009744C4" w:rsidRPr="00A437C4" w:rsidRDefault="009744C4" w:rsidP="009744C4">
      <w:pPr>
        <w:jc w:val="both"/>
        <w:rPr>
          <w:sz w:val="14"/>
          <w:szCs w:val="14"/>
          <w:lang w:val="pl-PL"/>
        </w:rPr>
      </w:pPr>
      <w:r w:rsidRPr="00A437C4">
        <w:rPr>
          <w:sz w:val="14"/>
          <w:szCs w:val="14"/>
          <w:lang w:val="pl-PL"/>
        </w:rPr>
        <w:t>Nic;P;-87.57;13.09;Pnta San Jose-Cosig</w:t>
      </w:r>
    </w:p>
    <w:p w14:paraId="26B41A39" w14:textId="77777777" w:rsidR="009744C4" w:rsidRPr="009744C4" w:rsidRDefault="009744C4" w:rsidP="009744C4">
      <w:pPr>
        <w:jc w:val="both"/>
        <w:rPr>
          <w:sz w:val="14"/>
          <w:szCs w:val="14"/>
          <w:lang w:val="pl-PL"/>
        </w:rPr>
      </w:pPr>
      <w:r w:rsidRPr="009744C4">
        <w:rPr>
          <w:sz w:val="14"/>
          <w:szCs w:val="14"/>
          <w:lang w:val="pl-PL"/>
        </w:rPr>
        <w:t>Nic;P;-87.50;13.01;Potosi-Cosguina</w:t>
      </w:r>
    </w:p>
    <w:p w14:paraId="665EBD71" w14:textId="77777777" w:rsidR="009744C4" w:rsidRPr="009744C4" w:rsidRDefault="009744C4" w:rsidP="009744C4">
      <w:pPr>
        <w:jc w:val="both"/>
        <w:rPr>
          <w:sz w:val="14"/>
          <w:szCs w:val="14"/>
          <w:lang w:val="pl-PL"/>
        </w:rPr>
      </w:pPr>
      <w:r w:rsidRPr="009744C4">
        <w:rPr>
          <w:sz w:val="14"/>
          <w:szCs w:val="14"/>
          <w:lang w:val="pl-PL"/>
        </w:rPr>
        <w:t>Nic;P;-87.38;12.92;Estero Real</w:t>
      </w:r>
    </w:p>
    <w:p w14:paraId="5B9695DB" w14:textId="77777777" w:rsidR="009744C4" w:rsidRPr="009744C4" w:rsidRDefault="009744C4" w:rsidP="009744C4">
      <w:pPr>
        <w:jc w:val="both"/>
        <w:rPr>
          <w:sz w:val="14"/>
          <w:szCs w:val="14"/>
          <w:lang w:val="es-NI"/>
        </w:rPr>
      </w:pPr>
      <w:r w:rsidRPr="009744C4">
        <w:rPr>
          <w:sz w:val="14"/>
          <w:szCs w:val="14"/>
          <w:lang w:val="es-NI"/>
        </w:rPr>
        <w:t>Pan;P;-82.85;8.27;Puerto Armuelles</w:t>
      </w:r>
    </w:p>
    <w:p w14:paraId="3AFFCB6D" w14:textId="77777777" w:rsidR="009744C4" w:rsidRPr="009744C4" w:rsidRDefault="009744C4" w:rsidP="009744C4">
      <w:pPr>
        <w:jc w:val="both"/>
        <w:rPr>
          <w:sz w:val="14"/>
          <w:szCs w:val="14"/>
          <w:lang w:val="es-NI"/>
        </w:rPr>
      </w:pPr>
      <w:r w:rsidRPr="009744C4">
        <w:rPr>
          <w:sz w:val="14"/>
          <w:szCs w:val="14"/>
          <w:lang w:val="es-NI"/>
        </w:rPr>
        <w:t>Pan;P;-80.31;7.40;Isla Cañas</w:t>
      </w:r>
    </w:p>
    <w:p w14:paraId="022BD869" w14:textId="77777777" w:rsidR="009744C4" w:rsidRPr="009744C4" w:rsidRDefault="009744C4" w:rsidP="009744C4">
      <w:pPr>
        <w:jc w:val="both"/>
        <w:rPr>
          <w:sz w:val="14"/>
          <w:szCs w:val="14"/>
          <w:lang w:val="es-NI"/>
        </w:rPr>
      </w:pPr>
      <w:r w:rsidRPr="009744C4">
        <w:rPr>
          <w:sz w:val="14"/>
          <w:szCs w:val="14"/>
          <w:lang w:val="es-NI"/>
        </w:rPr>
        <w:t>Pan;P;-80.10;8.37;Playa Santa Clara</w:t>
      </w:r>
    </w:p>
    <w:p w14:paraId="6719F661" w14:textId="77777777" w:rsidR="009744C4" w:rsidRPr="009744C4" w:rsidRDefault="009744C4" w:rsidP="009744C4">
      <w:pPr>
        <w:jc w:val="both"/>
        <w:rPr>
          <w:sz w:val="14"/>
          <w:szCs w:val="14"/>
          <w:lang w:val="es-NI"/>
        </w:rPr>
      </w:pPr>
      <w:r w:rsidRPr="009744C4">
        <w:rPr>
          <w:sz w:val="14"/>
          <w:szCs w:val="14"/>
          <w:lang w:val="es-NI"/>
        </w:rPr>
        <w:t>Pan;P;-79.95;8.46;El Palmar</w:t>
      </w:r>
    </w:p>
    <w:p w14:paraId="6A0DD6F5" w14:textId="77777777" w:rsidR="009744C4" w:rsidRPr="009744C4" w:rsidRDefault="009744C4" w:rsidP="009744C4">
      <w:pPr>
        <w:jc w:val="both"/>
        <w:rPr>
          <w:sz w:val="14"/>
          <w:szCs w:val="14"/>
          <w:lang w:val="es-NI"/>
        </w:rPr>
      </w:pPr>
      <w:r w:rsidRPr="009744C4">
        <w:rPr>
          <w:sz w:val="14"/>
          <w:szCs w:val="14"/>
          <w:lang w:val="es-NI"/>
        </w:rPr>
        <w:t>Pan;P;-79.51;8.95;Ciudad de Pan</w:t>
      </w:r>
    </w:p>
    <w:p w14:paraId="2FFC5F2E" w14:textId="28BC8503" w:rsidR="009744C4" w:rsidRPr="009744C4" w:rsidRDefault="009744C4" w:rsidP="009744C4">
      <w:pPr>
        <w:jc w:val="both"/>
        <w:rPr>
          <w:sz w:val="14"/>
          <w:szCs w:val="14"/>
          <w:lang w:val="es-NI"/>
        </w:rPr>
      </w:pPr>
      <w:r w:rsidRPr="009744C4">
        <w:rPr>
          <w:sz w:val="14"/>
          <w:szCs w:val="14"/>
          <w:lang w:val="es-NI"/>
        </w:rPr>
        <w:t>Pan;P;-80.19;7.42;Las Escobas d Ven</w:t>
      </w:r>
    </w:p>
    <w:p w14:paraId="7FDC29F2" w14:textId="77777777" w:rsidR="009744C4" w:rsidRPr="009744C4" w:rsidRDefault="009744C4" w:rsidP="009744C4">
      <w:pPr>
        <w:jc w:val="both"/>
        <w:rPr>
          <w:sz w:val="14"/>
          <w:szCs w:val="14"/>
          <w:lang w:val="es-NI"/>
        </w:rPr>
      </w:pPr>
      <w:r w:rsidRPr="009744C4">
        <w:rPr>
          <w:sz w:val="14"/>
          <w:szCs w:val="14"/>
          <w:lang w:val="es-NI"/>
        </w:rPr>
        <w:t>Pan;P;-80.17;7.77;El Uverito</w:t>
      </w:r>
    </w:p>
    <w:p w14:paraId="3C4218A2" w14:textId="77777777" w:rsidR="009744C4" w:rsidRPr="009744C4" w:rsidRDefault="009744C4" w:rsidP="009744C4">
      <w:pPr>
        <w:jc w:val="both"/>
        <w:rPr>
          <w:sz w:val="14"/>
          <w:szCs w:val="14"/>
          <w:lang w:val="es-NI"/>
        </w:rPr>
      </w:pPr>
      <w:r w:rsidRPr="009744C4">
        <w:rPr>
          <w:sz w:val="14"/>
          <w:szCs w:val="14"/>
          <w:lang w:val="es-NI"/>
        </w:rPr>
        <w:t>Pan;P;-80.33;7.97;El Rompio</w:t>
      </w:r>
    </w:p>
    <w:p w14:paraId="4EB7D219" w14:textId="77777777" w:rsidR="009744C4" w:rsidRPr="009744C4" w:rsidRDefault="009744C4" w:rsidP="009744C4">
      <w:pPr>
        <w:jc w:val="both"/>
        <w:rPr>
          <w:sz w:val="14"/>
          <w:szCs w:val="14"/>
          <w:lang w:val="pl-PL"/>
        </w:rPr>
      </w:pPr>
      <w:r w:rsidRPr="009744C4">
        <w:rPr>
          <w:sz w:val="14"/>
          <w:szCs w:val="14"/>
          <w:lang w:val="pl-PL"/>
        </w:rPr>
        <w:t>Pan;P;-79.87;8.53;Coronado</w:t>
      </w:r>
    </w:p>
    <w:p w14:paraId="7D03DB5A" w14:textId="77777777" w:rsidR="009744C4" w:rsidRPr="009744C4" w:rsidRDefault="009744C4" w:rsidP="009744C4">
      <w:pPr>
        <w:jc w:val="both"/>
        <w:rPr>
          <w:sz w:val="14"/>
          <w:szCs w:val="14"/>
          <w:lang w:val="pl-PL"/>
        </w:rPr>
      </w:pPr>
      <w:r w:rsidRPr="009744C4">
        <w:rPr>
          <w:sz w:val="14"/>
          <w:szCs w:val="14"/>
          <w:lang w:val="pl-PL"/>
        </w:rPr>
        <w:t>Pan;P;-79.61;8.88;Veracruz</w:t>
      </w:r>
    </w:p>
    <w:p w14:paraId="1802F679" w14:textId="77777777" w:rsidR="009744C4" w:rsidRPr="009744C4" w:rsidRDefault="009744C4" w:rsidP="009744C4">
      <w:pPr>
        <w:jc w:val="both"/>
        <w:rPr>
          <w:sz w:val="14"/>
          <w:szCs w:val="14"/>
          <w:lang w:val="pl-PL"/>
        </w:rPr>
      </w:pPr>
      <w:r w:rsidRPr="009744C4">
        <w:rPr>
          <w:sz w:val="14"/>
          <w:szCs w:val="14"/>
          <w:lang w:val="pl-PL"/>
        </w:rPr>
        <w:t>Pan;P;-78.18;7.58;Bahia Pi</w:t>
      </w:r>
    </w:p>
    <w:p w14:paraId="44B62D4A" w14:textId="77777777" w:rsidR="009744C4" w:rsidRPr="009744C4" w:rsidRDefault="009744C4" w:rsidP="009744C4">
      <w:pPr>
        <w:jc w:val="both"/>
        <w:rPr>
          <w:sz w:val="14"/>
          <w:szCs w:val="14"/>
          <w:lang w:val="pl-PL"/>
        </w:rPr>
      </w:pPr>
      <w:r w:rsidRPr="009744C4">
        <w:rPr>
          <w:sz w:val="14"/>
          <w:szCs w:val="14"/>
          <w:lang w:val="pl-PL"/>
        </w:rPr>
        <w:t>Pan;P;-78.17;7.50;Jaque</w:t>
      </w:r>
    </w:p>
    <w:p w14:paraId="1BF4459A" w14:textId="77777777" w:rsidR="009744C4" w:rsidRPr="009744C4" w:rsidRDefault="009744C4" w:rsidP="009744C4">
      <w:pPr>
        <w:jc w:val="both"/>
        <w:rPr>
          <w:sz w:val="14"/>
          <w:szCs w:val="14"/>
          <w:lang w:val="es-NI"/>
        </w:rPr>
      </w:pPr>
      <w:r w:rsidRPr="009744C4">
        <w:rPr>
          <w:sz w:val="14"/>
          <w:szCs w:val="14"/>
          <w:lang w:val="es-NI"/>
        </w:rPr>
        <w:t>Pan;P;-81.64;7.45;Isla de Coiba</w:t>
      </w:r>
    </w:p>
    <w:p w14:paraId="051EF6FF" w14:textId="77777777" w:rsidR="009744C4" w:rsidRPr="009744C4" w:rsidRDefault="009744C4" w:rsidP="009744C4">
      <w:pPr>
        <w:jc w:val="both"/>
        <w:rPr>
          <w:sz w:val="14"/>
          <w:szCs w:val="14"/>
          <w:lang w:val="es-NI"/>
        </w:rPr>
      </w:pPr>
      <w:r w:rsidRPr="009744C4">
        <w:rPr>
          <w:sz w:val="14"/>
          <w:szCs w:val="14"/>
          <w:lang w:val="es-NI"/>
        </w:rPr>
        <w:t>Pan;P;-80.00;7.46;Punta Mala</w:t>
      </w:r>
    </w:p>
    <w:p w14:paraId="0FF64425" w14:textId="77777777" w:rsidR="009744C4" w:rsidRPr="009744C4" w:rsidRDefault="009744C4" w:rsidP="009744C4">
      <w:pPr>
        <w:jc w:val="both"/>
        <w:rPr>
          <w:sz w:val="14"/>
          <w:szCs w:val="14"/>
          <w:lang w:val="pl-PL"/>
        </w:rPr>
      </w:pPr>
      <w:r w:rsidRPr="009744C4">
        <w:rPr>
          <w:sz w:val="14"/>
          <w:szCs w:val="14"/>
          <w:lang w:val="pl-PL"/>
        </w:rPr>
        <w:t>Pan;P;-80.92;7.24;El Cacao</w:t>
      </w:r>
    </w:p>
    <w:p w14:paraId="75A0F90F" w14:textId="77777777" w:rsidR="009744C4" w:rsidRPr="009744C4" w:rsidRDefault="009744C4" w:rsidP="009744C4">
      <w:pPr>
        <w:jc w:val="both"/>
        <w:rPr>
          <w:sz w:val="14"/>
          <w:szCs w:val="14"/>
          <w:lang w:val="pl-PL"/>
        </w:rPr>
      </w:pPr>
      <w:r w:rsidRPr="009744C4">
        <w:rPr>
          <w:sz w:val="14"/>
          <w:szCs w:val="14"/>
          <w:lang w:val="pl-PL"/>
        </w:rPr>
        <w:t>Pan;P;-82.44;8.36;David</w:t>
      </w:r>
    </w:p>
    <w:p w14:paraId="3B7FA870" w14:textId="77777777" w:rsidR="009744C4" w:rsidRPr="009744C4" w:rsidRDefault="009744C4" w:rsidP="009744C4">
      <w:pPr>
        <w:jc w:val="both"/>
        <w:rPr>
          <w:sz w:val="14"/>
          <w:szCs w:val="14"/>
          <w:lang w:val="es-NI"/>
        </w:rPr>
      </w:pPr>
      <w:r w:rsidRPr="009744C4">
        <w:rPr>
          <w:sz w:val="14"/>
          <w:szCs w:val="14"/>
          <w:lang w:val="es-NI"/>
        </w:rPr>
        <w:t>Pan;P;-81.87;8.16;Las Lajas</w:t>
      </w:r>
    </w:p>
    <w:p w14:paraId="2B6DB16C" w14:textId="77777777" w:rsidR="009744C4" w:rsidRPr="009744C4" w:rsidRDefault="009744C4" w:rsidP="009744C4">
      <w:pPr>
        <w:jc w:val="both"/>
        <w:rPr>
          <w:sz w:val="14"/>
          <w:szCs w:val="14"/>
          <w:lang w:val="es-NI"/>
        </w:rPr>
      </w:pPr>
      <w:r w:rsidRPr="009744C4">
        <w:rPr>
          <w:sz w:val="14"/>
          <w:szCs w:val="14"/>
          <w:lang w:val="es-NI"/>
        </w:rPr>
        <w:t>Pan;P;-81.25;7.62;Santa Catalina</w:t>
      </w:r>
    </w:p>
    <w:p w14:paraId="2A3C42D2" w14:textId="77777777" w:rsidR="009744C4" w:rsidRPr="009744C4" w:rsidRDefault="009744C4" w:rsidP="009744C4">
      <w:pPr>
        <w:jc w:val="both"/>
        <w:rPr>
          <w:sz w:val="14"/>
          <w:szCs w:val="14"/>
          <w:lang w:val="es-NI"/>
        </w:rPr>
      </w:pPr>
      <w:r w:rsidRPr="009744C4">
        <w:rPr>
          <w:sz w:val="14"/>
          <w:szCs w:val="14"/>
          <w:lang w:val="es-NI"/>
        </w:rPr>
        <w:t>Pan;P;-78.90;8.22;Isla del Rey Sur</w:t>
      </w:r>
    </w:p>
    <w:p w14:paraId="64DC29CF" w14:textId="77777777" w:rsidR="009744C4" w:rsidRPr="009744C4" w:rsidRDefault="009744C4" w:rsidP="009744C4">
      <w:pPr>
        <w:jc w:val="both"/>
        <w:rPr>
          <w:sz w:val="14"/>
          <w:szCs w:val="14"/>
          <w:lang w:val="es-NI"/>
        </w:rPr>
      </w:pPr>
      <w:r w:rsidRPr="009744C4">
        <w:rPr>
          <w:sz w:val="14"/>
          <w:szCs w:val="14"/>
          <w:lang w:val="es-NI"/>
        </w:rPr>
        <w:t>Pan;P;-78.93;8.48;San Miguel</w:t>
      </w:r>
    </w:p>
    <w:p w14:paraId="6D3CDAE4" w14:textId="77777777" w:rsidR="009744C4" w:rsidRPr="009744C4" w:rsidRDefault="009744C4" w:rsidP="009744C4">
      <w:pPr>
        <w:jc w:val="both"/>
        <w:rPr>
          <w:sz w:val="14"/>
          <w:szCs w:val="14"/>
          <w:lang w:val="es-NI"/>
        </w:rPr>
      </w:pPr>
      <w:r w:rsidRPr="009744C4">
        <w:rPr>
          <w:sz w:val="14"/>
          <w:szCs w:val="14"/>
          <w:lang w:val="es-NI"/>
        </w:rPr>
        <w:t>Pan;P;-78.29;8.21;Punta Patio</w:t>
      </w:r>
    </w:p>
    <w:p w14:paraId="2D2C2667" w14:textId="77777777" w:rsidR="009744C4" w:rsidRDefault="009744C4" w:rsidP="009744C4">
      <w:pPr>
        <w:jc w:val="both"/>
        <w:rPr>
          <w:sz w:val="14"/>
          <w:szCs w:val="14"/>
        </w:rPr>
      </w:pPr>
      <w:r w:rsidRPr="009E6C16">
        <w:rPr>
          <w:sz w:val="14"/>
          <w:szCs w:val="14"/>
        </w:rPr>
        <w:t>Pan;P;-79.52;8.81;Isla Tobagu</w:t>
      </w:r>
    </w:p>
    <w:p w14:paraId="0DE8BED0" w14:textId="77777777" w:rsidR="00347EF7" w:rsidRDefault="00347EF7" w:rsidP="009744C4">
      <w:pPr>
        <w:jc w:val="both"/>
        <w:rPr>
          <w:sz w:val="14"/>
          <w:szCs w:val="14"/>
        </w:rPr>
      </w:pPr>
    </w:p>
    <w:p w14:paraId="2C45CC9B" w14:textId="2DB4C6F2" w:rsidR="00347EF7" w:rsidRPr="009E6C16" w:rsidRDefault="00347EF7" w:rsidP="009744C4">
      <w:pPr>
        <w:jc w:val="both"/>
        <w:rPr>
          <w:sz w:val="12"/>
          <w:szCs w:val="12"/>
        </w:rPr>
        <w:sectPr w:rsidR="00347EF7" w:rsidRPr="009E6C16" w:rsidSect="009744C4">
          <w:type w:val="continuous"/>
          <w:pgSz w:w="12240" w:h="15840" w:code="1"/>
          <w:pgMar w:top="1440" w:right="1440" w:bottom="1440" w:left="1440" w:header="0" w:footer="858" w:gutter="0"/>
          <w:cols w:num="4" w:sep="1" w:space="113"/>
          <w:docGrid w:linePitch="299"/>
        </w:sectPr>
      </w:pPr>
    </w:p>
    <w:p w14:paraId="294CE475" w14:textId="77777777" w:rsidR="001B0F41" w:rsidRPr="009E6C16" w:rsidRDefault="001B0F41" w:rsidP="000D714E">
      <w:pPr>
        <w:jc w:val="both"/>
        <w:sectPr w:rsidR="001B0F41" w:rsidRPr="009E6C16" w:rsidSect="00F13FA2">
          <w:type w:val="continuous"/>
          <w:pgSz w:w="12240" w:h="15840" w:code="1"/>
          <w:pgMar w:top="1440" w:right="1440" w:bottom="1440" w:left="1440" w:header="0" w:footer="858" w:gutter="0"/>
          <w:cols w:num="3" w:space="720"/>
          <w:docGrid w:linePitch="299"/>
        </w:sectPr>
      </w:pPr>
    </w:p>
    <w:p w14:paraId="69752183" w14:textId="42CE7D6A" w:rsidR="00CB0626" w:rsidRPr="00CB0626" w:rsidRDefault="00CB0626" w:rsidP="00CB0626">
      <w:pPr>
        <w:jc w:val="both"/>
        <w:rPr>
          <w:rFonts w:cstheme="minorHAnsi"/>
          <w:b/>
          <w:sz w:val="28"/>
          <w:szCs w:val="28"/>
        </w:rPr>
      </w:pPr>
      <w:r w:rsidRPr="00CB0626">
        <w:rPr>
          <w:rFonts w:cstheme="minorHAnsi"/>
          <w:b/>
          <w:sz w:val="28"/>
          <w:szCs w:val="28"/>
        </w:rPr>
        <w:lastRenderedPageBreak/>
        <w:t>Annex V References</w:t>
      </w:r>
    </w:p>
    <w:p w14:paraId="4D937C8D"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lang w:val="es-419"/>
        </w:rPr>
        <w:t>Acosta, N.; Strauch, W.; Castellón, A.; Larreynaga, A.; Funes, G. (2009).</w:t>
      </w:r>
      <w:r w:rsidRPr="008E56F0">
        <w:rPr>
          <w:rFonts w:eastAsia="Times New Roman" w:cstheme="minorHAnsi"/>
          <w:lang w:val="es-419"/>
        </w:rPr>
        <w:t xml:space="preserve"> </w:t>
      </w:r>
      <w:r w:rsidRPr="008E56F0">
        <w:rPr>
          <w:rFonts w:eastAsia="Times New Roman" w:cstheme="minorHAnsi"/>
        </w:rPr>
        <w:t>GIS based Tsunami Hazard Mapping in Nicaragua, El Salvador and Honduras and Application to Disaster Prevention Measures, Lateinamerika-Kolloquium, Göttingen, Germany, 07–09 April 2009.</w:t>
      </w:r>
    </w:p>
    <w:p w14:paraId="2E1DFE85"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Argüello, G.J. (2016).</w:t>
      </w:r>
      <w:r w:rsidRPr="008E56F0">
        <w:rPr>
          <w:rFonts w:eastAsia="Times New Roman" w:cstheme="minorHAnsi"/>
        </w:rPr>
        <w:t xml:space="preserve"> W Phase Inversion Analysis and Tsunami Simulation for Tsunami Warning for Large Earthquake [Mw&gt;7.0] in Nicaragua, Master Thesis, GRIPS/IISEE/BRI, Tsukuba/Tokyo, Japan.</w:t>
      </w:r>
    </w:p>
    <w:p w14:paraId="4FBA113A"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Argüello, G.J.; Tanioka, Y.; Strauch, W. (2018).</w:t>
      </w:r>
      <w:r w:rsidRPr="008E56F0">
        <w:rPr>
          <w:rFonts w:eastAsia="Times New Roman" w:cstheme="minorHAnsi"/>
        </w:rPr>
        <w:t xml:space="preserve"> Reliability of the W-Phase Inversion for earthquakes with MW &gt; 6.0 to be used by CATAC. Abstract, Joint Conference LACSC–SSA, Miami, Florida.</w:t>
      </w:r>
    </w:p>
    <w:p w14:paraId="3033C0E7"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Cabrera, A.G.R. (2017).</w:t>
      </w:r>
      <w:r w:rsidRPr="008E56F0">
        <w:rPr>
          <w:rFonts w:eastAsia="Times New Roman" w:cstheme="minorHAnsi"/>
        </w:rPr>
        <w:t xml:space="preserve"> Tsunami Characteristics of Outer-Rise Earthquakes Along the Pacific Coast of Nicaragua – Case Study for the 2016 Event, Master Thesis, GRIPS/IISEE/BRI, Tsukuba/Tokyo, Japan.</w:t>
      </w:r>
    </w:p>
    <w:p w14:paraId="4C7C27CC"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Cauzzi, C.; Clinton, J.; Massin, F.; Strauch, W.; Ramirez, J. (2018).</w:t>
      </w:r>
      <w:r w:rsidRPr="008E56F0">
        <w:rPr>
          <w:rFonts w:eastAsia="Times New Roman" w:cstheme="minorHAnsi"/>
        </w:rPr>
        <w:t xml:space="preserve"> Shake Maps for Nicaragua and Central America based on SeisComP3 at INETER. Joint Conference LACSC–SSA, Miami, Florida.</w:t>
      </w:r>
    </w:p>
    <w:p w14:paraId="520F9AB2"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Flores, P. (2013).</w:t>
      </w:r>
      <w:r w:rsidRPr="008E56F0">
        <w:rPr>
          <w:rFonts w:eastAsia="Times New Roman" w:cstheme="minorHAnsi"/>
        </w:rPr>
        <w:t xml:space="preserve"> Moment Tensor Analysis of Middle and Large Earthquakes in Nicaragua, Master Thesis, NGIPS/BRI, Tsukuba/Tokyo, Japan.</w:t>
      </w:r>
    </w:p>
    <w:p w14:paraId="3BAE737C"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lang w:val="de-DE"/>
        </w:rPr>
        <w:t>Freundt, A.; Kutterolf, S.; Wehrmann, H.; Schmincke, H.-U.; Strauch, W. (2004).</w:t>
      </w:r>
      <w:r w:rsidRPr="008E56F0">
        <w:rPr>
          <w:rFonts w:eastAsia="Times New Roman" w:cstheme="minorHAnsi"/>
          <w:lang w:val="de-DE"/>
        </w:rPr>
        <w:t xml:space="preserve"> </w:t>
      </w:r>
      <w:r w:rsidRPr="008E56F0">
        <w:rPr>
          <w:rFonts w:eastAsia="Times New Roman" w:cstheme="minorHAnsi"/>
        </w:rPr>
        <w:t>Tsunami in Lake Managua, Nicaragua, triggered by a compositionally zoned plinian eruption. Talk, IAVCEI General Assembly, Pucon, Chile.</w:t>
      </w:r>
    </w:p>
    <w:p w14:paraId="2E912734" w14:textId="77777777" w:rsidR="00CB0626" w:rsidRPr="008E56F0" w:rsidRDefault="00CB0626" w:rsidP="00CB0626">
      <w:pPr>
        <w:spacing w:before="100" w:beforeAutospacing="1" w:after="60" w:line="240" w:lineRule="auto"/>
        <w:rPr>
          <w:rFonts w:eastAsia="Times New Roman" w:cstheme="minorHAnsi"/>
          <w:lang w:val="es-419"/>
        </w:rPr>
      </w:pPr>
      <w:r w:rsidRPr="008E56F0">
        <w:rPr>
          <w:rFonts w:eastAsia="Times New Roman" w:cstheme="minorHAnsi"/>
          <w:b/>
          <w:bCs/>
        </w:rPr>
        <w:t>Freundt, A.; Strauch, W.; Kutterolf, S.; Schmincke, H.-U. (2007).</w:t>
      </w:r>
      <w:r w:rsidRPr="008E56F0">
        <w:rPr>
          <w:rFonts w:eastAsia="Times New Roman" w:cstheme="minorHAnsi"/>
        </w:rPr>
        <w:t xml:space="preserve"> Volcanogenic Tsunamis in Lakes: Examples from Nicaragua and General Implications. </w:t>
      </w:r>
      <w:r w:rsidRPr="008E56F0">
        <w:rPr>
          <w:rFonts w:eastAsia="Times New Roman" w:cstheme="minorHAnsi"/>
          <w:i/>
          <w:iCs/>
          <w:lang w:val="es-419"/>
        </w:rPr>
        <w:t>Pure Appl. Geophys.</w:t>
      </w:r>
      <w:r w:rsidRPr="008E56F0">
        <w:rPr>
          <w:rFonts w:eastAsia="Times New Roman" w:cstheme="minorHAnsi"/>
          <w:lang w:val="es-419"/>
        </w:rPr>
        <w:t xml:space="preserve"> 164, 527–545.</w:t>
      </w:r>
    </w:p>
    <w:p w14:paraId="1199B07D"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lang w:val="es-419"/>
        </w:rPr>
        <w:t>Furukawa, N.; Kumagai, Y.; Strauch, W.; Talavera, E.; Tenorio, V.; Ramirez, J.; Argüello, G.; Herrera, M.; Acosta, N.; Morales, A. (2018).</w:t>
      </w:r>
      <w:r w:rsidRPr="008E56F0">
        <w:rPr>
          <w:rFonts w:eastAsia="Times New Roman" w:cstheme="minorHAnsi"/>
          <w:lang w:val="es-419"/>
        </w:rPr>
        <w:t xml:space="preserve"> </w:t>
      </w:r>
      <w:r w:rsidRPr="008E56F0">
        <w:rPr>
          <w:rFonts w:eastAsia="Times New Roman" w:cstheme="minorHAnsi"/>
        </w:rPr>
        <w:t>Project for Strengthening the Capacity of CATAC. Abstract, IOC/UNESCO Symposium, Paris.</w:t>
      </w:r>
    </w:p>
    <w:p w14:paraId="50146089" w14:textId="77777777" w:rsidR="00CB0626" w:rsidRPr="00F774BA" w:rsidRDefault="00CB0626" w:rsidP="00CB0626">
      <w:pPr>
        <w:spacing w:before="100" w:beforeAutospacing="1" w:after="60" w:line="240" w:lineRule="auto"/>
        <w:rPr>
          <w:rFonts w:eastAsia="Times New Roman" w:cstheme="minorHAnsi"/>
          <w:lang w:val="es-419"/>
        </w:rPr>
      </w:pPr>
      <w:r w:rsidRPr="008E56F0">
        <w:rPr>
          <w:rFonts w:eastAsia="Times New Roman" w:cstheme="minorHAnsi"/>
          <w:b/>
          <w:bCs/>
          <w:lang w:val="es-419"/>
        </w:rPr>
        <w:t>Gonzalez, G.; Acosta, N.; Strauch, W. (2021).</w:t>
      </w:r>
      <w:r w:rsidRPr="008E56F0">
        <w:rPr>
          <w:rFonts w:eastAsia="Times New Roman" w:cstheme="minorHAnsi"/>
          <w:lang w:val="es-419"/>
        </w:rPr>
        <w:t xml:space="preserve"> </w:t>
      </w:r>
      <w:r w:rsidRPr="008E56F0">
        <w:rPr>
          <w:rFonts w:eastAsia="Times New Roman" w:cstheme="minorHAnsi"/>
        </w:rPr>
        <w:t xml:space="preserve">A real-time application for tsunami warning and evacuation route information in the Pacific coastal areas of Nicaragua. </w:t>
      </w:r>
      <w:r w:rsidRPr="00F774BA">
        <w:rPr>
          <w:rFonts w:eastAsia="Times New Roman" w:cstheme="minorHAnsi"/>
          <w:lang w:val="es-419"/>
        </w:rPr>
        <w:t>INETER and Taiwan Technical Cooperation, Managua.</w:t>
      </w:r>
    </w:p>
    <w:p w14:paraId="38C8394B" w14:textId="77777777" w:rsidR="00CB0626" w:rsidRPr="008E56F0" w:rsidRDefault="00CB0626" w:rsidP="00CB0626">
      <w:pPr>
        <w:spacing w:before="100" w:beforeAutospacing="1" w:after="60" w:line="240" w:lineRule="auto"/>
        <w:rPr>
          <w:rFonts w:eastAsia="Times New Roman" w:cstheme="minorHAnsi"/>
        </w:rPr>
      </w:pPr>
      <w:r w:rsidRPr="00783BBB">
        <w:rPr>
          <w:rFonts w:eastAsia="Times New Roman" w:cstheme="minorHAnsi"/>
          <w:b/>
          <w:bCs/>
          <w:lang w:val="es-419"/>
        </w:rPr>
        <w:t>González</w:t>
      </w:r>
      <w:r w:rsidRPr="00783BBB">
        <w:rPr>
          <w:rFonts w:eastAsia="Times New Roman" w:cstheme="minorHAnsi"/>
          <w:b/>
          <w:bCs/>
          <w:lang w:val="es-419"/>
        </w:rPr>
        <w:noBreakHyphen/>
        <w:t>Vida, J. M., Castro, M. J., Macías, J., de la Asunción, M., Ortega, S., &amp; Parés, C. (2020).</w:t>
      </w:r>
      <w:r w:rsidRPr="00783BBB">
        <w:rPr>
          <w:rFonts w:eastAsia="Times New Roman" w:cstheme="minorHAnsi"/>
          <w:lang w:val="es-419"/>
        </w:rPr>
        <w:t xml:space="preserve"> </w:t>
      </w:r>
      <w:r w:rsidRPr="00783BBB">
        <w:rPr>
          <w:rFonts w:eastAsia="Times New Roman" w:cstheme="minorHAnsi"/>
          <w:i/>
          <w:iCs/>
        </w:rPr>
        <w:t>Tsunami</w:t>
      </w:r>
      <w:r w:rsidRPr="00783BBB">
        <w:rPr>
          <w:rFonts w:eastAsia="Times New Roman" w:cstheme="minorHAnsi"/>
          <w:i/>
          <w:iCs/>
        </w:rPr>
        <w:noBreakHyphen/>
        <w:t>HySEA: A Numerical Model Developed for Tsunami Early Warning Systems (TEWS).</w:t>
      </w:r>
      <w:r w:rsidRPr="00783BBB">
        <w:rPr>
          <w:rFonts w:eastAsia="Times New Roman" w:cstheme="minorHAnsi"/>
        </w:rPr>
        <w:t xml:space="preserve"> In </w:t>
      </w:r>
      <w:r w:rsidRPr="00783BBB">
        <w:rPr>
          <w:rFonts w:eastAsia="Times New Roman" w:cstheme="minorHAnsi"/>
          <w:i/>
          <w:iCs/>
        </w:rPr>
        <w:t>Progress in Industrial Mathematics: Success Stories</w:t>
      </w:r>
      <w:r w:rsidRPr="00783BBB">
        <w:rPr>
          <w:rFonts w:eastAsia="Times New Roman" w:cstheme="minorHAnsi"/>
        </w:rPr>
        <w:t xml:space="preserve"> (pp. 209–226). Springer, SEMA SIMAI Springer Series</w:t>
      </w:r>
    </w:p>
    <w:p w14:paraId="744ABDB2"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Herrera, M.V.J. (2016).</w:t>
      </w:r>
      <w:r w:rsidRPr="008E56F0">
        <w:rPr>
          <w:rFonts w:eastAsia="Times New Roman" w:cstheme="minorHAnsi"/>
        </w:rPr>
        <w:t xml:space="preserve"> Tsunami modeling of the 2012 El Salvador earthquake along the Pacific Coast of El Salvador and Nicaragua, Master Thesis, GRIPS/IISEE/BRI, Tsukuba/Tokyo, Japan.</w:t>
      </w:r>
    </w:p>
    <w:p w14:paraId="725C527E"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Intergovernmental Oceanographic Commission (2018).</w:t>
      </w:r>
      <w:r w:rsidRPr="008E56F0">
        <w:rPr>
          <w:rFonts w:eastAsia="Times New Roman" w:cstheme="minorHAnsi"/>
        </w:rPr>
        <w:t xml:space="preserve"> Tsunami Hazard in Central America: Historical Events and Potential Sources. Paris, UNESCO.</w:t>
      </w:r>
    </w:p>
    <w:p w14:paraId="5AD59D4A"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lastRenderedPageBreak/>
        <w:t>JICA (2015).</w:t>
      </w:r>
      <w:r w:rsidRPr="008E56F0">
        <w:rPr>
          <w:rFonts w:eastAsia="Times New Roman" w:cstheme="minorHAnsi"/>
        </w:rPr>
        <w:t xml:space="preserve"> Data Collection Survey on the Observation Capacity of Earthquakes and Tsunami in Central America, Final Report.</w:t>
      </w:r>
    </w:p>
    <w:p w14:paraId="500000EA"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lang w:val="de-DE"/>
        </w:rPr>
        <w:t>Lindholm, C.; Strauch, W.; Fernández, M. (2017).</w:t>
      </w:r>
      <w:r w:rsidRPr="008E56F0">
        <w:rPr>
          <w:rFonts w:eastAsia="Times New Roman" w:cstheme="minorHAnsi"/>
          <w:lang w:val="de-DE"/>
        </w:rPr>
        <w:t xml:space="preserve"> </w:t>
      </w:r>
      <w:r w:rsidRPr="008E56F0">
        <w:rPr>
          <w:rFonts w:eastAsia="Times New Roman" w:cstheme="minorHAnsi"/>
        </w:rPr>
        <w:t>Tsunami hazard in Central America: history and future. Geological Society, London, Special Publications, 456.</w:t>
      </w:r>
    </w:p>
    <w:p w14:paraId="2B2FF377"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Massin, F.; Clinton, J.; Strauch, W. (2017).</w:t>
      </w:r>
      <w:r w:rsidRPr="008E56F0">
        <w:rPr>
          <w:rFonts w:eastAsia="Times New Roman" w:cstheme="minorHAnsi"/>
        </w:rPr>
        <w:t xml:space="preserve"> Project proposal to COSUDE: Earthquake Early Warning in Nicaragua and Central America (EWARNICA) Phase II.</w:t>
      </w:r>
    </w:p>
    <w:p w14:paraId="699BE9A1"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Massin, F.; Clinton, J.; Behr, Y.; Strauch, W.; Cauzzi, C.; Boese, M.; Talavera, E.; Tenorio, V.; Ramirez, J. (2016).</w:t>
      </w:r>
      <w:r w:rsidRPr="008E56F0">
        <w:rPr>
          <w:rFonts w:eastAsia="Times New Roman" w:cstheme="minorHAnsi"/>
        </w:rPr>
        <w:t xml:space="preserve"> Assessing the Applicability of Earthquake Early Warning in Nicaragua. AGU Fall Meeting Abstracts.</w:t>
      </w:r>
    </w:p>
    <w:p w14:paraId="1D5EB7AE"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Massin, F.; Strauch, W.; Clinton, J.F.; Ramirez, J. (2018).</w:t>
      </w:r>
      <w:r w:rsidRPr="008E56F0">
        <w:rPr>
          <w:rFonts w:eastAsia="Times New Roman" w:cstheme="minorHAnsi"/>
        </w:rPr>
        <w:t xml:space="preserve"> Building EEW in Nicaragua: Performance and Perspectives. Joint Conference LACSC–SSA, Miami, Florida.</w:t>
      </w:r>
    </w:p>
    <w:p w14:paraId="55B96128"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Massin, Frédérick; Clinton, J.; Yani-Quiyuch, R.; Marroquin, G.; Protti, M.; Strauch, W.; et al. (2026).</w:t>
      </w:r>
      <w:r w:rsidRPr="008E56F0">
        <w:rPr>
          <w:rFonts w:eastAsia="Times New Roman" w:cstheme="minorHAnsi"/>
        </w:rPr>
        <w:t xml:space="preserve"> Earthquake Early Warning in Central America from 2016 to 2024. Submitted to </w:t>
      </w:r>
      <w:r w:rsidRPr="008E56F0">
        <w:rPr>
          <w:rFonts w:eastAsia="Times New Roman" w:cstheme="minorHAnsi"/>
          <w:i/>
          <w:iCs/>
        </w:rPr>
        <w:t>Seismological Research Letters</w:t>
      </w:r>
      <w:r w:rsidRPr="008E56F0">
        <w:rPr>
          <w:rFonts w:eastAsia="Times New Roman" w:cstheme="minorHAnsi"/>
        </w:rPr>
        <w:t>.</w:t>
      </w:r>
    </w:p>
    <w:p w14:paraId="43D1184B"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Namendi, D. (2017).</w:t>
      </w:r>
      <w:r w:rsidRPr="008E56F0">
        <w:rPr>
          <w:rFonts w:eastAsia="Times New Roman" w:cstheme="minorHAnsi"/>
        </w:rPr>
        <w:t xml:space="preserve"> Rapid Magnitude Determination for Tsunami Warning Using Local Data in and Around Nicaragua, Master Thesis, GRIPS/IISEE/BRI, Tsukuba/Tokyo, Japan.</w:t>
      </w:r>
    </w:p>
    <w:p w14:paraId="479DCA24"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Ramirez, J.; Strauch, W. (2018).</w:t>
      </w:r>
      <w:r w:rsidRPr="008E56F0">
        <w:rPr>
          <w:rFonts w:eastAsia="Times New Roman" w:cstheme="minorHAnsi"/>
        </w:rPr>
        <w:t xml:space="preserve"> COCONet mirror data center at INETER, Nicaragua, and Early Warning in Central America. Joint Conference LACSC–SSA, Miami, Florida.</w:t>
      </w:r>
    </w:p>
    <w:p w14:paraId="0B609934"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Satake, K. (2002).</w:t>
      </w:r>
      <w:r w:rsidRPr="008E56F0">
        <w:rPr>
          <w:rFonts w:eastAsia="Times New Roman" w:cstheme="minorHAnsi"/>
        </w:rPr>
        <w:t xml:space="preserve"> Tsunamis. </w:t>
      </w:r>
      <w:r w:rsidRPr="008E56F0">
        <w:rPr>
          <w:rFonts w:eastAsia="Times New Roman" w:cstheme="minorHAnsi"/>
          <w:i/>
          <w:iCs/>
        </w:rPr>
        <w:t>International Handbook of Earthquake Seismology and Engineering</w:t>
      </w:r>
      <w:r w:rsidRPr="008E56F0">
        <w:rPr>
          <w:rFonts w:eastAsia="Times New Roman" w:cstheme="minorHAnsi"/>
        </w:rPr>
        <w:t>, Part A, III-28. Academic Press.</w:t>
      </w:r>
    </w:p>
    <w:p w14:paraId="13E2165E" w14:textId="77777777" w:rsidR="00CB0626" w:rsidRPr="008E56F0" w:rsidRDefault="00CB0626" w:rsidP="00CB0626">
      <w:pPr>
        <w:spacing w:before="100" w:beforeAutospacing="1" w:after="60" w:line="240" w:lineRule="auto"/>
        <w:rPr>
          <w:rFonts w:eastAsia="Times New Roman" w:cstheme="minorHAnsi"/>
          <w:b/>
          <w:bCs/>
        </w:rPr>
      </w:pPr>
      <w:r w:rsidRPr="008E56F0">
        <w:rPr>
          <w:rFonts w:eastAsia="Times New Roman" w:cstheme="minorHAnsi"/>
          <w:b/>
          <w:bCs/>
        </w:rPr>
        <w:t>Sieber</w:t>
      </w:r>
      <w:r w:rsidRPr="008E56F0">
        <w:rPr>
          <w:rFonts w:eastAsia="Times New Roman" w:cstheme="minorHAnsi"/>
        </w:rPr>
        <w:t>t</w:t>
      </w:r>
      <w:r w:rsidRPr="008E56F0">
        <w:rPr>
          <w:rFonts w:eastAsia="Times New Roman" w:cstheme="minorHAnsi"/>
          <w:b/>
          <w:bCs/>
        </w:rPr>
        <w:t>, L., L,  Alvarado, G. E.; Vallance, James W.; van Wyk de Vries, Benjamin</w:t>
      </w:r>
      <w:r w:rsidRPr="008E56F0">
        <w:rPr>
          <w:rFonts w:eastAsia="Times New Roman" w:cstheme="minorHAnsi"/>
        </w:rPr>
        <w:t xml:space="preserve"> (2006) Large-volume volcanic edifice failures in Central America, in Ed. Rose, W.Volcanic Hazards in Central America, Doi:https://doi.org/10.1130/2006.2412(01), January 01, 2006</w:t>
      </w:r>
    </w:p>
    <w:p w14:paraId="6380C9A5" w14:textId="77777777" w:rsidR="00CB0626" w:rsidRPr="008E56F0" w:rsidRDefault="00CB0626" w:rsidP="00CB0626">
      <w:pPr>
        <w:spacing w:before="100" w:beforeAutospacing="1" w:after="60" w:line="240" w:lineRule="auto"/>
        <w:rPr>
          <w:rFonts w:eastAsia="Times New Roman" w:cstheme="minorHAnsi"/>
          <w:b/>
          <w:bCs/>
        </w:rPr>
      </w:pPr>
      <w:r w:rsidRPr="008E56F0">
        <w:rPr>
          <w:rFonts w:eastAsia="Times New Roman" w:cstheme="minorHAnsi"/>
          <w:b/>
          <w:bCs/>
        </w:rPr>
        <w:t>Shea, Thomas ; van Wyk de Vries, Benjamin ; Pilato, Martín (2008</w:t>
      </w:r>
      <w:r w:rsidRPr="008E56F0">
        <w:rPr>
          <w:rFonts w:eastAsia="Times New Roman" w:cstheme="minorHAnsi"/>
        </w:rPr>
        <w:t>) Emplacement mechanisms of contrasting debris avalanches at Volcán Mombacho (Nicaragua), provided by structural and facies analysis, Bulletin of Volcanology, Volume 70, Issue 8, pp.899-921, DOI: 10.1007/s00445-007-0177-7</w:t>
      </w:r>
    </w:p>
    <w:p w14:paraId="5EC4B34E"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(2010).</w:t>
      </w:r>
      <w:r w:rsidRPr="008E56F0">
        <w:rPr>
          <w:rFonts w:eastAsia="Times New Roman" w:cstheme="minorHAnsi"/>
        </w:rPr>
        <w:t xml:space="preserve"> Analysis of the Chilean Tsunami Early Warning System during the 2010 earthquake and tsunami. ONEMI/IDB, Santiago de Chile.</w:t>
      </w:r>
    </w:p>
    <w:p w14:paraId="3B1F948C"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(2010).</w:t>
      </w:r>
      <w:r w:rsidRPr="008E56F0">
        <w:rPr>
          <w:rFonts w:eastAsia="Times New Roman" w:cstheme="minorHAnsi"/>
        </w:rPr>
        <w:t xml:space="preserve"> Geo-Hazards in Central America. Manual for Risk Exposure Evaluation, BGR, Hannover/Managua.</w:t>
      </w:r>
    </w:p>
    <w:p w14:paraId="45929733"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Acosta, N. (2010).</w:t>
      </w:r>
      <w:r w:rsidRPr="008E56F0">
        <w:rPr>
          <w:rFonts w:eastAsia="Times New Roman" w:cstheme="minorHAnsi"/>
        </w:rPr>
        <w:t xml:space="preserve"> Tsunami hazard maps for the Gulf of Fonseca. BGR Project of Geo-risks in Central America, Internal Report, BGR-INETER, Managua, Nicaragua.</w:t>
      </w:r>
    </w:p>
    <w:p w14:paraId="23BF5F4A"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lastRenderedPageBreak/>
        <w:t>Strauch, W. (2012).</w:t>
      </w:r>
      <w:r w:rsidRPr="008E56F0">
        <w:rPr>
          <w:rFonts w:eastAsia="Times New Roman" w:cstheme="minorHAnsi"/>
        </w:rPr>
        <w:t xml:space="preserve"> Guide for the implementation of Early Warning Systems for Landslides in Central America, UNESCO San José Office.</w:t>
      </w:r>
    </w:p>
    <w:p w14:paraId="7FB7529A"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(2013).</w:t>
      </w:r>
      <w:r w:rsidRPr="008E56F0">
        <w:rPr>
          <w:rFonts w:eastAsia="Times New Roman" w:cstheme="minorHAnsi"/>
        </w:rPr>
        <w:t xml:space="preserve"> Phase 1 – Automated Risk Management Systems for Panama. OSOP/SENACYT, Volcán, Panama.</w:t>
      </w:r>
    </w:p>
    <w:p w14:paraId="36E8CB0B"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(2014).</w:t>
      </w:r>
      <w:r w:rsidRPr="008E56F0">
        <w:rPr>
          <w:rFonts w:eastAsia="Times New Roman" w:cstheme="minorHAnsi"/>
        </w:rPr>
        <w:t xml:space="preserve"> Automatic Seismic Datacenters and Tsunami Warning in Central America. GOAL Newsletter No. 1.</w:t>
      </w:r>
    </w:p>
    <w:p w14:paraId="1BC22A75"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(2017).</w:t>
      </w:r>
      <w:r w:rsidRPr="008E56F0">
        <w:rPr>
          <w:rFonts w:eastAsia="Times New Roman" w:cstheme="minorHAnsi"/>
        </w:rPr>
        <w:t xml:space="preserve"> Progress in CATAC establishment. ICG/CARIBE EWS-XII, Costa Rica.</w:t>
      </w:r>
    </w:p>
    <w:p w14:paraId="02E38C98" w14:textId="77777777" w:rsidR="00CB0626" w:rsidRPr="008E56F0" w:rsidRDefault="00CB0626" w:rsidP="00CB0626">
      <w:pPr>
        <w:spacing w:before="100" w:beforeAutospacing="1" w:after="60" w:line="240" w:lineRule="auto"/>
        <w:rPr>
          <w:rFonts w:eastAsia="Times New Roman" w:cstheme="minorHAnsi"/>
          <w:lang w:val="de-DE"/>
        </w:rPr>
      </w:pPr>
      <w:r w:rsidRPr="008E56F0">
        <w:rPr>
          <w:rFonts w:eastAsia="Times New Roman" w:cstheme="minorHAnsi"/>
          <w:b/>
          <w:bCs/>
        </w:rPr>
        <w:t>Strauch, W. (2017).</w:t>
      </w:r>
      <w:r w:rsidRPr="008E56F0">
        <w:rPr>
          <w:rFonts w:eastAsia="Times New Roman" w:cstheme="minorHAnsi"/>
        </w:rPr>
        <w:t xml:space="preserve"> Report on CATAC development. </w:t>
      </w:r>
      <w:r w:rsidRPr="008E56F0">
        <w:rPr>
          <w:rFonts w:eastAsia="Times New Roman" w:cstheme="minorHAnsi"/>
          <w:lang w:val="de-DE"/>
        </w:rPr>
        <w:t>ICG/PTWS-XXVII, Tahiti.</w:t>
      </w:r>
    </w:p>
    <w:p w14:paraId="6E955EA2"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lang w:val="de-DE"/>
        </w:rPr>
        <w:t>Strauch, W.; Weber, B. (2018).</w:t>
      </w:r>
      <w:r w:rsidRPr="008E56F0">
        <w:rPr>
          <w:rFonts w:eastAsia="Times New Roman" w:cstheme="minorHAnsi"/>
          <w:lang w:val="de-DE"/>
        </w:rPr>
        <w:t xml:space="preserve"> </w:t>
      </w:r>
      <w:r w:rsidRPr="008E56F0">
        <w:rPr>
          <w:rFonts w:eastAsia="Times New Roman" w:cstheme="minorHAnsi"/>
        </w:rPr>
        <w:t>New SeisComP3 installation for tsunami early warning at CATAC. IOC/UNESCO Symposium, Paris.</w:t>
      </w:r>
    </w:p>
    <w:p w14:paraId="735C6EA0"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Weber, B.; Moeller, M.; Blanco, F.; Ramirez, J.; Talavera, E. (2018).</w:t>
      </w:r>
      <w:r w:rsidRPr="008E56F0">
        <w:rPr>
          <w:rFonts w:eastAsia="Times New Roman" w:cstheme="minorHAnsi"/>
        </w:rPr>
        <w:t xml:space="preserve"> First experience with SeisComP3 tsunami software at CATAC. Joint Conference LACSC–SSA, Miami.</w:t>
      </w:r>
    </w:p>
    <w:p w14:paraId="3C0CF81F"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Clinton, J.; Massin, F.; Ramirez, J. (2018).</w:t>
      </w:r>
      <w:r w:rsidRPr="008E56F0">
        <w:rPr>
          <w:rFonts w:eastAsia="Times New Roman" w:cstheme="minorHAnsi"/>
        </w:rPr>
        <w:t xml:space="preserve"> Towards Earthquake Early Warning in Central America. Joint Conference LACSC–SSA, Miami.</w:t>
      </w:r>
    </w:p>
    <w:p w14:paraId="58978AD0"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(2019).</w:t>
      </w:r>
      <w:r w:rsidRPr="008E56F0">
        <w:rPr>
          <w:rFonts w:eastAsia="Times New Roman" w:cstheme="minorHAnsi"/>
        </w:rPr>
        <w:t xml:space="preserve"> Exercise TSUNAMI-CA 19. IOC/UNESCO Technical Series #148, CATAC-INETER.</w:t>
      </w:r>
    </w:p>
    <w:p w14:paraId="48B52754"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Strauch, W. (2020).</w:t>
      </w:r>
      <w:r w:rsidRPr="008E56F0">
        <w:rPr>
          <w:rFonts w:eastAsia="Times New Roman" w:cstheme="minorHAnsi"/>
        </w:rPr>
        <w:t xml:space="preserve"> Exercise TSUNAMI-CA 20. IOC/UNESCO Technical Series, CATAC-INETER.</w:t>
      </w:r>
    </w:p>
    <w:p w14:paraId="68B28C38"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Talavera, E. (2015).</w:t>
      </w:r>
      <w:r w:rsidRPr="008E56F0">
        <w:rPr>
          <w:rFonts w:eastAsia="Times New Roman" w:cstheme="minorHAnsi"/>
        </w:rPr>
        <w:t xml:space="preserve"> Tsunami Simulation for the 1992 Nicaragua Earthquake, Master Thesis, GRIPS/IISEE/BRI, Tsukuba/Tokyo, Japan.</w:t>
      </w:r>
    </w:p>
    <w:p w14:paraId="24BA1DDB"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Tanioka, Y.; Argüello, G.J.; Gusman, A.R.; Fujii, Y. (2017).</w:t>
      </w:r>
      <w:r w:rsidRPr="008E56F0">
        <w:rPr>
          <w:rFonts w:eastAsia="Times New Roman" w:cstheme="minorHAnsi"/>
        </w:rPr>
        <w:t xml:space="preserve"> Method to Determine Appropriate Source Models of Large Earthquakes Including Tsunami Earthquakes for Tsunami Early Warning in Central America</w:t>
      </w:r>
      <w:r w:rsidRPr="008E56F0">
        <w:rPr>
          <w:rFonts w:eastAsia="Times New Roman" w:cstheme="minorHAnsi"/>
          <w:i/>
          <w:iCs/>
        </w:rPr>
        <w:t>. Pure Appl. Geophys.</w:t>
      </w:r>
      <w:r w:rsidRPr="008E56F0">
        <w:rPr>
          <w:rFonts w:eastAsia="Times New Roman" w:cstheme="minorHAnsi"/>
        </w:rPr>
        <w:t xml:space="preserve"> 174(8), 3237–3248.</w:t>
      </w:r>
    </w:p>
    <w:p w14:paraId="1318286A" w14:textId="77777777" w:rsidR="00CB0626" w:rsidRPr="00F774BA" w:rsidRDefault="00CB0626" w:rsidP="00CB0626">
      <w:pPr>
        <w:spacing w:before="100" w:beforeAutospacing="1" w:after="60" w:line="240" w:lineRule="auto"/>
        <w:rPr>
          <w:rFonts w:eastAsia="Times New Roman" w:cstheme="minorHAnsi"/>
          <w:lang w:val="es-419"/>
        </w:rPr>
      </w:pPr>
      <w:r w:rsidRPr="008E56F0">
        <w:rPr>
          <w:rFonts w:eastAsia="Times New Roman" w:cstheme="minorHAnsi"/>
          <w:b/>
          <w:bCs/>
        </w:rPr>
        <w:t>Tenorio, V.; Strauch, W. (2012).</w:t>
      </w:r>
      <w:r w:rsidRPr="008E56F0">
        <w:rPr>
          <w:rFonts w:eastAsia="Times New Roman" w:cstheme="minorHAnsi"/>
        </w:rPr>
        <w:t xml:space="preserve"> Evaluation of the earthquake of August 26, 2012, in the Pacific Ocean between El Salvador and Nicaragua. </w:t>
      </w:r>
      <w:r w:rsidRPr="00F774BA">
        <w:rPr>
          <w:rFonts w:eastAsia="Times New Roman" w:cstheme="minorHAnsi"/>
          <w:lang w:val="es-419"/>
        </w:rPr>
        <w:t>Boletín Mensual Sismos y Volcanes de Nicaragua. INETER</w:t>
      </w:r>
    </w:p>
    <w:p w14:paraId="20D3136C" w14:textId="77777777" w:rsidR="00CB0626" w:rsidRPr="008E56F0" w:rsidRDefault="00CB0626" w:rsidP="00CB0626">
      <w:pPr>
        <w:spacing w:before="100" w:beforeAutospacing="1" w:after="60" w:line="240" w:lineRule="auto"/>
        <w:rPr>
          <w:rFonts w:eastAsia="Times New Roman" w:cstheme="minorHAnsi"/>
        </w:rPr>
      </w:pPr>
      <w:r w:rsidRPr="00F774BA">
        <w:rPr>
          <w:rFonts w:eastAsia="Times New Roman" w:cstheme="minorHAnsi"/>
          <w:b/>
          <w:bCs/>
          <w:lang w:val="es-419"/>
        </w:rPr>
        <w:t>UNESCO-IOC (2009).</w:t>
      </w:r>
      <w:r w:rsidRPr="00F774BA">
        <w:rPr>
          <w:rFonts w:eastAsia="Times New Roman" w:cstheme="minorHAnsi"/>
          <w:lang w:val="es-419"/>
        </w:rPr>
        <w:t xml:space="preserve"> </w:t>
      </w:r>
      <w:r w:rsidRPr="008E56F0">
        <w:rPr>
          <w:rFonts w:eastAsia="Times New Roman" w:cstheme="minorHAnsi"/>
        </w:rPr>
        <w:t>Operational Users’ Guide for the Pacific Tsunami Warning and Mitigation System (PTWS), Technical Series No. 87.</w:t>
      </w:r>
    </w:p>
    <w:p w14:paraId="5C9CD074"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UNESCO-IOC (2014).</w:t>
      </w:r>
      <w:r w:rsidRPr="008E56F0">
        <w:rPr>
          <w:rFonts w:eastAsia="Times New Roman" w:cstheme="minorHAnsi"/>
        </w:rPr>
        <w:t xml:space="preserve"> User’s Guide for the Pacific Tsunami Warning Center (PTWS) Enhanced Products, Technical Series No. 105.</w:t>
      </w:r>
    </w:p>
    <w:p w14:paraId="06F5D127" w14:textId="77777777" w:rsidR="00CB0626" w:rsidRPr="008E56F0" w:rsidRDefault="00CB0626" w:rsidP="00CB0626">
      <w:pPr>
        <w:spacing w:before="100" w:beforeAutospacing="1" w:after="60" w:line="240" w:lineRule="auto"/>
        <w:rPr>
          <w:rFonts w:eastAsia="Times New Roman" w:cstheme="minorHAnsi"/>
        </w:rPr>
      </w:pPr>
      <w:r w:rsidRPr="008E56F0">
        <w:rPr>
          <w:rFonts w:eastAsia="Times New Roman" w:cstheme="minorHAnsi"/>
          <w:b/>
          <w:bCs/>
        </w:rPr>
        <w:t>UNESCO-IOC (2019).</w:t>
      </w:r>
      <w:r w:rsidRPr="008E56F0">
        <w:rPr>
          <w:rFonts w:eastAsia="Times New Roman" w:cstheme="minorHAnsi"/>
        </w:rPr>
        <w:t xml:space="preserve"> User’s Guide for the South China Sea Tsunami Advisory Center (SCSTAC) products for the South China Sea Tsunami Warning and Mitigation System, Intergovernmental Oceanographic Commission, IOC. Technical series, 149, IOC/2019/TS/149 </w:t>
      </w:r>
    </w:p>
    <w:p w14:paraId="1F6584EF" w14:textId="77777777" w:rsidR="00CB0626" w:rsidRPr="008E56F0" w:rsidRDefault="00CB0626" w:rsidP="00CB0626">
      <w:pPr>
        <w:jc w:val="both"/>
        <w:rPr>
          <w:rFonts w:cstheme="minorHAnsi"/>
          <w:b/>
        </w:rPr>
      </w:pPr>
      <w:r w:rsidRPr="008E56F0">
        <w:rPr>
          <w:rFonts w:cstheme="minorHAnsi"/>
          <w:b/>
        </w:rPr>
        <w:br w:type="page"/>
      </w:r>
    </w:p>
    <w:p w14:paraId="03B5DEBA" w14:textId="4232B5DA" w:rsidR="00CB0626" w:rsidRPr="00F479CB" w:rsidRDefault="00CB0626" w:rsidP="00CB0626">
      <w:pPr>
        <w:rPr>
          <w:rFonts w:cstheme="minorHAnsi"/>
          <w:b/>
          <w:bCs/>
          <w:sz w:val="28"/>
          <w:szCs w:val="28"/>
        </w:rPr>
      </w:pPr>
      <w:r>
        <w:rPr>
          <w:rFonts w:cstheme="minorHAnsi"/>
          <w:b/>
          <w:bCs/>
          <w:sz w:val="28"/>
          <w:szCs w:val="28"/>
        </w:rPr>
        <w:lastRenderedPageBreak/>
        <w:t xml:space="preserve">Annex VI </w:t>
      </w:r>
      <w:r w:rsidRPr="00D0798F">
        <w:rPr>
          <w:rFonts w:cstheme="minorHAnsi"/>
          <w:b/>
          <w:bCs/>
          <w:sz w:val="28"/>
          <w:szCs w:val="28"/>
        </w:rPr>
        <w:t>Acronyms in CATAC User’s Guide 2026</w:t>
      </w:r>
    </w:p>
    <w:p w14:paraId="732E2D94" w14:textId="77777777" w:rsidR="00CB0626" w:rsidRPr="00D0798F" w:rsidRDefault="00CB0626" w:rsidP="00CB0626">
      <w:pPr>
        <w:rPr>
          <w:rFonts w:cstheme="minorHAnsi"/>
          <w:b/>
          <w:bCs/>
          <w:sz w:val="28"/>
          <w:szCs w:val="28"/>
        </w:rPr>
      </w:pPr>
    </w:p>
    <w:p w14:paraId="4D9786D1" w14:textId="77777777" w:rsidR="00CB0626" w:rsidRPr="00F774BA" w:rsidRDefault="00CB0626" w:rsidP="00CB0626">
      <w:pPr>
        <w:rPr>
          <w:rFonts w:cstheme="minorHAnsi"/>
          <w:lang w:val="es-419"/>
        </w:rPr>
      </w:pPr>
      <w:r w:rsidRPr="00F774BA">
        <w:rPr>
          <w:rFonts w:cstheme="minorHAnsi"/>
          <w:b/>
          <w:bCs/>
          <w:lang w:val="es-419"/>
        </w:rPr>
        <w:t>ACP</w:t>
      </w:r>
      <w:r w:rsidRPr="00F774BA">
        <w:rPr>
          <w:rFonts w:cstheme="minorHAnsi"/>
          <w:lang w:val="es-419"/>
        </w:rPr>
        <w:t xml:space="preserve"> – </w:t>
      </w:r>
      <w:r w:rsidRPr="00F774BA">
        <w:rPr>
          <w:rFonts w:cstheme="minorHAnsi"/>
          <w:i/>
          <w:iCs/>
          <w:lang w:val="es-419"/>
        </w:rPr>
        <w:t>Autoridad del Canal de Panamá</w:t>
      </w:r>
      <w:r w:rsidRPr="00F774BA">
        <w:rPr>
          <w:rFonts w:cstheme="minorHAnsi"/>
          <w:lang w:val="es-419"/>
        </w:rPr>
        <w:t xml:space="preserve"> (Panama Canal Authority). </w:t>
      </w:r>
    </w:p>
    <w:p w14:paraId="491BEA19" w14:textId="77777777" w:rsidR="00CB0626" w:rsidRPr="00A6440A" w:rsidRDefault="00CB0626" w:rsidP="00CB0626">
      <w:pPr>
        <w:rPr>
          <w:rFonts w:cstheme="minorHAnsi"/>
        </w:rPr>
      </w:pPr>
      <w:r w:rsidRPr="00A6440A">
        <w:rPr>
          <w:rFonts w:cstheme="minorHAnsi"/>
          <w:b/>
          <w:bCs/>
        </w:rPr>
        <w:t>ATTAC</w:t>
      </w:r>
      <w:r w:rsidRPr="00A6440A">
        <w:rPr>
          <w:rFonts w:cstheme="minorHAnsi"/>
        </w:rPr>
        <w:t xml:space="preserve"> –</w:t>
      </w:r>
      <w:r w:rsidRPr="00A6440A">
        <w:rPr>
          <w:rFonts w:cstheme="minorHAnsi"/>
          <w:i/>
          <w:iCs/>
        </w:rPr>
        <w:t>Alerta Temprana de Terremotos in América Central</w:t>
      </w:r>
      <w:r w:rsidRPr="00A6440A">
        <w:rPr>
          <w:rFonts w:cstheme="minorHAnsi"/>
        </w:rPr>
        <w:t>, Earthquake Early Warning</w:t>
      </w:r>
      <w:r>
        <w:rPr>
          <w:rFonts w:cstheme="minorHAnsi"/>
        </w:rPr>
        <w:t xml:space="preserve"> in Central America, </w:t>
      </w:r>
      <w:r w:rsidRPr="00A6440A">
        <w:rPr>
          <w:rFonts w:cstheme="minorHAnsi"/>
        </w:rPr>
        <w:t xml:space="preserve">see </w:t>
      </w:r>
      <w:r>
        <w:rPr>
          <w:rFonts w:cstheme="minorHAnsi"/>
        </w:rPr>
        <w:t xml:space="preserve">also </w:t>
      </w:r>
      <w:r w:rsidRPr="00A6440A">
        <w:rPr>
          <w:rFonts w:cstheme="minorHAnsi"/>
        </w:rPr>
        <w:t>EWARNICA, below</w:t>
      </w:r>
    </w:p>
    <w:p w14:paraId="4EF0A9AE" w14:textId="77777777" w:rsidR="00CB0626" w:rsidRPr="00D0798F" w:rsidRDefault="00CB0626" w:rsidP="00CB0626">
      <w:pPr>
        <w:rPr>
          <w:rFonts w:cstheme="minorHAnsi"/>
        </w:rPr>
      </w:pPr>
      <w:r w:rsidRPr="00D0798F">
        <w:rPr>
          <w:rFonts w:cstheme="minorHAnsi"/>
          <w:b/>
          <w:bCs/>
        </w:rPr>
        <w:t>CARIBE</w:t>
      </w:r>
      <w:r w:rsidRPr="00D0798F">
        <w:rPr>
          <w:rFonts w:cstheme="minorHAnsi"/>
          <w:b/>
          <w:bCs/>
        </w:rPr>
        <w:noBreakHyphen/>
        <w:t>EWS</w:t>
      </w:r>
      <w:r w:rsidRPr="00D0798F">
        <w:rPr>
          <w:rFonts w:cstheme="minorHAnsi"/>
        </w:rPr>
        <w:t xml:space="preserve"> – Caribbean Tsunami Warning and Mitigation System</w:t>
      </w:r>
    </w:p>
    <w:p w14:paraId="01AA67EF" w14:textId="77777777" w:rsidR="00CB0626" w:rsidRPr="00D0798F" w:rsidRDefault="00CB0626" w:rsidP="00CB0626">
      <w:pPr>
        <w:rPr>
          <w:rFonts w:cstheme="minorHAnsi"/>
          <w:lang w:val="es-419"/>
        </w:rPr>
      </w:pPr>
      <w:r w:rsidRPr="00D0798F">
        <w:rPr>
          <w:rFonts w:cstheme="minorHAnsi"/>
          <w:b/>
          <w:bCs/>
          <w:lang w:val="es-419"/>
        </w:rPr>
        <w:t>CATAC</w:t>
      </w:r>
      <w:r w:rsidRPr="00D0798F">
        <w:rPr>
          <w:rFonts w:cstheme="minorHAnsi"/>
          <w:lang w:val="es-419"/>
        </w:rPr>
        <w:t xml:space="preserve"> – </w:t>
      </w:r>
      <w:r w:rsidRPr="00A6440A">
        <w:rPr>
          <w:rFonts w:cstheme="minorHAnsi"/>
          <w:i/>
          <w:iCs/>
          <w:lang w:val="es-419"/>
        </w:rPr>
        <w:t xml:space="preserve">Centro de </w:t>
      </w:r>
      <w:r>
        <w:rPr>
          <w:rFonts w:cstheme="minorHAnsi"/>
          <w:i/>
          <w:iCs/>
          <w:lang w:val="es-419"/>
        </w:rPr>
        <w:t>A</w:t>
      </w:r>
      <w:r w:rsidRPr="00A6440A">
        <w:rPr>
          <w:rFonts w:cstheme="minorHAnsi"/>
          <w:i/>
          <w:iCs/>
          <w:lang w:val="es-419"/>
        </w:rPr>
        <w:t>sesoramiento de Tsunamis para América Central</w:t>
      </w:r>
      <w:r>
        <w:rPr>
          <w:rFonts w:cstheme="minorHAnsi"/>
          <w:lang w:val="es-419"/>
        </w:rPr>
        <w:t xml:space="preserve">, </w:t>
      </w:r>
      <w:r w:rsidRPr="00D0798F">
        <w:rPr>
          <w:rFonts w:cstheme="minorHAnsi"/>
          <w:lang w:val="es-419"/>
        </w:rPr>
        <w:t>Central American Tsunami Advisory Center</w:t>
      </w:r>
    </w:p>
    <w:p w14:paraId="0161E8A3" w14:textId="77777777" w:rsidR="00CB0626" w:rsidRPr="00D0798F" w:rsidRDefault="00CB0626" w:rsidP="00CB0626">
      <w:pPr>
        <w:rPr>
          <w:rFonts w:cstheme="minorHAnsi"/>
          <w:lang w:val="es-419"/>
        </w:rPr>
      </w:pPr>
      <w:r w:rsidRPr="00D0798F">
        <w:rPr>
          <w:rFonts w:cstheme="minorHAnsi"/>
          <w:b/>
          <w:bCs/>
          <w:lang w:val="es-419"/>
        </w:rPr>
        <w:t>CEPREDENAC</w:t>
      </w:r>
      <w:r w:rsidRPr="00D0798F">
        <w:rPr>
          <w:rFonts w:cstheme="minorHAnsi"/>
          <w:lang w:val="es-419"/>
        </w:rPr>
        <w:t xml:space="preserve"> – </w:t>
      </w:r>
      <w:r w:rsidRPr="00D0798F">
        <w:rPr>
          <w:rFonts w:cstheme="minorHAnsi"/>
          <w:i/>
          <w:iCs/>
          <w:lang w:val="es-419"/>
        </w:rPr>
        <w:t>Centro de Coordinación para la Prevención de los Desastres Naturales en América Central</w:t>
      </w:r>
      <w:r w:rsidRPr="00A6440A">
        <w:rPr>
          <w:rFonts w:cstheme="minorHAnsi"/>
          <w:lang w:val="es-419"/>
        </w:rPr>
        <w:t>,</w:t>
      </w:r>
      <w:r>
        <w:rPr>
          <w:rFonts w:cstheme="minorHAnsi"/>
          <w:lang w:val="es-419"/>
        </w:rPr>
        <w:t xml:space="preserve"> </w:t>
      </w:r>
      <w:r w:rsidRPr="00D0798F">
        <w:rPr>
          <w:rFonts w:cstheme="minorHAnsi"/>
          <w:lang w:val="es-419"/>
        </w:rPr>
        <w:t>Center for the Coordination of Natural Disaster Prevention in Central America</w:t>
      </w:r>
    </w:p>
    <w:p w14:paraId="24265A29" w14:textId="77777777" w:rsidR="00CB0626" w:rsidRPr="00CA4496" w:rsidRDefault="00CB0626" w:rsidP="00CB0626">
      <w:pPr>
        <w:rPr>
          <w:rFonts w:cstheme="minorHAnsi"/>
        </w:rPr>
      </w:pPr>
      <w:r w:rsidRPr="00CA4496">
        <w:rPr>
          <w:rFonts w:cstheme="minorHAnsi"/>
          <w:b/>
          <w:bCs/>
        </w:rPr>
        <w:t>CMT</w:t>
      </w:r>
      <w:r w:rsidRPr="00CA4496">
        <w:rPr>
          <w:rFonts w:cstheme="minorHAnsi"/>
        </w:rPr>
        <w:t xml:space="preserve"> – Centroid Moment Tensor</w:t>
      </w:r>
    </w:p>
    <w:p w14:paraId="6E5D900E" w14:textId="77777777" w:rsidR="00CB0626" w:rsidRPr="00CA4496" w:rsidRDefault="00CB0626" w:rsidP="00CB0626">
      <w:pPr>
        <w:rPr>
          <w:rFonts w:cstheme="minorHAnsi"/>
        </w:rPr>
      </w:pPr>
      <w:r w:rsidRPr="00CA4496">
        <w:rPr>
          <w:rFonts w:cstheme="minorHAnsi"/>
          <w:b/>
          <w:bCs/>
        </w:rPr>
        <w:t>CNE</w:t>
      </w:r>
      <w:r w:rsidRPr="00CA4496">
        <w:rPr>
          <w:rFonts w:cstheme="minorHAnsi"/>
        </w:rPr>
        <w:t xml:space="preserve"> – </w:t>
      </w:r>
      <w:r w:rsidRPr="00CA4496">
        <w:rPr>
          <w:rFonts w:cstheme="minorHAnsi"/>
          <w:i/>
          <w:iCs/>
        </w:rPr>
        <w:t>Comisión Nacional de Emergencias</w:t>
      </w:r>
      <w:r w:rsidRPr="00CA4496">
        <w:rPr>
          <w:rFonts w:cstheme="minorHAnsi"/>
        </w:rPr>
        <w:t xml:space="preserve"> (Costa Rica), National Emergency Commission, coordinating disaster risk management and emergency response. </w:t>
      </w:r>
    </w:p>
    <w:p w14:paraId="166C6CDA" w14:textId="77777777" w:rsidR="00CB0626" w:rsidRDefault="00CB0626" w:rsidP="00CB0626">
      <w:pPr>
        <w:rPr>
          <w:rFonts w:cstheme="minorHAnsi"/>
          <w:lang w:val="es-419"/>
        </w:rPr>
      </w:pPr>
      <w:r w:rsidRPr="00A6440A">
        <w:rPr>
          <w:rFonts w:cstheme="minorHAnsi"/>
          <w:b/>
          <w:bCs/>
          <w:lang w:val="es-419"/>
        </w:rPr>
        <w:t>COPECO</w:t>
      </w:r>
      <w:r w:rsidRPr="00A6440A">
        <w:rPr>
          <w:rFonts w:cstheme="minorHAnsi"/>
          <w:lang w:val="es-419"/>
        </w:rPr>
        <w:t xml:space="preserve"> – Comisión Permanente de Contingencias (Permanent Commission for Contingencies, Honduras)</w:t>
      </w:r>
    </w:p>
    <w:p w14:paraId="58989786" w14:textId="77777777" w:rsidR="00CB0626" w:rsidRDefault="00CB0626" w:rsidP="00CB0626">
      <w:pPr>
        <w:rPr>
          <w:rFonts w:cstheme="minorHAnsi"/>
          <w:b/>
          <w:bCs/>
        </w:rPr>
      </w:pPr>
      <w:r w:rsidRPr="00EC3A8A">
        <w:rPr>
          <w:rFonts w:cstheme="minorHAnsi"/>
          <w:b/>
          <w:bCs/>
        </w:rPr>
        <w:t xml:space="preserve">EarthScope </w:t>
      </w:r>
      <w:r w:rsidRPr="00EC3A8A">
        <w:rPr>
          <w:rFonts w:cstheme="minorHAnsi"/>
        </w:rPr>
        <w:t>- large, U.S.</w:t>
      </w:r>
      <w:r w:rsidRPr="00EC3A8A">
        <w:rPr>
          <w:rFonts w:cstheme="minorHAnsi"/>
        </w:rPr>
        <w:noBreakHyphen/>
        <w:t xml:space="preserve">based geoscience program funded by the National Science Foundation that </w:t>
      </w:r>
      <w:r>
        <w:rPr>
          <w:rFonts w:cstheme="minorHAnsi"/>
        </w:rPr>
        <w:t>deploys and manages</w:t>
      </w:r>
      <w:r w:rsidRPr="00EC3A8A">
        <w:rPr>
          <w:rFonts w:cstheme="minorHAnsi"/>
        </w:rPr>
        <w:t xml:space="preserve"> dense networks of seismic, geodetic (GNSS), and other geophysical instruments</w:t>
      </w:r>
    </w:p>
    <w:p w14:paraId="70F9CF96" w14:textId="77777777" w:rsidR="00CB0626" w:rsidRPr="00D0798F" w:rsidRDefault="00CB0626" w:rsidP="00CB0626">
      <w:pPr>
        <w:rPr>
          <w:rFonts w:cstheme="minorHAnsi"/>
        </w:rPr>
      </w:pPr>
      <w:r w:rsidRPr="00D0798F">
        <w:rPr>
          <w:rFonts w:cstheme="minorHAnsi"/>
          <w:b/>
          <w:bCs/>
        </w:rPr>
        <w:t>EEW</w:t>
      </w:r>
      <w:r w:rsidRPr="00D0798F">
        <w:rPr>
          <w:rFonts w:cstheme="minorHAnsi"/>
        </w:rPr>
        <w:t xml:space="preserve"> – Earthquake Early Warning</w:t>
      </w:r>
    </w:p>
    <w:p w14:paraId="3A9D9A83" w14:textId="77777777" w:rsidR="00CB0626" w:rsidRPr="00D0798F" w:rsidRDefault="00CB0626" w:rsidP="00CB0626">
      <w:pPr>
        <w:rPr>
          <w:rFonts w:cstheme="minorHAnsi"/>
        </w:rPr>
      </w:pPr>
      <w:r w:rsidRPr="00D0798F">
        <w:rPr>
          <w:rFonts w:cstheme="minorHAnsi"/>
          <w:b/>
          <w:bCs/>
        </w:rPr>
        <w:t>ENATREL</w:t>
      </w:r>
      <w:r w:rsidRPr="00D0798F">
        <w:rPr>
          <w:rFonts w:cstheme="minorHAnsi"/>
        </w:rPr>
        <w:t xml:space="preserve"> – </w:t>
      </w:r>
      <w:r w:rsidRPr="00D0798F">
        <w:rPr>
          <w:rFonts w:cstheme="minorHAnsi"/>
          <w:i/>
          <w:iCs/>
        </w:rPr>
        <w:t>Empresa Nacional de Transmisión Eléctrica</w:t>
      </w:r>
      <w:r w:rsidRPr="00D0798F">
        <w:rPr>
          <w:rFonts w:cstheme="minorHAnsi"/>
        </w:rPr>
        <w:t xml:space="preserve"> (Nicaraguan Electric Power Transmission Company)</w:t>
      </w:r>
    </w:p>
    <w:p w14:paraId="4B3D7885" w14:textId="77777777" w:rsidR="00CB0626" w:rsidRPr="00D0798F" w:rsidRDefault="00CB0626" w:rsidP="00CB0626">
      <w:pPr>
        <w:rPr>
          <w:rFonts w:cstheme="minorHAnsi"/>
        </w:rPr>
      </w:pPr>
      <w:r w:rsidRPr="00D0798F">
        <w:rPr>
          <w:rFonts w:cstheme="minorHAnsi"/>
          <w:b/>
          <w:bCs/>
        </w:rPr>
        <w:t>ETH/SED</w:t>
      </w:r>
      <w:r w:rsidRPr="00D0798F">
        <w:rPr>
          <w:rFonts w:cstheme="minorHAnsi"/>
        </w:rPr>
        <w:t xml:space="preserve"> – Swiss Seismological Service at ETH Zurich</w:t>
      </w:r>
    </w:p>
    <w:p w14:paraId="1045537F" w14:textId="77777777" w:rsidR="00CB0626" w:rsidRPr="00D0798F" w:rsidRDefault="00CB0626" w:rsidP="00CB0626">
      <w:pPr>
        <w:rPr>
          <w:rFonts w:cstheme="minorHAnsi"/>
        </w:rPr>
      </w:pPr>
      <w:r w:rsidRPr="00D0798F">
        <w:rPr>
          <w:rFonts w:cstheme="minorHAnsi"/>
          <w:b/>
          <w:bCs/>
        </w:rPr>
        <w:t>EWARNICA</w:t>
      </w:r>
      <w:r w:rsidRPr="00D0798F">
        <w:rPr>
          <w:rFonts w:cstheme="minorHAnsi"/>
        </w:rPr>
        <w:t xml:space="preserve"> – Earthquake Warning in Nicaragua and Central America (Swiss cooperation project</w:t>
      </w:r>
      <w:r w:rsidRPr="00F479CB">
        <w:rPr>
          <w:rFonts w:cstheme="minorHAnsi"/>
        </w:rPr>
        <w:t xml:space="preserve"> with Nicaragua and Central American Countries, 2016-2025</w:t>
      </w:r>
      <w:r w:rsidRPr="00D0798F">
        <w:rPr>
          <w:rFonts w:cstheme="minorHAnsi"/>
        </w:rPr>
        <w:t>)</w:t>
      </w:r>
    </w:p>
    <w:p w14:paraId="4EA0E60F" w14:textId="77777777" w:rsidR="00CB0626" w:rsidRPr="00C9789F" w:rsidRDefault="00CB0626" w:rsidP="00CB0626">
      <w:pPr>
        <w:rPr>
          <w:rFonts w:cstheme="minorHAnsi"/>
        </w:rPr>
      </w:pPr>
      <w:r w:rsidRPr="00C9789F">
        <w:rPr>
          <w:rFonts w:cstheme="minorHAnsi"/>
          <w:b/>
          <w:bCs/>
        </w:rPr>
        <w:t xml:space="preserve">GEMPA – </w:t>
      </w:r>
      <w:r w:rsidRPr="00C9789F">
        <w:rPr>
          <w:rFonts w:cstheme="minorHAnsi"/>
        </w:rPr>
        <w:t>Global Earthquake Monitoring Processing Analysis.</w:t>
      </w:r>
      <w:r w:rsidRPr="00C9789F">
        <w:rPr>
          <w:rFonts w:cstheme="minorHAnsi"/>
          <w:b/>
          <w:bCs/>
        </w:rPr>
        <w:t xml:space="preserve"> </w:t>
      </w:r>
      <w:r w:rsidRPr="00C9789F">
        <w:rPr>
          <w:rFonts w:cstheme="minorHAnsi"/>
        </w:rPr>
        <w:t xml:space="preserve">GEMPA </w:t>
      </w:r>
      <w:r>
        <w:rPr>
          <w:rFonts w:cstheme="minorHAnsi"/>
        </w:rPr>
        <w:t xml:space="preserve">(Potsdam, Germany) </w:t>
      </w:r>
      <w:r w:rsidRPr="00C9789F">
        <w:rPr>
          <w:rFonts w:cstheme="minorHAnsi"/>
        </w:rPr>
        <w:t>provides professional support, training, and development for SeisComP and related seismic monitoring solutions.</w:t>
      </w:r>
      <w:r w:rsidRPr="00C9789F">
        <w:rPr>
          <w:rFonts w:cstheme="minorHAnsi"/>
          <w:b/>
          <w:bCs/>
        </w:rPr>
        <w:t xml:space="preserve"> </w:t>
      </w:r>
      <w:r w:rsidRPr="00C9789F">
        <w:rPr>
          <w:rFonts w:cstheme="minorHAnsi"/>
        </w:rPr>
        <w:t>Their focus is on real</w:t>
      </w:r>
      <w:r w:rsidRPr="00C9789F">
        <w:rPr>
          <w:rFonts w:cstheme="minorHAnsi"/>
        </w:rPr>
        <w:noBreakHyphen/>
        <w:t>time earthquake monitoring, data processing, and analysis systems used worldwide, including at CATAC.</w:t>
      </w:r>
    </w:p>
    <w:p w14:paraId="0DA6ACC3" w14:textId="77777777" w:rsidR="00CB0626" w:rsidRPr="00D0798F" w:rsidRDefault="00CB0626" w:rsidP="00CB0626">
      <w:pPr>
        <w:rPr>
          <w:rFonts w:cstheme="minorHAnsi"/>
        </w:rPr>
      </w:pPr>
      <w:r w:rsidRPr="00D0798F">
        <w:rPr>
          <w:rFonts w:cstheme="minorHAnsi"/>
          <w:b/>
          <w:bCs/>
        </w:rPr>
        <w:t>GFZ</w:t>
      </w:r>
      <w:r w:rsidRPr="00D0798F">
        <w:rPr>
          <w:rFonts w:cstheme="minorHAnsi"/>
        </w:rPr>
        <w:t xml:space="preserve"> – GeoForschungsZentrum Potsdam (German Research Centre for Geosciences)</w:t>
      </w:r>
    </w:p>
    <w:p w14:paraId="4E3E6A1D" w14:textId="77777777" w:rsidR="00CB0626" w:rsidRPr="00D0798F" w:rsidRDefault="00CB0626" w:rsidP="00CB0626">
      <w:pPr>
        <w:rPr>
          <w:rFonts w:cstheme="minorHAnsi"/>
        </w:rPr>
      </w:pPr>
      <w:r w:rsidRPr="00D0798F">
        <w:rPr>
          <w:rFonts w:cstheme="minorHAnsi"/>
          <w:b/>
          <w:bCs/>
        </w:rPr>
        <w:t>GNSS</w:t>
      </w:r>
      <w:r w:rsidRPr="00D0798F">
        <w:rPr>
          <w:rFonts w:cstheme="minorHAnsi"/>
        </w:rPr>
        <w:t xml:space="preserve"> – Global Navigation Satellite System</w:t>
      </w:r>
    </w:p>
    <w:p w14:paraId="4B79B9FE" w14:textId="77777777" w:rsidR="00CB0626" w:rsidRPr="00BB5346" w:rsidRDefault="00CB0626" w:rsidP="00CB0626">
      <w:pPr>
        <w:rPr>
          <w:rFonts w:cstheme="minorHAnsi"/>
        </w:rPr>
      </w:pPr>
      <w:r>
        <w:rPr>
          <w:rFonts w:cstheme="minorHAnsi"/>
          <w:b/>
          <w:bCs/>
        </w:rPr>
        <w:t xml:space="preserve">GOAL </w:t>
      </w:r>
      <w:r w:rsidRPr="00BB5346">
        <w:rPr>
          <w:rFonts w:cstheme="minorHAnsi"/>
        </w:rPr>
        <w:t>-  Geo</w:t>
      </w:r>
      <w:r w:rsidRPr="00BB5346">
        <w:rPr>
          <w:rFonts w:ascii="Cambria Math" w:hAnsi="Cambria Math" w:cs="Cambria Math"/>
        </w:rPr>
        <w:t>‑</w:t>
      </w:r>
      <w:r w:rsidRPr="00BB5346">
        <w:rPr>
          <w:rFonts w:cstheme="minorHAnsi"/>
        </w:rPr>
        <w:t>Network of Latin American</w:t>
      </w:r>
      <w:r w:rsidRPr="00BB5346">
        <w:rPr>
          <w:rFonts w:ascii="Calibri" w:hAnsi="Calibri" w:cs="Calibri"/>
        </w:rPr>
        <w:t>–</w:t>
      </w:r>
      <w:r w:rsidRPr="00BB5346">
        <w:rPr>
          <w:rFonts w:cstheme="minorHAnsi"/>
        </w:rPr>
        <w:t>German Alumni</w:t>
      </w:r>
      <w:r>
        <w:rPr>
          <w:rFonts w:cstheme="minorHAnsi"/>
        </w:rPr>
        <w:t xml:space="preserve">, </w:t>
      </w:r>
      <w:r w:rsidRPr="00BB5346">
        <w:rPr>
          <w:rFonts w:cstheme="minorHAnsi"/>
        </w:rPr>
        <w:t>established in 2002 under the auspices of the German Academic Exchange Service (DAAD)</w:t>
      </w:r>
    </w:p>
    <w:p w14:paraId="17E12EDA" w14:textId="77777777" w:rsidR="00CB0626" w:rsidRPr="00F479CB" w:rsidRDefault="00CB0626" w:rsidP="00CB0626">
      <w:pPr>
        <w:rPr>
          <w:rFonts w:cstheme="minorHAnsi"/>
        </w:rPr>
      </w:pPr>
      <w:r w:rsidRPr="00F479CB">
        <w:rPr>
          <w:rFonts w:cstheme="minorHAnsi"/>
          <w:b/>
          <w:bCs/>
        </w:rPr>
        <w:t>HySEA</w:t>
      </w:r>
      <w:r w:rsidRPr="00F479CB">
        <w:rPr>
          <w:rFonts w:cstheme="minorHAnsi"/>
        </w:rPr>
        <w:t xml:space="preserve"> – Hybrid Shallow Water Equations. Numerical simulation tool from University of Málaga (Spain) for tsunami propagation and inundation modeling.</w:t>
      </w:r>
    </w:p>
    <w:p w14:paraId="34CF120D" w14:textId="77777777" w:rsidR="00CB0626" w:rsidRPr="00D0798F" w:rsidRDefault="00CB0626" w:rsidP="00CB0626">
      <w:pPr>
        <w:rPr>
          <w:rFonts w:cstheme="minorHAnsi"/>
        </w:rPr>
      </w:pPr>
      <w:r w:rsidRPr="00D0798F">
        <w:rPr>
          <w:rFonts w:cstheme="minorHAnsi"/>
          <w:b/>
          <w:bCs/>
        </w:rPr>
        <w:t>ICG/PTWS</w:t>
      </w:r>
      <w:r w:rsidRPr="00D0798F">
        <w:rPr>
          <w:rFonts w:cstheme="minorHAnsi"/>
        </w:rPr>
        <w:t xml:space="preserve"> – Intergovernmental Coordination Group for the Pacific Tsunami Warning System</w:t>
      </w:r>
    </w:p>
    <w:p w14:paraId="06F440B0" w14:textId="77777777" w:rsidR="00CB0626" w:rsidRPr="00D0798F" w:rsidRDefault="00CB0626" w:rsidP="00CB0626">
      <w:pPr>
        <w:rPr>
          <w:rFonts w:cstheme="minorHAnsi"/>
        </w:rPr>
      </w:pPr>
      <w:r w:rsidRPr="00D0798F">
        <w:rPr>
          <w:rFonts w:cstheme="minorHAnsi"/>
          <w:b/>
          <w:bCs/>
        </w:rPr>
        <w:t>ICG/CARIBE</w:t>
      </w:r>
      <w:r w:rsidRPr="00D0798F">
        <w:rPr>
          <w:rFonts w:cstheme="minorHAnsi"/>
          <w:b/>
          <w:bCs/>
        </w:rPr>
        <w:noBreakHyphen/>
        <w:t>EWS</w:t>
      </w:r>
      <w:r w:rsidRPr="00D0798F">
        <w:rPr>
          <w:rFonts w:cstheme="minorHAnsi"/>
        </w:rPr>
        <w:t xml:space="preserve"> – Intergovernmental Coordination Group for the Caribbean Tsunami Warning and Mitigation System</w:t>
      </w:r>
    </w:p>
    <w:p w14:paraId="636249BF" w14:textId="77777777" w:rsidR="00CB0626" w:rsidRPr="00D0798F" w:rsidRDefault="00CB0626" w:rsidP="00CB0626">
      <w:pPr>
        <w:rPr>
          <w:rFonts w:cstheme="minorHAnsi"/>
        </w:rPr>
      </w:pPr>
      <w:r w:rsidRPr="00D0798F">
        <w:rPr>
          <w:rFonts w:cstheme="minorHAnsi"/>
          <w:b/>
          <w:bCs/>
        </w:rPr>
        <w:t>IOC</w:t>
      </w:r>
      <w:r w:rsidRPr="00D0798F">
        <w:rPr>
          <w:rFonts w:cstheme="minorHAnsi"/>
        </w:rPr>
        <w:t xml:space="preserve"> – Intergovernmental Oceanographic Commission (of UNESCO)</w:t>
      </w:r>
    </w:p>
    <w:p w14:paraId="4CB40BDD" w14:textId="77777777" w:rsidR="00CB0626" w:rsidRPr="00CA4496" w:rsidRDefault="00CB0626" w:rsidP="00CB0626">
      <w:pPr>
        <w:rPr>
          <w:rFonts w:cstheme="minorHAnsi"/>
        </w:rPr>
      </w:pPr>
      <w:r w:rsidRPr="00CA4496">
        <w:rPr>
          <w:rFonts w:cstheme="minorHAnsi"/>
          <w:b/>
          <w:bCs/>
        </w:rPr>
        <w:t xml:space="preserve">INETER </w:t>
      </w:r>
      <w:r w:rsidRPr="00CA4496">
        <w:rPr>
          <w:rFonts w:cstheme="minorHAnsi"/>
        </w:rPr>
        <w:t xml:space="preserve">– </w:t>
      </w:r>
      <w:r w:rsidRPr="00CA4496">
        <w:rPr>
          <w:rFonts w:cstheme="minorHAnsi"/>
          <w:i/>
          <w:iCs/>
        </w:rPr>
        <w:t>Instituto Nicaragüense de Estudios Territoriales</w:t>
      </w:r>
      <w:r w:rsidRPr="00CA4496">
        <w:rPr>
          <w:rFonts w:cstheme="minorHAnsi"/>
        </w:rPr>
        <w:t xml:space="preserve"> (Nicaraguan Institute of Territorial Studies)</w:t>
      </w:r>
    </w:p>
    <w:p w14:paraId="3237F135" w14:textId="77777777" w:rsidR="00CB0626" w:rsidRPr="00CA4496" w:rsidRDefault="00CB0626" w:rsidP="00CB0626">
      <w:pPr>
        <w:rPr>
          <w:rFonts w:cstheme="minorHAnsi"/>
        </w:rPr>
      </w:pPr>
      <w:r w:rsidRPr="00CA4496">
        <w:rPr>
          <w:rFonts w:cstheme="minorHAnsi"/>
          <w:b/>
          <w:bCs/>
        </w:rPr>
        <w:t>INSIVUMEH</w:t>
      </w:r>
      <w:r w:rsidRPr="00CA4496">
        <w:rPr>
          <w:rFonts w:cstheme="minorHAnsi"/>
        </w:rPr>
        <w:t xml:space="preserve"> – </w:t>
      </w:r>
      <w:r w:rsidRPr="00CA4496">
        <w:rPr>
          <w:rFonts w:cstheme="minorHAnsi"/>
          <w:i/>
          <w:iCs/>
        </w:rPr>
        <w:t>Instituto Nacional de Sismología, Vulcanología, Meteorología e Hidrología</w:t>
      </w:r>
      <w:r w:rsidRPr="00CA4496">
        <w:rPr>
          <w:rFonts w:cstheme="minorHAnsi"/>
        </w:rPr>
        <w:t xml:space="preserve"> (Guatemala)</w:t>
      </w:r>
    </w:p>
    <w:p w14:paraId="272D4284" w14:textId="77777777" w:rsidR="00CB0626" w:rsidRPr="00F479CB" w:rsidRDefault="00CB0626" w:rsidP="00CB0626">
      <w:pPr>
        <w:rPr>
          <w:rFonts w:cstheme="minorHAnsi"/>
        </w:rPr>
      </w:pPr>
      <w:r w:rsidRPr="00F479CB">
        <w:rPr>
          <w:rFonts w:cstheme="minorHAnsi"/>
          <w:b/>
          <w:bCs/>
        </w:rPr>
        <w:t xml:space="preserve">JMA </w:t>
      </w:r>
      <w:r w:rsidRPr="00F479CB">
        <w:rPr>
          <w:rFonts w:cstheme="minorHAnsi"/>
        </w:rPr>
        <w:t>- Japan Meteorological Agency</w:t>
      </w:r>
    </w:p>
    <w:p w14:paraId="0E5D87A4" w14:textId="77777777" w:rsidR="00CB0626" w:rsidRPr="00D0798F" w:rsidRDefault="00CB0626" w:rsidP="00CB0626">
      <w:pPr>
        <w:rPr>
          <w:rFonts w:cstheme="minorHAnsi"/>
        </w:rPr>
      </w:pPr>
      <w:r w:rsidRPr="00D0798F">
        <w:rPr>
          <w:rFonts w:cstheme="minorHAnsi"/>
          <w:b/>
          <w:bCs/>
        </w:rPr>
        <w:t>JICA</w:t>
      </w:r>
      <w:r w:rsidRPr="00D0798F">
        <w:rPr>
          <w:rFonts w:cstheme="minorHAnsi"/>
        </w:rPr>
        <w:t xml:space="preserve"> – Japan International Cooperation Agency</w:t>
      </w:r>
    </w:p>
    <w:p w14:paraId="35294F35" w14:textId="77777777" w:rsidR="00CB0626" w:rsidRPr="00F774BA" w:rsidRDefault="00CB0626" w:rsidP="00CB0626">
      <w:pPr>
        <w:rPr>
          <w:rFonts w:cstheme="minorHAnsi"/>
          <w:lang w:val="es-419"/>
        </w:rPr>
      </w:pPr>
      <w:r w:rsidRPr="00F774BA">
        <w:rPr>
          <w:rFonts w:cstheme="minorHAnsi"/>
          <w:b/>
          <w:bCs/>
          <w:lang w:val="es-419"/>
        </w:rPr>
        <w:t>MARN</w:t>
      </w:r>
      <w:r w:rsidRPr="00F774BA">
        <w:rPr>
          <w:rFonts w:cstheme="minorHAnsi"/>
          <w:lang w:val="es-419"/>
        </w:rPr>
        <w:t xml:space="preserve"> – </w:t>
      </w:r>
      <w:r w:rsidRPr="00F774BA">
        <w:rPr>
          <w:rFonts w:cstheme="minorHAnsi"/>
          <w:i/>
          <w:iCs/>
          <w:lang w:val="es-419"/>
        </w:rPr>
        <w:t>Ministerio de Medio Ambiente y Recursos Naturales</w:t>
      </w:r>
      <w:r w:rsidRPr="00F774BA">
        <w:rPr>
          <w:rFonts w:cstheme="minorHAnsi"/>
          <w:lang w:val="es-419"/>
        </w:rPr>
        <w:t xml:space="preserve"> (El Salvador)</w:t>
      </w:r>
    </w:p>
    <w:p w14:paraId="0CD079AD" w14:textId="77777777" w:rsidR="00CB0626" w:rsidRDefault="00CB0626" w:rsidP="00CB0626">
      <w:pPr>
        <w:rPr>
          <w:rFonts w:cstheme="minorHAnsi"/>
        </w:rPr>
      </w:pPr>
      <w:r w:rsidRPr="001C6810">
        <w:rPr>
          <w:rFonts w:cstheme="minorHAnsi"/>
          <w:b/>
          <w:bCs/>
        </w:rPr>
        <w:t>MARN-DGOA</w:t>
      </w:r>
      <w:r>
        <w:rPr>
          <w:rFonts w:cstheme="minorHAnsi"/>
        </w:rPr>
        <w:t xml:space="preserve"> - </w:t>
      </w:r>
      <w:r w:rsidRPr="001C6810">
        <w:rPr>
          <w:rFonts w:cstheme="minorHAnsi"/>
        </w:rPr>
        <w:t>Ministry of Environment and Natural Resources (MARN), General Directorate of the Environmental Observatory</w:t>
      </w:r>
      <w:r>
        <w:rPr>
          <w:rFonts w:cstheme="minorHAnsi"/>
        </w:rPr>
        <w:t xml:space="preserve"> del MARN</w:t>
      </w:r>
    </w:p>
    <w:p w14:paraId="34D89806" w14:textId="77777777" w:rsidR="00CB0626" w:rsidRDefault="00CB0626" w:rsidP="00CB0626">
      <w:pPr>
        <w:rPr>
          <w:rFonts w:cstheme="minorHAnsi"/>
        </w:rPr>
      </w:pPr>
      <w:r w:rsidRPr="00D0798F">
        <w:rPr>
          <w:rFonts w:cstheme="minorHAnsi"/>
          <w:b/>
          <w:bCs/>
        </w:rPr>
        <w:lastRenderedPageBreak/>
        <w:t>NEIC</w:t>
      </w:r>
      <w:r w:rsidRPr="00D0798F">
        <w:rPr>
          <w:rFonts w:cstheme="minorHAnsi"/>
        </w:rPr>
        <w:t xml:space="preserve"> – National Earthquake Information Center (USA)</w:t>
      </w:r>
    </w:p>
    <w:p w14:paraId="744CDE2A" w14:textId="77777777" w:rsidR="00CB0626" w:rsidRPr="00D0798F" w:rsidRDefault="00CB0626" w:rsidP="00CB0626">
      <w:pPr>
        <w:rPr>
          <w:rFonts w:cstheme="minorHAnsi"/>
        </w:rPr>
      </w:pPr>
      <w:r w:rsidRPr="00BC38E2">
        <w:rPr>
          <w:rFonts w:cstheme="minorHAnsi"/>
          <w:b/>
          <w:bCs/>
        </w:rPr>
        <w:t>NOAA</w:t>
      </w:r>
      <w:r w:rsidRPr="00BC38E2">
        <w:rPr>
          <w:rFonts w:cstheme="minorHAnsi"/>
        </w:rPr>
        <w:t xml:space="preserve"> – National Oceanic and Atmospheric Administration. A U.S. federal agency focused on oceans, atmosphere, and climate. </w:t>
      </w:r>
      <w:r w:rsidRPr="00EA2CE5">
        <w:rPr>
          <w:rFonts w:cstheme="minorHAnsi"/>
        </w:rPr>
        <w:t>NOAA operates two official tsunami warning centers: the National Tsunami Warning Center (NTWC) in Palmer, Alaska, and the Pacific Tsunami Warning Center (PTWC) in Honolulu, Hawaii.</w:t>
      </w:r>
    </w:p>
    <w:p w14:paraId="43F3F61B" w14:textId="77777777" w:rsidR="00CB0626" w:rsidRPr="00D0798F" w:rsidRDefault="00CB0626" w:rsidP="00CB0626">
      <w:pPr>
        <w:rPr>
          <w:rFonts w:cstheme="minorHAnsi"/>
        </w:rPr>
      </w:pPr>
      <w:r w:rsidRPr="00D0798F">
        <w:rPr>
          <w:rFonts w:cstheme="minorHAnsi"/>
          <w:b/>
          <w:bCs/>
        </w:rPr>
        <w:t xml:space="preserve">NTWC </w:t>
      </w:r>
      <w:r w:rsidRPr="00D0798F">
        <w:rPr>
          <w:rFonts w:cstheme="minorHAnsi"/>
        </w:rPr>
        <w:t>– National Tsunami Warning Center</w:t>
      </w:r>
    </w:p>
    <w:p w14:paraId="0135459A" w14:textId="77777777" w:rsidR="00CB0626" w:rsidRPr="00F774BA" w:rsidRDefault="00CB0626" w:rsidP="00CB0626">
      <w:pPr>
        <w:rPr>
          <w:rFonts w:cstheme="minorHAnsi"/>
          <w:b/>
          <w:bCs/>
          <w:lang w:val="es-419"/>
        </w:rPr>
      </w:pPr>
      <w:r w:rsidRPr="00EA2CE5">
        <w:rPr>
          <w:rFonts w:cstheme="minorHAnsi"/>
          <w:b/>
          <w:bCs/>
        </w:rPr>
        <w:t xml:space="preserve">NWPTC – </w:t>
      </w:r>
      <w:r w:rsidRPr="00EA2CE5">
        <w:rPr>
          <w:rFonts w:cstheme="minorHAnsi"/>
        </w:rPr>
        <w:t xml:space="preserve">Northwest Pacific Tsunami Advisory Center. </w:t>
      </w:r>
      <w:r w:rsidRPr="00F774BA">
        <w:rPr>
          <w:rFonts w:cstheme="minorHAnsi"/>
          <w:lang w:val="es-419"/>
        </w:rPr>
        <w:t>Established at JMA, Japan.</w:t>
      </w:r>
    </w:p>
    <w:p w14:paraId="73BBC59C" w14:textId="77777777" w:rsidR="00CB0626" w:rsidRDefault="00CB0626" w:rsidP="00CB0626">
      <w:pPr>
        <w:rPr>
          <w:rFonts w:cstheme="minorHAnsi"/>
          <w:b/>
          <w:bCs/>
          <w:lang w:val="es-419"/>
        </w:rPr>
      </w:pPr>
      <w:r w:rsidRPr="00DE25D9">
        <w:rPr>
          <w:rFonts w:cstheme="minorHAnsi"/>
          <w:b/>
          <w:bCs/>
          <w:lang w:val="es-419"/>
        </w:rPr>
        <w:t>OSOP</w:t>
      </w:r>
      <w:r>
        <w:rPr>
          <w:rFonts w:cstheme="minorHAnsi"/>
          <w:b/>
          <w:bCs/>
          <w:lang w:val="es-419"/>
        </w:rPr>
        <w:t xml:space="preserve"> - </w:t>
      </w:r>
      <w:r w:rsidRPr="0057627D">
        <w:rPr>
          <w:rFonts w:cstheme="minorHAnsi"/>
          <w:i/>
          <w:iCs/>
          <w:lang w:val="es-419"/>
        </w:rPr>
        <w:t>Observatorio Sismológico del Occidente de Panamá</w:t>
      </w:r>
    </w:p>
    <w:p w14:paraId="0598F95F" w14:textId="77777777" w:rsidR="00CB0626" w:rsidRPr="00D0798F" w:rsidRDefault="00CB0626" w:rsidP="00CB0626">
      <w:pPr>
        <w:rPr>
          <w:rFonts w:cstheme="minorHAnsi"/>
          <w:lang w:val="es-419"/>
        </w:rPr>
      </w:pPr>
      <w:r w:rsidRPr="00D0798F">
        <w:rPr>
          <w:rFonts w:cstheme="minorHAnsi"/>
          <w:b/>
          <w:bCs/>
          <w:lang w:val="es-419"/>
        </w:rPr>
        <w:t>OVSICORI</w:t>
      </w:r>
      <w:r w:rsidRPr="00D0798F">
        <w:rPr>
          <w:rFonts w:cstheme="minorHAnsi"/>
          <w:lang w:val="es-419"/>
        </w:rPr>
        <w:t xml:space="preserve"> – Observatorio Vulcanológico y Sismológico de Costa Rica</w:t>
      </w:r>
    </w:p>
    <w:p w14:paraId="58A36EBA" w14:textId="77777777" w:rsidR="00CB0626" w:rsidRPr="00D0798F" w:rsidRDefault="00CB0626" w:rsidP="00CB0626">
      <w:pPr>
        <w:rPr>
          <w:rFonts w:cstheme="minorHAnsi"/>
        </w:rPr>
      </w:pPr>
      <w:r w:rsidRPr="00D0798F">
        <w:rPr>
          <w:rFonts w:cstheme="minorHAnsi"/>
          <w:b/>
          <w:bCs/>
        </w:rPr>
        <w:t>PAGER</w:t>
      </w:r>
      <w:r w:rsidRPr="00D0798F">
        <w:rPr>
          <w:rFonts w:cstheme="minorHAnsi"/>
        </w:rPr>
        <w:t xml:space="preserve"> – Prompt Assessment of Global Earthquakes for Response (USGS)</w:t>
      </w:r>
    </w:p>
    <w:p w14:paraId="10DBBEC6" w14:textId="77777777" w:rsidR="00CB0626" w:rsidRPr="00D0798F" w:rsidRDefault="00CB0626" w:rsidP="00CB0626">
      <w:pPr>
        <w:rPr>
          <w:rFonts w:cstheme="minorHAnsi"/>
        </w:rPr>
      </w:pPr>
      <w:r w:rsidRPr="00D0798F">
        <w:rPr>
          <w:rFonts w:cstheme="minorHAnsi"/>
          <w:b/>
          <w:bCs/>
        </w:rPr>
        <w:t>PTWC</w:t>
      </w:r>
      <w:r w:rsidRPr="00D0798F">
        <w:rPr>
          <w:rFonts w:cstheme="minorHAnsi"/>
        </w:rPr>
        <w:t xml:space="preserve"> – Pacific Tsunami Warning Center</w:t>
      </w:r>
    </w:p>
    <w:p w14:paraId="5932664E" w14:textId="77777777" w:rsidR="00CB0626" w:rsidRPr="00D0798F" w:rsidRDefault="00CB0626" w:rsidP="00CB0626">
      <w:pPr>
        <w:rPr>
          <w:rFonts w:cstheme="minorHAnsi"/>
        </w:rPr>
      </w:pPr>
      <w:r w:rsidRPr="00D0798F">
        <w:rPr>
          <w:rFonts w:cstheme="minorHAnsi"/>
          <w:b/>
          <w:bCs/>
        </w:rPr>
        <w:t>PTWS</w:t>
      </w:r>
      <w:r w:rsidRPr="00D0798F">
        <w:rPr>
          <w:rFonts w:cstheme="minorHAnsi"/>
        </w:rPr>
        <w:t xml:space="preserve"> – Pacific Tsunami Warning and Mitigation System</w:t>
      </w:r>
      <w:r>
        <w:rPr>
          <w:rFonts w:cstheme="minorHAnsi"/>
        </w:rPr>
        <w:t>. Provides Tsunami Services to the countries and territories of the Pacific Ocean and the Caribbean sea.</w:t>
      </w:r>
    </w:p>
    <w:p w14:paraId="7D8B96E6" w14:textId="77777777" w:rsidR="00CB0626" w:rsidRPr="00245B1F" w:rsidRDefault="00CB0626" w:rsidP="00CB0626">
      <w:pPr>
        <w:rPr>
          <w:rFonts w:cstheme="minorHAnsi"/>
        </w:rPr>
      </w:pPr>
      <w:r w:rsidRPr="00EA2CE5">
        <w:rPr>
          <w:rFonts w:cstheme="minorHAnsi"/>
          <w:b/>
          <w:bCs/>
        </w:rPr>
        <w:t xml:space="preserve">SCSTAC </w:t>
      </w:r>
      <w:r w:rsidRPr="00EA2CE5">
        <w:rPr>
          <w:rFonts w:cstheme="minorHAnsi"/>
        </w:rPr>
        <w:t xml:space="preserve">– </w:t>
      </w:r>
      <w:r w:rsidRPr="00245B1F">
        <w:rPr>
          <w:rFonts w:cstheme="minorHAnsi"/>
        </w:rPr>
        <w:t>South China Sea Tsunami Advisory Center. Implemented at the National Marine Environmental Forecasting Center (NMEFC) in Beijing. Belonging to the Ministry of Natural Resources of China.</w:t>
      </w:r>
      <w:r>
        <w:rPr>
          <w:rFonts w:cstheme="minorHAnsi"/>
        </w:rPr>
        <w:t xml:space="preserve"> </w:t>
      </w:r>
      <w:r w:rsidRPr="00245B1F">
        <w:rPr>
          <w:rFonts w:cstheme="minorHAnsi"/>
        </w:rPr>
        <w:t>Provides tsunami advisory services for nine South China Sea countries: Brunei, Cambodia, China, Indonesia, Malaysia, the Philippines, Singapore, Thailand, and Vietnam.</w:t>
      </w:r>
    </w:p>
    <w:p w14:paraId="6F28EA37" w14:textId="77777777" w:rsidR="00CB0626" w:rsidRPr="00EA2CE5" w:rsidRDefault="00CB0626" w:rsidP="00CB0626">
      <w:pPr>
        <w:rPr>
          <w:rFonts w:cstheme="minorHAnsi"/>
        </w:rPr>
      </w:pPr>
      <w:r>
        <w:rPr>
          <w:rFonts w:cstheme="minorHAnsi"/>
        </w:rPr>
        <w:t>Established</w:t>
      </w:r>
    </w:p>
    <w:p w14:paraId="0FAE3925" w14:textId="77777777" w:rsidR="00CB0626" w:rsidRDefault="00CB0626" w:rsidP="00CB0626">
      <w:pPr>
        <w:rPr>
          <w:rFonts w:cstheme="minorHAnsi"/>
          <w:b/>
          <w:bCs/>
        </w:rPr>
      </w:pPr>
      <w:r w:rsidRPr="00BC38E2">
        <w:rPr>
          <w:rFonts w:cstheme="minorHAnsi"/>
          <w:b/>
          <w:bCs/>
        </w:rPr>
        <w:t xml:space="preserve">ShakeMap – </w:t>
      </w:r>
      <w:r w:rsidRPr="00BC38E2">
        <w:rPr>
          <w:rFonts w:cstheme="minorHAnsi"/>
        </w:rPr>
        <w:t>Seismic Hazard Mapping Project. U.S. Geological Survey (USGS), automatically generates maps of ground shaking</w:t>
      </w:r>
    </w:p>
    <w:p w14:paraId="29D2E8FB" w14:textId="77777777" w:rsidR="00CB0626" w:rsidRPr="00D0798F" w:rsidRDefault="00CB0626" w:rsidP="00CB0626">
      <w:pPr>
        <w:rPr>
          <w:rFonts w:cstheme="minorHAnsi"/>
        </w:rPr>
      </w:pPr>
      <w:r w:rsidRPr="00D0798F">
        <w:rPr>
          <w:rFonts w:cstheme="minorHAnsi"/>
          <w:b/>
          <w:bCs/>
        </w:rPr>
        <w:t>SCMTV</w:t>
      </w:r>
      <w:r w:rsidRPr="00D0798F">
        <w:rPr>
          <w:rFonts w:cstheme="minorHAnsi"/>
        </w:rPr>
        <w:t xml:space="preserve"> – SeisComP Moment Tensor Viewer (interactive module)</w:t>
      </w:r>
    </w:p>
    <w:p w14:paraId="1B40A2ED" w14:textId="77777777" w:rsidR="00CB0626" w:rsidRPr="00D0798F" w:rsidRDefault="00CB0626" w:rsidP="00CB0626">
      <w:pPr>
        <w:rPr>
          <w:rFonts w:cstheme="minorHAnsi"/>
        </w:rPr>
      </w:pPr>
      <w:r w:rsidRPr="00D0798F">
        <w:rPr>
          <w:rFonts w:cstheme="minorHAnsi"/>
          <w:b/>
          <w:bCs/>
        </w:rPr>
        <w:t>SCAUTOMT</w:t>
      </w:r>
      <w:r w:rsidRPr="00D0798F">
        <w:rPr>
          <w:rFonts w:cstheme="minorHAnsi"/>
        </w:rPr>
        <w:t xml:space="preserve"> – SeisComP Automatic Moment Tensor (automatic module)</w:t>
      </w:r>
    </w:p>
    <w:p w14:paraId="19B72B5A" w14:textId="77777777" w:rsidR="00CB0626" w:rsidRPr="00F479CB" w:rsidRDefault="00CB0626" w:rsidP="00CB0626">
      <w:pPr>
        <w:rPr>
          <w:rFonts w:cstheme="minorHAnsi"/>
        </w:rPr>
      </w:pPr>
      <w:r w:rsidRPr="00D0798F">
        <w:rPr>
          <w:rFonts w:cstheme="minorHAnsi"/>
          <w:b/>
          <w:bCs/>
        </w:rPr>
        <w:t>SED</w:t>
      </w:r>
      <w:r w:rsidRPr="00D0798F">
        <w:rPr>
          <w:rFonts w:cstheme="minorHAnsi"/>
        </w:rPr>
        <w:t xml:space="preserve"> – Swiss Seismological Service (ETH Zurich)</w:t>
      </w:r>
    </w:p>
    <w:p w14:paraId="2306D997" w14:textId="77777777" w:rsidR="00CB0626" w:rsidRPr="00D0798F" w:rsidRDefault="00CB0626" w:rsidP="00CB0626">
      <w:pPr>
        <w:rPr>
          <w:rFonts w:cstheme="minorHAnsi"/>
        </w:rPr>
      </w:pPr>
      <w:r w:rsidRPr="00F479CB">
        <w:rPr>
          <w:rFonts w:cstheme="minorHAnsi"/>
          <w:b/>
          <w:bCs/>
        </w:rPr>
        <w:t>SeisComP</w:t>
      </w:r>
      <w:r w:rsidRPr="00F479CB">
        <w:rPr>
          <w:rFonts w:cstheme="minorHAnsi"/>
        </w:rPr>
        <w:t xml:space="preserve"> – Seismological Communication Processor. Seismological software system developed at GFZ</w:t>
      </w:r>
    </w:p>
    <w:p w14:paraId="58D62AAE" w14:textId="77777777" w:rsidR="00CB0626" w:rsidRPr="00DE25D9" w:rsidRDefault="00CB0626" w:rsidP="00CB0626">
      <w:pPr>
        <w:rPr>
          <w:rFonts w:cstheme="minorHAnsi"/>
          <w:b/>
          <w:bCs/>
          <w:u w:val="single"/>
          <w:lang w:val="es-419"/>
        </w:rPr>
      </w:pPr>
      <w:r w:rsidRPr="00DE25D9">
        <w:rPr>
          <w:rFonts w:cstheme="minorHAnsi"/>
          <w:b/>
          <w:bCs/>
          <w:lang w:val="es-419"/>
        </w:rPr>
        <w:t>SENACYT</w:t>
      </w:r>
      <w:r w:rsidRPr="00DE25D9">
        <w:rPr>
          <w:rFonts w:cstheme="minorHAnsi"/>
          <w:lang w:val="es-419"/>
        </w:rPr>
        <w:t xml:space="preserve"> –</w:t>
      </w:r>
      <w:r w:rsidRPr="00DE25D9">
        <w:rPr>
          <w:rFonts w:cstheme="minorHAnsi"/>
          <w:b/>
          <w:bCs/>
          <w:lang w:val="es-419"/>
        </w:rPr>
        <w:t xml:space="preserve"> </w:t>
      </w:r>
      <w:r w:rsidRPr="00DE25D9">
        <w:rPr>
          <w:rFonts w:cstheme="minorHAnsi"/>
          <w:i/>
          <w:iCs/>
          <w:lang w:val="es-419"/>
        </w:rPr>
        <w:t>Secretaria Nacional De Ciencia Tecnología e Innovación</w:t>
      </w:r>
      <w:r w:rsidRPr="00DE25D9">
        <w:rPr>
          <w:rFonts w:cstheme="minorHAnsi"/>
          <w:lang w:val="es-419"/>
        </w:rPr>
        <w:t xml:space="preserve">, National </w:t>
      </w:r>
      <w:r>
        <w:rPr>
          <w:rFonts w:cstheme="minorHAnsi"/>
          <w:lang w:val="es-419"/>
        </w:rPr>
        <w:t>S</w:t>
      </w:r>
      <w:r w:rsidRPr="00DE25D9">
        <w:rPr>
          <w:rFonts w:cstheme="minorHAnsi"/>
          <w:lang w:val="es-419"/>
        </w:rPr>
        <w:t xml:space="preserve">cience and </w:t>
      </w:r>
      <w:r>
        <w:rPr>
          <w:rFonts w:cstheme="minorHAnsi"/>
          <w:lang w:val="es-419"/>
        </w:rPr>
        <w:t>T</w:t>
      </w:r>
      <w:r w:rsidRPr="00DE25D9">
        <w:rPr>
          <w:rFonts w:cstheme="minorHAnsi"/>
          <w:lang w:val="es-419"/>
        </w:rPr>
        <w:t xml:space="preserve">echnology </w:t>
      </w:r>
      <w:r>
        <w:rPr>
          <w:rFonts w:cstheme="minorHAnsi"/>
          <w:lang w:val="es-419"/>
        </w:rPr>
        <w:t>S</w:t>
      </w:r>
      <w:r w:rsidRPr="00DE25D9">
        <w:rPr>
          <w:rFonts w:cstheme="minorHAnsi"/>
          <w:lang w:val="es-419"/>
        </w:rPr>
        <w:t>ecretariat (Panama</w:t>
      </w:r>
      <w:r>
        <w:rPr>
          <w:rFonts w:cstheme="minorHAnsi"/>
          <w:lang w:val="es-419"/>
        </w:rPr>
        <w:t>)</w:t>
      </w:r>
    </w:p>
    <w:p w14:paraId="2B303139" w14:textId="77777777" w:rsidR="00CB0626" w:rsidRPr="00D0798F" w:rsidRDefault="00CB0626" w:rsidP="00CB0626">
      <w:pPr>
        <w:rPr>
          <w:rFonts w:cstheme="minorHAnsi"/>
          <w:lang w:val="es-419"/>
        </w:rPr>
      </w:pPr>
      <w:r w:rsidRPr="00D0798F">
        <w:rPr>
          <w:rFonts w:cstheme="minorHAnsi"/>
          <w:b/>
          <w:bCs/>
          <w:lang w:val="es-419"/>
        </w:rPr>
        <w:t>SINAPRED</w:t>
      </w:r>
      <w:r w:rsidRPr="00D0798F">
        <w:rPr>
          <w:rFonts w:cstheme="minorHAnsi"/>
          <w:lang w:val="es-419"/>
        </w:rPr>
        <w:t xml:space="preserve"> – </w:t>
      </w:r>
      <w:r w:rsidRPr="00D0798F">
        <w:rPr>
          <w:rFonts w:cstheme="minorHAnsi"/>
          <w:i/>
          <w:iCs/>
          <w:lang w:val="es-419"/>
        </w:rPr>
        <w:t>Sistema Nacional para la Prevención, Mitigación y Atención de Desastres</w:t>
      </w:r>
      <w:r w:rsidRPr="00D0798F">
        <w:rPr>
          <w:rFonts w:cstheme="minorHAnsi"/>
          <w:lang w:val="es-419"/>
        </w:rPr>
        <w:t xml:space="preserve"> (Nicaragua)</w:t>
      </w:r>
    </w:p>
    <w:p w14:paraId="72DD33A4" w14:textId="77777777" w:rsidR="00CB0626" w:rsidRPr="00F479CB" w:rsidRDefault="00CB0626" w:rsidP="00CB0626">
      <w:pPr>
        <w:rPr>
          <w:rFonts w:cstheme="minorHAnsi"/>
        </w:rPr>
      </w:pPr>
      <w:r w:rsidRPr="00F774BA">
        <w:rPr>
          <w:rFonts w:cstheme="minorHAnsi"/>
          <w:b/>
          <w:bCs/>
          <w:lang w:val="es-419"/>
        </w:rPr>
        <w:t>SINAPROC</w:t>
      </w:r>
      <w:r w:rsidRPr="00F774BA">
        <w:rPr>
          <w:rFonts w:cstheme="minorHAnsi"/>
          <w:lang w:val="es-419"/>
        </w:rPr>
        <w:t xml:space="preserve"> – </w:t>
      </w:r>
      <w:r w:rsidRPr="00F774BA">
        <w:rPr>
          <w:rFonts w:cstheme="minorHAnsi"/>
          <w:i/>
          <w:iCs/>
          <w:lang w:val="es-419"/>
        </w:rPr>
        <w:t>Sistema Nacional de Protección Civil</w:t>
      </w:r>
      <w:r w:rsidRPr="00F774BA">
        <w:rPr>
          <w:rFonts w:cstheme="minorHAnsi"/>
          <w:lang w:val="es-419"/>
        </w:rPr>
        <w:t xml:space="preserve"> (Panama). </w:t>
      </w:r>
      <w:r w:rsidRPr="00F479CB">
        <w:rPr>
          <w:rFonts w:cstheme="minorHAnsi"/>
        </w:rPr>
        <w:t xml:space="preserve">National Civil Protection System, responsible for disaster prevention, preparedness, and response. </w:t>
      </w:r>
    </w:p>
    <w:p w14:paraId="2B1315E9" w14:textId="77777777" w:rsidR="00CB0626" w:rsidRPr="00CA4496" w:rsidRDefault="00CB0626" w:rsidP="00CB0626">
      <w:pPr>
        <w:rPr>
          <w:rFonts w:cstheme="minorHAnsi"/>
        </w:rPr>
      </w:pPr>
      <w:r w:rsidRPr="00CA4496">
        <w:rPr>
          <w:rFonts w:cstheme="minorHAnsi"/>
          <w:b/>
          <w:bCs/>
        </w:rPr>
        <w:t>SINAREM</w:t>
      </w:r>
      <w:r w:rsidRPr="00CA4496">
        <w:rPr>
          <w:rFonts w:cstheme="minorHAnsi"/>
        </w:rPr>
        <w:t xml:space="preserve"> – </w:t>
      </w:r>
      <w:r w:rsidRPr="00CA4496">
        <w:rPr>
          <w:rFonts w:cstheme="minorHAnsi"/>
          <w:i/>
          <w:iCs/>
        </w:rPr>
        <w:t xml:space="preserve">Sistema Nacional de Respuesta a Emergencias de Nicaragua </w:t>
      </w:r>
      <w:r w:rsidRPr="00CA4496">
        <w:rPr>
          <w:rFonts w:cstheme="minorHAnsi"/>
        </w:rPr>
        <w:t>(China-supported project)</w:t>
      </w:r>
    </w:p>
    <w:p w14:paraId="163C64E3" w14:textId="77777777" w:rsidR="00CB0626" w:rsidRPr="00D0798F" w:rsidRDefault="00CB0626" w:rsidP="00CB0626">
      <w:pPr>
        <w:rPr>
          <w:rFonts w:cstheme="minorHAnsi"/>
        </w:rPr>
      </w:pPr>
      <w:r w:rsidRPr="00D0798F">
        <w:rPr>
          <w:rFonts w:cstheme="minorHAnsi"/>
          <w:b/>
          <w:bCs/>
        </w:rPr>
        <w:t>SOP</w:t>
      </w:r>
      <w:r w:rsidRPr="00D0798F">
        <w:rPr>
          <w:rFonts w:cstheme="minorHAnsi"/>
        </w:rPr>
        <w:t xml:space="preserve"> – Standard Operating Procedure</w:t>
      </w:r>
    </w:p>
    <w:p w14:paraId="25F718C1" w14:textId="77777777" w:rsidR="00CB0626" w:rsidRPr="00D0798F" w:rsidRDefault="00CB0626" w:rsidP="00CB0626">
      <w:pPr>
        <w:rPr>
          <w:rFonts w:cstheme="minorHAnsi"/>
        </w:rPr>
      </w:pPr>
      <w:r w:rsidRPr="00D0798F">
        <w:rPr>
          <w:rFonts w:cstheme="minorHAnsi"/>
          <w:b/>
          <w:bCs/>
        </w:rPr>
        <w:t>TSP</w:t>
      </w:r>
      <w:r w:rsidRPr="00D0798F">
        <w:rPr>
          <w:rFonts w:cstheme="minorHAnsi"/>
        </w:rPr>
        <w:t xml:space="preserve"> – Tsunami Service Provider</w:t>
      </w:r>
    </w:p>
    <w:p w14:paraId="137D781C" w14:textId="77777777" w:rsidR="00CB0626" w:rsidRPr="00D0798F" w:rsidRDefault="00CB0626" w:rsidP="00CB0626">
      <w:pPr>
        <w:rPr>
          <w:rFonts w:cstheme="minorHAnsi"/>
        </w:rPr>
      </w:pPr>
      <w:r w:rsidRPr="00D0798F">
        <w:rPr>
          <w:rFonts w:cstheme="minorHAnsi"/>
          <w:b/>
          <w:bCs/>
        </w:rPr>
        <w:t>TT</w:t>
      </w:r>
      <w:r w:rsidRPr="00D0798F">
        <w:rPr>
          <w:rFonts w:cstheme="minorHAnsi"/>
          <w:b/>
          <w:bCs/>
        </w:rPr>
        <w:noBreakHyphen/>
        <w:t>CATAC</w:t>
      </w:r>
      <w:r w:rsidRPr="00D0798F">
        <w:rPr>
          <w:rFonts w:cstheme="minorHAnsi"/>
        </w:rPr>
        <w:t xml:space="preserve"> – Task Team for CATAC (subregional task team under PTWS)</w:t>
      </w:r>
    </w:p>
    <w:p w14:paraId="4F759566" w14:textId="77777777" w:rsidR="00CB0626" w:rsidRPr="00D0798F" w:rsidRDefault="00CB0626" w:rsidP="00CB0626">
      <w:pPr>
        <w:rPr>
          <w:rFonts w:cstheme="minorHAnsi"/>
        </w:rPr>
      </w:pPr>
      <w:r w:rsidRPr="00D0798F">
        <w:rPr>
          <w:rFonts w:cstheme="minorHAnsi"/>
          <w:b/>
          <w:bCs/>
        </w:rPr>
        <w:t>TOAST</w:t>
      </w:r>
      <w:r w:rsidRPr="00D0798F">
        <w:rPr>
          <w:rFonts w:cstheme="minorHAnsi"/>
        </w:rPr>
        <w:t xml:space="preserve"> – Tsunami Observation and Simulation Terminal (SeisComP PRO module)</w:t>
      </w:r>
    </w:p>
    <w:p w14:paraId="6CF151FA" w14:textId="77777777" w:rsidR="00CB0626" w:rsidRPr="00F774BA" w:rsidRDefault="00CB0626" w:rsidP="00CB0626">
      <w:pPr>
        <w:rPr>
          <w:rFonts w:cstheme="minorHAnsi"/>
          <w:lang w:val="es-419"/>
        </w:rPr>
      </w:pPr>
      <w:r w:rsidRPr="00F774BA">
        <w:rPr>
          <w:rFonts w:cstheme="minorHAnsi"/>
          <w:b/>
          <w:bCs/>
          <w:lang w:val="es-419"/>
        </w:rPr>
        <w:t>TTT</w:t>
      </w:r>
      <w:r w:rsidRPr="00F774BA">
        <w:rPr>
          <w:rFonts w:cstheme="minorHAnsi"/>
          <w:lang w:val="es-419"/>
        </w:rPr>
        <w:t xml:space="preserve"> – Tsunami Travel Time</w:t>
      </w:r>
    </w:p>
    <w:p w14:paraId="00E2E18E" w14:textId="77777777" w:rsidR="00CB0626" w:rsidRPr="00F774BA" w:rsidRDefault="00CB0626" w:rsidP="00CB0626">
      <w:pPr>
        <w:rPr>
          <w:rFonts w:cstheme="minorHAnsi"/>
          <w:lang w:val="es-419"/>
        </w:rPr>
      </w:pPr>
      <w:r w:rsidRPr="00F774BA">
        <w:rPr>
          <w:rFonts w:cstheme="minorHAnsi"/>
          <w:b/>
          <w:bCs/>
          <w:lang w:val="es-419"/>
        </w:rPr>
        <w:t>UNAM</w:t>
      </w:r>
      <w:r w:rsidRPr="00F774BA">
        <w:rPr>
          <w:rFonts w:cstheme="minorHAnsi"/>
          <w:lang w:val="es-419"/>
        </w:rPr>
        <w:t xml:space="preserve"> – </w:t>
      </w:r>
      <w:r w:rsidRPr="00F774BA">
        <w:rPr>
          <w:rFonts w:cstheme="minorHAnsi"/>
          <w:i/>
          <w:iCs/>
          <w:lang w:val="es-419"/>
        </w:rPr>
        <w:t>Universidad Nacional Autónoma de México</w:t>
      </w:r>
    </w:p>
    <w:p w14:paraId="1AF3B046" w14:textId="77777777" w:rsidR="00CB0626" w:rsidRDefault="00CB0626" w:rsidP="00CB0626">
      <w:pPr>
        <w:rPr>
          <w:rFonts w:cstheme="minorHAnsi"/>
          <w:b/>
          <w:bCs/>
        </w:rPr>
      </w:pPr>
      <w:r w:rsidRPr="00BC38E2">
        <w:rPr>
          <w:rFonts w:cstheme="minorHAnsi"/>
          <w:b/>
          <w:bCs/>
        </w:rPr>
        <w:t xml:space="preserve">USGS </w:t>
      </w:r>
      <w:r w:rsidRPr="00BC38E2">
        <w:rPr>
          <w:rFonts w:cstheme="minorHAnsi"/>
        </w:rPr>
        <w:t>– United States Geological Survey.</w:t>
      </w:r>
      <w:r w:rsidRPr="00BC38E2">
        <w:rPr>
          <w:rFonts w:cstheme="minorHAnsi"/>
          <w:b/>
          <w:bCs/>
        </w:rPr>
        <w:t xml:space="preserve"> </w:t>
      </w:r>
    </w:p>
    <w:p w14:paraId="11BE1CF0" w14:textId="77777777" w:rsidR="00CB0626" w:rsidRDefault="00CB0626" w:rsidP="00CB0626">
      <w:pPr>
        <w:rPr>
          <w:rFonts w:cstheme="minorHAnsi"/>
        </w:rPr>
      </w:pPr>
      <w:r w:rsidRPr="00D0798F">
        <w:rPr>
          <w:rFonts w:cstheme="minorHAnsi"/>
          <w:b/>
          <w:bCs/>
        </w:rPr>
        <w:t>UNESCO</w:t>
      </w:r>
      <w:r w:rsidRPr="00D0798F">
        <w:rPr>
          <w:rFonts w:cstheme="minorHAnsi"/>
        </w:rPr>
        <w:t xml:space="preserve"> – United Nations Educational, Scientific and Cultural Organization</w:t>
      </w:r>
    </w:p>
    <w:p w14:paraId="4568E84F" w14:textId="77777777" w:rsidR="00CB0626" w:rsidRPr="0057627D" w:rsidRDefault="00CB0626" w:rsidP="00CB0626">
      <w:pPr>
        <w:rPr>
          <w:rFonts w:cstheme="minorHAnsi"/>
          <w:lang w:val="es-419"/>
        </w:rPr>
      </w:pPr>
      <w:r w:rsidRPr="0057627D">
        <w:rPr>
          <w:rFonts w:cstheme="minorHAnsi"/>
          <w:b/>
          <w:bCs/>
          <w:lang w:val="es-419"/>
        </w:rPr>
        <w:t>UNAH</w:t>
      </w:r>
      <w:r>
        <w:rPr>
          <w:rFonts w:cstheme="minorHAnsi"/>
          <w:b/>
          <w:bCs/>
          <w:lang w:val="es-419"/>
        </w:rPr>
        <w:t xml:space="preserve"> - </w:t>
      </w:r>
      <w:r w:rsidRPr="0057627D">
        <w:rPr>
          <w:rFonts w:cstheme="minorHAnsi"/>
          <w:i/>
          <w:iCs/>
          <w:lang w:val="es-419"/>
        </w:rPr>
        <w:t>Universidad Nacional Autónoma de Honduras</w:t>
      </w:r>
    </w:p>
    <w:p w14:paraId="283D0391" w14:textId="77777777" w:rsidR="00CB0626" w:rsidRPr="00D0798F" w:rsidRDefault="00CB0626" w:rsidP="00CB0626">
      <w:pPr>
        <w:rPr>
          <w:rFonts w:cstheme="minorHAnsi"/>
        </w:rPr>
      </w:pPr>
      <w:r w:rsidRPr="00D0798F">
        <w:rPr>
          <w:rFonts w:cstheme="minorHAnsi"/>
          <w:b/>
          <w:bCs/>
        </w:rPr>
        <w:t>UNAVCO/COCONet</w:t>
      </w:r>
      <w:r w:rsidRPr="00D0798F">
        <w:rPr>
          <w:rFonts w:cstheme="minorHAnsi"/>
        </w:rPr>
        <w:t xml:space="preserve"> – Consortium of GPS/GNSS stations in Central America and the Caribbean</w:t>
      </w:r>
    </w:p>
    <w:p w14:paraId="47BE94BD" w14:textId="77777777" w:rsidR="00CB0626" w:rsidRPr="00D0798F" w:rsidRDefault="00CB0626" w:rsidP="00CB0626">
      <w:pPr>
        <w:rPr>
          <w:rFonts w:cstheme="minorHAnsi"/>
        </w:rPr>
      </w:pPr>
      <w:r w:rsidRPr="00D0798F">
        <w:rPr>
          <w:rFonts w:cstheme="minorHAnsi"/>
          <w:b/>
          <w:bCs/>
        </w:rPr>
        <w:t>VLIZ</w:t>
      </w:r>
      <w:r w:rsidRPr="00D0798F">
        <w:rPr>
          <w:rFonts w:cstheme="minorHAnsi"/>
        </w:rPr>
        <w:t xml:space="preserve"> – Flanders Marine Institute (IOC sea level monitoring site)</w:t>
      </w:r>
    </w:p>
    <w:p w14:paraId="755CDFF0" w14:textId="77777777" w:rsidR="00CB0626" w:rsidRPr="00D0798F" w:rsidRDefault="00CB0626" w:rsidP="00CB0626">
      <w:pPr>
        <w:rPr>
          <w:rFonts w:cstheme="minorHAnsi"/>
        </w:rPr>
      </w:pPr>
      <w:r w:rsidRPr="00D0798F">
        <w:rPr>
          <w:rFonts w:cstheme="minorHAnsi"/>
          <w:b/>
          <w:bCs/>
        </w:rPr>
        <w:t>WG</w:t>
      </w:r>
      <w:r w:rsidRPr="00D0798F">
        <w:rPr>
          <w:rFonts w:cstheme="minorHAnsi"/>
          <w:b/>
          <w:bCs/>
        </w:rPr>
        <w:noBreakHyphen/>
        <w:t>CA</w:t>
      </w:r>
      <w:r w:rsidRPr="00D0798F">
        <w:rPr>
          <w:rFonts w:cstheme="minorHAnsi"/>
        </w:rPr>
        <w:t xml:space="preserve"> – Working Group</w:t>
      </w:r>
      <w:r>
        <w:rPr>
          <w:rFonts w:cstheme="minorHAnsi"/>
        </w:rPr>
        <w:t xml:space="preserve"> of</w:t>
      </w:r>
      <w:r w:rsidRPr="00D0798F">
        <w:rPr>
          <w:rFonts w:cstheme="minorHAnsi"/>
        </w:rPr>
        <w:t xml:space="preserve"> the </w:t>
      </w:r>
      <w:r w:rsidRPr="00F479CB">
        <w:rPr>
          <w:rFonts w:cstheme="minorHAnsi"/>
        </w:rPr>
        <w:t>PTWS</w:t>
      </w:r>
      <w:r>
        <w:rPr>
          <w:rFonts w:cstheme="minorHAnsi"/>
        </w:rPr>
        <w:t xml:space="preserve"> formed by the Central American countries</w:t>
      </w:r>
    </w:p>
    <w:p w14:paraId="0707ECC2" w14:textId="77777777" w:rsidR="00CB0626" w:rsidRPr="00D0798F" w:rsidRDefault="00CB0626" w:rsidP="00CB0626">
      <w:pPr>
        <w:rPr>
          <w:rFonts w:cstheme="minorHAnsi"/>
        </w:rPr>
      </w:pPr>
      <w:r w:rsidRPr="00D0798F">
        <w:rPr>
          <w:rFonts w:cstheme="minorHAnsi"/>
          <w:b/>
          <w:bCs/>
        </w:rPr>
        <w:t>W</w:t>
      </w:r>
      <w:r w:rsidRPr="00D0798F">
        <w:rPr>
          <w:rFonts w:cstheme="minorHAnsi"/>
          <w:b/>
          <w:bCs/>
        </w:rPr>
        <w:noBreakHyphen/>
        <w:t>phase</w:t>
      </w:r>
      <w:r w:rsidRPr="00D0798F">
        <w:rPr>
          <w:rFonts w:cstheme="minorHAnsi"/>
        </w:rPr>
        <w:t xml:space="preserve"> – Long-period seismic phase used for rapid CMT solutions</w:t>
      </w:r>
    </w:p>
    <w:p w14:paraId="56B318C5" w14:textId="42C3C97A" w:rsidR="00965DE7" w:rsidRPr="009E6C16" w:rsidRDefault="00965DE7" w:rsidP="00791B4B">
      <w:pPr>
        <w:jc w:val="both"/>
        <w:rPr>
          <w:b/>
          <w:bCs/>
          <w:sz w:val="20"/>
          <w:szCs w:val="20"/>
        </w:rPr>
      </w:pPr>
    </w:p>
    <w:sectPr w:rsidR="00965DE7" w:rsidRPr="009E6C16" w:rsidSect="00A074D7">
      <w:footerReference w:type="default" r:id="rId70"/>
      <w:pgSz w:w="12240" w:h="15840"/>
      <w:pgMar w:top="1440" w:right="1440" w:bottom="1440" w:left="1440" w:header="720" w:footer="720" w:gutter="0"/>
      <w:pgNumType w:start="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wil" w:date="2023-09-02T21:42:00Z" w:initials="w">
    <w:p w14:paraId="4799FB31" w14:textId="77777777" w:rsidR="001135AB" w:rsidRDefault="001135AB" w:rsidP="001135AB">
      <w:pPr>
        <w:pStyle w:val="CommentText"/>
      </w:pPr>
      <w:r>
        <w:rPr>
          <w:rStyle w:val="CommentReference"/>
        </w:rPr>
        <w:annotationRef/>
      </w:r>
      <w:r w:rsidRPr="003216F9">
        <w:t>This section describes the efforts of CATAC to support its customers in the capacitation of their personnel in the adequate use of CATAC´s products</w:t>
      </w:r>
    </w:p>
  </w:comment>
  <w:comment w:id="2" w:author="wil" w:date="2023-09-02T11:37:00Z" w:initials="w">
    <w:p w14:paraId="43F58466" w14:textId="16743668" w:rsidR="00FA2DE7" w:rsidRDefault="00FA2DE7">
      <w:pPr>
        <w:pStyle w:val="CommentText"/>
      </w:pPr>
      <w:r>
        <w:rPr>
          <w:rStyle w:val="CommentReference"/>
        </w:rPr>
        <w:annotationRef/>
      </w:r>
      <w:r w:rsidRPr="00FA2DE7">
        <w:t xml:space="preserve">This section contains background information about Nicaragua and INETER, the organization that operates the CATAC, why there is a need for the </w:t>
      </w:r>
      <w:r w:rsidR="002F5139">
        <w:t>CATAC</w:t>
      </w:r>
      <w:r w:rsidRPr="00FA2DE7">
        <w:t xml:space="preserve">, and how and when </w:t>
      </w:r>
      <w:r w:rsidR="002F5139">
        <w:t>CATAC</w:t>
      </w:r>
      <w:r w:rsidRPr="00FA2DE7">
        <w:t xml:space="preserve"> came into existence and how it is governed within the processes of IOC Tsunami Unit and the ICG/PTWS and the ICG/CARIBE EWS as well as within its own national organization and in the regional context.</w:t>
      </w:r>
    </w:p>
  </w:comment>
  <w:comment w:id="4" w:author="wil" w:date="2023-09-02T11:41:00Z" w:initials="w">
    <w:p w14:paraId="088F6007" w14:textId="5AC31D3D" w:rsidR="00FA2DE7" w:rsidRDefault="00FA2DE7">
      <w:pPr>
        <w:pStyle w:val="CommentText"/>
      </w:pPr>
      <w:r>
        <w:rPr>
          <w:rStyle w:val="CommentReference"/>
        </w:rPr>
        <w:annotationRef/>
      </w:r>
      <w:r w:rsidRPr="00FA2DE7">
        <w:t>This section should describe the coastal areas covered by the TSP and include a map indicating those coastal areas.</w:t>
      </w:r>
    </w:p>
  </w:comment>
  <w:comment w:id="5" w:author="wil" w:date="2023-09-02T11:44:00Z" w:initials="w">
    <w:p w14:paraId="7745B2A2" w14:textId="72FA7396" w:rsidR="007769A6" w:rsidRDefault="007769A6">
      <w:pPr>
        <w:pStyle w:val="CommentText"/>
      </w:pPr>
      <w:r>
        <w:rPr>
          <w:rStyle w:val="CommentReference"/>
        </w:rPr>
        <w:annotationRef/>
      </w:r>
      <w:r w:rsidRPr="007769A6">
        <w:t>This section provides an overview of the known tsunami hazard for the Area of Service.  It includes information about any significant historical tsunamis affecting the region as well as potential tsunamis that are not yet in the historical record.</w:t>
      </w:r>
    </w:p>
  </w:comment>
  <w:comment w:id="6" w:author="wil" w:date="2023-09-02T15:35:00Z" w:initials="w">
    <w:p w14:paraId="325BAA5E" w14:textId="71A6FC53" w:rsidR="00021BC3" w:rsidRDefault="00021BC3">
      <w:pPr>
        <w:pStyle w:val="CommentText"/>
      </w:pPr>
      <w:r>
        <w:rPr>
          <w:rStyle w:val="CommentReference"/>
        </w:rPr>
        <w:annotationRef/>
      </w:r>
      <w:r w:rsidRPr="00021BC3">
        <w:t xml:space="preserve">This section contains information about </w:t>
      </w:r>
      <w:r>
        <w:t>CATAC´s</w:t>
      </w:r>
      <w:r w:rsidRPr="00021BC3">
        <w:t xml:space="preserve"> operational facility including where it is located, what it contains in terms of an operations center, offices, IT and communications, how it is staffed overall and for 24x7 operations, and how it is backed up</w:t>
      </w:r>
    </w:p>
  </w:comment>
  <w:comment w:id="8" w:author="wil" w:date="2023-09-02T17:55:00Z" w:initials="w">
    <w:p w14:paraId="6A9707D5" w14:textId="06B7D570" w:rsidR="00763C6D" w:rsidRDefault="00763C6D">
      <w:pPr>
        <w:pStyle w:val="CommentText"/>
      </w:pPr>
      <w:r>
        <w:rPr>
          <w:rStyle w:val="CommentReference"/>
        </w:rPr>
        <w:annotationRef/>
      </w:r>
      <w:r w:rsidRPr="00763C6D">
        <w:t>The section include</w:t>
      </w:r>
      <w:r>
        <w:t>s</w:t>
      </w:r>
      <w:r w:rsidRPr="00763C6D">
        <w:t xml:space="preserve"> map</w:t>
      </w:r>
      <w:r>
        <w:t>s</w:t>
      </w:r>
      <w:r w:rsidRPr="00763C6D">
        <w:t xml:space="preserve"> of the seismic stations and any other sensors such as GNSS stations </w:t>
      </w:r>
      <w:r>
        <w:t xml:space="preserve">and sea gauges </w:t>
      </w:r>
      <w:r w:rsidRPr="00763C6D">
        <w:t>used for this task. It may also describe the same for other tsunami sources such as volcanoes or landslides if such capabilities</w:t>
      </w:r>
    </w:p>
  </w:comment>
  <w:comment w:id="12" w:author="wil" w:date="2023-09-02T21:44:00Z" w:initials="w">
    <w:p w14:paraId="604998E3" w14:textId="7CC8F8FA" w:rsidR="003216F9" w:rsidRDefault="003216F9">
      <w:pPr>
        <w:pStyle w:val="CommentText"/>
      </w:pPr>
      <w:r>
        <w:rPr>
          <w:rStyle w:val="CommentReference"/>
        </w:rPr>
        <w:annotationRef/>
      </w:r>
      <w:r w:rsidRPr="003216F9">
        <w:t>This section primarily and generally describes the capabilities and procedures for rapidly detecting and characterizing large earthquakes and determining their tsunamigenic potential. s and procedures exist</w:t>
      </w:r>
    </w:p>
  </w:comment>
  <w:comment w:id="17" w:author="wil" w:date="2023-09-02T21:44:00Z" w:initials="w">
    <w:p w14:paraId="4B9EC0F0" w14:textId="4EF31AD8" w:rsidR="003216F9" w:rsidRDefault="003216F9">
      <w:pPr>
        <w:pStyle w:val="CommentText"/>
      </w:pPr>
      <w:r>
        <w:rPr>
          <w:rStyle w:val="CommentReference"/>
        </w:rPr>
        <w:annotationRef/>
      </w:r>
      <w:r w:rsidRPr="003216F9">
        <w:t>This section generally describes tools such as those for tsunami travel time calculations and real-time or pre-run hydrodynamic models used for forecasting tsunami amplitudes and other impacts. It includes a brief description of their methodologies, constraining data, assumptions, strengths and weaknesses, and other characteristics</w:t>
      </w:r>
    </w:p>
  </w:comment>
  <w:comment w:id="24" w:author="wil" w:date="2023-09-02T21:44:00Z" w:initials="w">
    <w:p w14:paraId="6C92ABA4" w14:textId="7F1490FC" w:rsidR="007375DD" w:rsidRDefault="007375DD">
      <w:pPr>
        <w:pStyle w:val="CommentText"/>
      </w:pPr>
      <w:r>
        <w:rPr>
          <w:rStyle w:val="CommentReference"/>
        </w:rPr>
        <w:annotationRef/>
      </w:r>
      <w:r w:rsidRPr="007375DD">
        <w:t>This section described any tools employed by the analysts on duty at the CATAC to aid them in maintaining situational awareness as an event unfolds in order to make soundly-based decisions regarding the tsunami forecasts, the types of products to be issued, and the content of those products</w:t>
      </w:r>
    </w:p>
  </w:comment>
  <w:comment w:id="25" w:author="wil" w:date="2023-09-02T21:45:00Z" w:initials="w">
    <w:p w14:paraId="6ACFAC34" w14:textId="0ADCFEA3" w:rsidR="007375DD" w:rsidRDefault="007375DD">
      <w:pPr>
        <w:pStyle w:val="CommentText"/>
      </w:pPr>
      <w:r>
        <w:rPr>
          <w:rStyle w:val="CommentReference"/>
        </w:rPr>
        <w:annotationRef/>
      </w:r>
      <w:r w:rsidRPr="007375DD">
        <w:t>This section generally describes how the CATAC products are created and disseminated.  More detail about the products and dissemination methods is contained in later sections of the Guide.</w:t>
      </w:r>
    </w:p>
  </w:comment>
  <w:comment w:id="42" w:author="wil" w:date="2023-09-02T21:45:00Z" w:initials="w">
    <w:p w14:paraId="70C50B32" w14:textId="0140D081" w:rsidR="007375DD" w:rsidRDefault="007375DD">
      <w:pPr>
        <w:pStyle w:val="CommentText"/>
      </w:pPr>
      <w:r>
        <w:rPr>
          <w:rStyle w:val="CommentReference"/>
        </w:rPr>
        <w:annotationRef/>
      </w:r>
      <w:r w:rsidRPr="007375DD">
        <w:t>This section provides a general timeline and description of events that occur in carrying out critical operations of CATAC: from the source event (usually an earthquake), to the source detection and alarms, source characterization and evaluation of hazardous tsunamigenic potential, travel time determinations, issuance of initial products, tsunami wave confirmation and measurement, tsunami impact forecasting, issuance of subsequent products with forecasts and observations, and issuance of a final product.</w:t>
      </w:r>
    </w:p>
  </w:comment>
  <w:comment w:id="44" w:author="wil" w:date="2023-09-02T21:46:00Z" w:initials="w">
    <w:p w14:paraId="7998F8D7" w14:textId="1D581D3F" w:rsidR="007375DD" w:rsidRDefault="007375DD">
      <w:pPr>
        <w:pStyle w:val="CommentText"/>
      </w:pPr>
      <w:r>
        <w:rPr>
          <w:rStyle w:val="CommentReference"/>
        </w:rPr>
        <w:annotationRef/>
      </w:r>
      <w:r w:rsidRPr="007375DD">
        <w:t>This section notes that the CATAC will issue products for large earthquakes that have occurred but that present no tsunami threat to the Area of Service.  It indicates the criteria for those products such as magnitude and depth thresholds. It also contains information about any other situations when an informational statement would be issued – for example in the case of a very distant source when the tsunami threat to the Area of Service is still under evaluation. It is noted that informational products will be the most frequent products and provide a general idea of their frequency based on the historical seismicity and how often it meets informational product criteria.</w:t>
      </w:r>
    </w:p>
  </w:comment>
  <w:comment w:id="45" w:author="wil" w:date="2023-09-02T21:47:00Z" w:initials="w">
    <w:p w14:paraId="333BA704" w14:textId="6AA2D9BF" w:rsidR="007375DD" w:rsidRDefault="007375DD">
      <w:pPr>
        <w:pStyle w:val="CommentText"/>
      </w:pPr>
      <w:r>
        <w:rPr>
          <w:rStyle w:val="CommentReference"/>
        </w:rPr>
        <w:annotationRef/>
      </w:r>
      <w:r w:rsidRPr="007375DD">
        <w:t>This section contains basic information about how the CATAC handles tsunami threat situations.  The section is divided into sub-headings that describe the different stages of the crisis through time that include: rapid source detection with a potential tsunami threat, a confirmed tsunami, a validated tsunami forecast, observed tsunami impacts, and the end of the tsunami threat. The criteria are included for issuing initial tsunami threat products such as the earthquake magnitude, depth, and onshore-offshore thresholds, and how those criteria map into the coastal areas named with a potential threat. It also describes the criteria for issuing subsequent threat products based upon tsunami wave observations and on numerical forecast information, and again describes how this information is applied to indicate the level of impact along various coasts.  If there are categories of threat such as a threat to marine areas, coastal flooding threat, or major tsunami threat, then the criteria for those categories are defined.  This section also contains the criteria for issuing a final threat product indicating that the threat is largely over</w:t>
      </w:r>
    </w:p>
  </w:comment>
  <w:comment w:id="47" w:author="wil" w:date="2023-09-02T21:48:00Z" w:initials="w">
    <w:p w14:paraId="04A8B862" w14:textId="688B456F" w:rsidR="007375DD" w:rsidRDefault="007375DD">
      <w:pPr>
        <w:pStyle w:val="CommentText"/>
      </w:pPr>
      <w:r>
        <w:rPr>
          <w:rStyle w:val="CommentReference"/>
        </w:rPr>
        <w:annotationRef/>
      </w:r>
      <w:r w:rsidRPr="007375DD">
        <w:t>The categories of information and how it is organized in text products is described in this section.  Each category warrants its own sub-heading in the Table of Contents.  These includes: Product Heading, Product Title, Earthquake Parameters, Current State of the Tsunami Evaluation, Threatened Coastal Areas, Forecast Arrival Times, Forecast Amplitudes, Tsunami Observations, and Tsunami Safety Information.  Each of those sub-sections provide sufficient detail to enable recipients to properly understand the text product and to base actions on the text product if necessary</w:t>
      </w:r>
    </w:p>
  </w:comment>
  <w:comment w:id="48" w:author="wil" w:date="2023-09-02T21:48:00Z" w:initials="w">
    <w:p w14:paraId="370005CC" w14:textId="7B2BCC94" w:rsidR="007375DD" w:rsidRDefault="007375DD">
      <w:pPr>
        <w:pStyle w:val="CommentText"/>
      </w:pPr>
      <w:r>
        <w:rPr>
          <w:rStyle w:val="CommentReference"/>
        </w:rPr>
        <w:annotationRef/>
      </w:r>
      <w:r w:rsidRPr="007375DD">
        <w:t>This section described any graphical products that would be issued. Usually this would only be for threat messages.  Each type of graphical product should be under its own sub-heading.  These includes a forecast tsunami travel-time map, a tsunami propagation map showing forecast maximum amplitudes across the ocean basin, a coastal forecast maximum amplitudes map, and a tsunami gauge observations map. Each of those sub-sections should provide sufficient detail about each graphical product to enable recipients to properly understand them and use them to inform their actions if necessary.</w:t>
      </w:r>
    </w:p>
  </w:comment>
  <w:comment w:id="49" w:author="wil" w:date="2023-09-02T21:49:00Z" w:initials="w">
    <w:p w14:paraId="49EB738F" w14:textId="142CEBBE" w:rsidR="007375DD" w:rsidRDefault="007375DD">
      <w:pPr>
        <w:pStyle w:val="CommentText"/>
      </w:pPr>
      <w:r>
        <w:rPr>
          <w:rStyle w:val="CommentReference"/>
        </w:rPr>
        <w:annotationRef/>
      </w:r>
      <w:r w:rsidRPr="007375DD">
        <w:t>This section describes the various ways that CATAC´s information about a potential or actual tsunami threat reaches Member State TWFPs and NTWCs as well as how any public information is more widely disseminated.</w:t>
      </w:r>
    </w:p>
  </w:comment>
  <w:comment w:id="50" w:author="wil" w:date="2023-09-02T21:50:00Z" w:initials="w">
    <w:p w14:paraId="3E8B95EA" w14:textId="716E7437" w:rsidR="007375DD" w:rsidRDefault="007375DD">
      <w:pPr>
        <w:pStyle w:val="CommentText"/>
      </w:pPr>
      <w:r>
        <w:rPr>
          <w:rStyle w:val="CommentReference"/>
        </w:rPr>
        <w:annotationRef/>
      </w:r>
      <w:r w:rsidRPr="007375DD">
        <w:t>CATAC´s text and graphical products are disseminated by various electronic communication methods and each of these should be described in its own sub-heading.  Only communication links and methods that are under the control of the CATAC or related government or international organizations such as the WMO are included. ( Dissemination by commercial third parties is useful, of course, but unless the third party is intentionally fed products by the TSP, such as might be the case with social media outlets like Facebook, then they are not necessary to be included.  Key methods such as the GTS, AFTN, email, fax, SMS, website, CISN, etc. should be included and described under their own sub-headings.)</w:t>
      </w:r>
    </w:p>
  </w:comment>
  <w:comment w:id="51" w:author="wil" w:date="2023-09-02T21:51:00Z" w:initials="w">
    <w:p w14:paraId="6C89A071" w14:textId="63AF774E" w:rsidR="007375DD" w:rsidRDefault="007375DD">
      <w:pPr>
        <w:pStyle w:val="CommentText"/>
      </w:pPr>
      <w:r>
        <w:rPr>
          <w:rStyle w:val="CommentReference"/>
        </w:rPr>
        <w:annotationRef/>
      </w:r>
      <w:r w:rsidRPr="007375DD">
        <w:t>CATAC staff may reach out to customers during events to ensure they are aware of a tsunami situation and ensure they have received any TSP products issued.  They may also provide additional information to help with customer decision-making.  Any such procedures should be described in this section and listed under separate sub-headings when appropriate. Procedures of this sort might include: call-down lists, conference calls, chat rooms, social media, and mass media interactions. It should be noted if such procedures are prescribed procedures or are ad-hoc and voluntary depending on staff availability</w:t>
      </w:r>
    </w:p>
  </w:comment>
  <w:comment w:id="53" w:author="wil" w:date="2023-09-02T21:51:00Z" w:initials="w">
    <w:p w14:paraId="65159262" w14:textId="7803CC34" w:rsidR="007375DD" w:rsidRDefault="007375DD">
      <w:pPr>
        <w:pStyle w:val="CommentText"/>
      </w:pPr>
      <w:r>
        <w:rPr>
          <w:rStyle w:val="CommentReference"/>
        </w:rPr>
        <w:annotationRef/>
      </w:r>
      <w:r w:rsidRPr="007375DD">
        <w:t>This section describes how CATAC´s routinely ensures that its products are reaching Member State TWFPs and NTWCs in a reliable and timely manner and that they are able to quickly recognize and respond to those products when their coasts are threatened by a tsunami.  Testing is typically accomplished by a variety of means including routine and/or surprise communication tests, tsunami exercises, electronic product receipt verification, and by other means. Each method employed by the TSP should be named in its own sub-heading and described there.  Part of ensuring that TSP products sent to TWFPs and NTWCs are recognized and viewed quickly also rests with The Member States.  Their responsibility for responding to communication tests, when necessary, should be described and emphasized in this section. The IOC process for keeping their contact information up-to-date is also described and emphasized.</w:t>
      </w:r>
    </w:p>
  </w:comment>
  <w:comment w:id="54" w:author="wil" w:date="2023-09-02T21:42:00Z" w:initials="w">
    <w:p w14:paraId="44456252" w14:textId="1D5179D4" w:rsidR="003216F9" w:rsidRDefault="003216F9">
      <w:pPr>
        <w:pStyle w:val="CommentText"/>
      </w:pPr>
      <w:r>
        <w:rPr>
          <w:rStyle w:val="CommentReference"/>
        </w:rPr>
        <w:annotationRef/>
      </w:r>
      <w:r w:rsidRPr="003216F9">
        <w:t>This section describes the efforts of CATAC to support its customers in the capacitation of their personnel in the adequate use of CATAC´s products</w:t>
      </w:r>
    </w:p>
  </w:comment>
  <w:comment w:id="55" w:author="wil" w:date="2023-09-02T21:52:00Z" w:initials="w">
    <w:p w14:paraId="170E977F" w14:textId="3328DECD" w:rsidR="007375DD" w:rsidRDefault="007375DD">
      <w:pPr>
        <w:pStyle w:val="CommentText"/>
      </w:pPr>
      <w:r>
        <w:rPr>
          <w:rStyle w:val="CommentReference"/>
        </w:rPr>
        <w:annotationRef/>
      </w:r>
      <w:r w:rsidRPr="007375DD">
        <w:t>This annex contains examples of  text and graphical products that cover the general range of what the CATAC might issue – sample informational products, sample initial threat products, sample threat products with a forecast, sample threat products with observations, and sample final threat products.  It could contain that sample threat suite for multiple source event scenarios if that would be useful.  This section could contain sub-headings to make it easier for the user to locate particular sample products.</w:t>
      </w:r>
    </w:p>
  </w:comment>
  <w:comment w:id="59" w:author="wil" w:date="2023-09-02T21:55:00Z" w:initials="w">
    <w:p w14:paraId="2D37E999" w14:textId="77777777" w:rsidR="003763F8" w:rsidRDefault="003763F8">
      <w:pPr>
        <w:pStyle w:val="CommentText"/>
      </w:pPr>
      <w:r>
        <w:rPr>
          <w:rStyle w:val="CommentReference"/>
        </w:rPr>
        <w:annotationRef/>
      </w:r>
      <w:r w:rsidRPr="001B2FD8">
        <w:t>This annex provides maps and tables with the locations and key characteristics of the seismic, sea level, and any other observational stations that support CATAC´s operation.  This information will be only a snapshot of these stations at a given time since these data sources change frequently.</w:t>
      </w:r>
    </w:p>
  </w:comment>
  <w:comment w:id="60" w:author="wil" w:date="2023-09-02T21:55:00Z" w:initials="w">
    <w:p w14:paraId="462A12EF" w14:textId="0010D72E" w:rsidR="007375DD" w:rsidRDefault="007375DD">
      <w:pPr>
        <w:pStyle w:val="CommentText"/>
      </w:pPr>
      <w:r>
        <w:rPr>
          <w:rStyle w:val="CommentReference"/>
        </w:rPr>
        <w:annotationRef/>
      </w:r>
      <w:r w:rsidRPr="007375DD">
        <w:t>This annex contains a map or maps and tables with the names and coordinates of geographical points used for forecast arrival times that may appear in text products.  The annex contains a table and also a map or maps with the names and locations of points and/or coastal segments used for forecast maximum tsunami amplitudes given in products.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799FB31" w15:done="0"/>
  <w15:commentEx w15:paraId="43F58466" w15:done="0"/>
  <w15:commentEx w15:paraId="088F6007" w15:done="0"/>
  <w15:commentEx w15:paraId="7745B2A2" w15:done="0"/>
  <w15:commentEx w15:paraId="325BAA5E" w15:done="0"/>
  <w15:commentEx w15:paraId="6A9707D5" w15:done="0"/>
  <w15:commentEx w15:paraId="604998E3" w15:done="0"/>
  <w15:commentEx w15:paraId="4B9EC0F0" w15:done="0"/>
  <w15:commentEx w15:paraId="6C92ABA4" w15:done="0"/>
  <w15:commentEx w15:paraId="6ACFAC34" w15:done="0"/>
  <w15:commentEx w15:paraId="70C50B32" w15:done="0"/>
  <w15:commentEx w15:paraId="7998F8D7" w15:done="0"/>
  <w15:commentEx w15:paraId="333BA704" w15:done="0"/>
  <w15:commentEx w15:paraId="04A8B862" w15:done="0"/>
  <w15:commentEx w15:paraId="370005CC" w15:done="0"/>
  <w15:commentEx w15:paraId="49EB738F" w15:done="0"/>
  <w15:commentEx w15:paraId="3E8B95EA" w15:done="0"/>
  <w15:commentEx w15:paraId="6C89A071" w15:done="0"/>
  <w15:commentEx w15:paraId="65159262" w15:done="0"/>
  <w15:commentEx w15:paraId="44456252" w15:done="0"/>
  <w15:commentEx w15:paraId="170E977F" w15:done="0"/>
  <w15:commentEx w15:paraId="2D37E999" w15:done="0"/>
  <w15:commentEx w15:paraId="462A12E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02A7AB1" w16cex:dateUtc="2023-09-03T03:42:00Z"/>
  <w16cex:commentExtensible w16cex:durableId="67E4169E" w16cex:dateUtc="2023-09-02T17:37:00Z"/>
  <w16cex:commentExtensible w16cex:durableId="565D5102" w16cex:dateUtc="2023-09-02T17:41:00Z"/>
  <w16cex:commentExtensible w16cex:durableId="14FFA870" w16cex:dateUtc="2023-09-02T17:44:00Z"/>
  <w16cex:commentExtensible w16cex:durableId="5747CA4C" w16cex:dateUtc="2023-09-02T21:35:00Z"/>
  <w16cex:commentExtensible w16cex:durableId="3076F776" w16cex:dateUtc="2023-09-02T23:55:00Z"/>
  <w16cex:commentExtensible w16cex:durableId="18783F5C" w16cex:dateUtc="2023-09-03T03:44:00Z"/>
  <w16cex:commentExtensible w16cex:durableId="501142A0" w16cex:dateUtc="2023-09-03T03:44:00Z"/>
  <w16cex:commentExtensible w16cex:durableId="72D2FE60" w16cex:dateUtc="2023-09-03T03:44:00Z"/>
  <w16cex:commentExtensible w16cex:durableId="3B6375A2" w16cex:dateUtc="2023-09-03T03:45:00Z"/>
  <w16cex:commentExtensible w16cex:durableId="24E256B8" w16cex:dateUtc="2023-09-03T03:45:00Z"/>
  <w16cex:commentExtensible w16cex:durableId="11CDA33B" w16cex:dateUtc="2023-09-03T03:46:00Z"/>
  <w16cex:commentExtensible w16cex:durableId="1D0762A7" w16cex:dateUtc="2023-09-03T03:47:00Z"/>
  <w16cex:commentExtensible w16cex:durableId="406CF40A" w16cex:dateUtc="2023-09-03T03:48:00Z"/>
  <w16cex:commentExtensible w16cex:durableId="48B9F904" w16cex:dateUtc="2023-09-03T03:48:00Z"/>
  <w16cex:commentExtensible w16cex:durableId="23173476" w16cex:dateUtc="2023-09-03T03:49:00Z"/>
  <w16cex:commentExtensible w16cex:durableId="4A72BEB5" w16cex:dateUtc="2023-09-03T03:50:00Z"/>
  <w16cex:commentExtensible w16cex:durableId="2B075909" w16cex:dateUtc="2023-09-03T03:51:00Z"/>
  <w16cex:commentExtensible w16cex:durableId="658C33F7" w16cex:dateUtc="2023-09-03T03:51:00Z"/>
  <w16cex:commentExtensible w16cex:durableId="1E881528" w16cex:dateUtc="2023-09-03T03:42:00Z"/>
  <w16cex:commentExtensible w16cex:durableId="639F4B55" w16cex:dateUtc="2023-09-03T03:52:00Z"/>
  <w16cex:commentExtensible w16cex:durableId="77A56DCD" w16cex:dateUtc="2023-09-03T03:55:00Z"/>
  <w16cex:commentExtensible w16cex:durableId="375BB39C" w16cex:dateUtc="2023-09-03T03: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799FB31" w16cid:durableId="302A7AB1"/>
  <w16cid:commentId w16cid:paraId="43F58466" w16cid:durableId="67E4169E"/>
  <w16cid:commentId w16cid:paraId="088F6007" w16cid:durableId="565D5102"/>
  <w16cid:commentId w16cid:paraId="7745B2A2" w16cid:durableId="14FFA870"/>
  <w16cid:commentId w16cid:paraId="325BAA5E" w16cid:durableId="5747CA4C"/>
  <w16cid:commentId w16cid:paraId="6A9707D5" w16cid:durableId="3076F776"/>
  <w16cid:commentId w16cid:paraId="604998E3" w16cid:durableId="18783F5C"/>
  <w16cid:commentId w16cid:paraId="4B9EC0F0" w16cid:durableId="501142A0"/>
  <w16cid:commentId w16cid:paraId="6C92ABA4" w16cid:durableId="72D2FE60"/>
  <w16cid:commentId w16cid:paraId="6ACFAC34" w16cid:durableId="3B6375A2"/>
  <w16cid:commentId w16cid:paraId="70C50B32" w16cid:durableId="24E256B8"/>
  <w16cid:commentId w16cid:paraId="7998F8D7" w16cid:durableId="11CDA33B"/>
  <w16cid:commentId w16cid:paraId="333BA704" w16cid:durableId="1D0762A7"/>
  <w16cid:commentId w16cid:paraId="04A8B862" w16cid:durableId="406CF40A"/>
  <w16cid:commentId w16cid:paraId="370005CC" w16cid:durableId="48B9F904"/>
  <w16cid:commentId w16cid:paraId="49EB738F" w16cid:durableId="23173476"/>
  <w16cid:commentId w16cid:paraId="3E8B95EA" w16cid:durableId="4A72BEB5"/>
  <w16cid:commentId w16cid:paraId="6C89A071" w16cid:durableId="2B075909"/>
  <w16cid:commentId w16cid:paraId="65159262" w16cid:durableId="658C33F7"/>
  <w16cid:commentId w16cid:paraId="44456252" w16cid:durableId="1E881528"/>
  <w16cid:commentId w16cid:paraId="170E977F" w16cid:durableId="639F4B55"/>
  <w16cid:commentId w16cid:paraId="2D37E999" w16cid:durableId="77A56DCD"/>
  <w16cid:commentId w16cid:paraId="462A12EF" w16cid:durableId="375BB39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CDAF3F" w14:textId="77777777" w:rsidR="00A178F1" w:rsidRDefault="00A178F1" w:rsidP="00171BA6">
      <w:pPr>
        <w:spacing w:line="240" w:lineRule="auto"/>
      </w:pPr>
      <w:r>
        <w:separator/>
      </w:r>
    </w:p>
  </w:endnote>
  <w:endnote w:type="continuationSeparator" w:id="0">
    <w:p w14:paraId="67AC5AAF" w14:textId="77777777" w:rsidR="00A178F1" w:rsidRDefault="00A178F1" w:rsidP="00171BA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微软雅黑"/>
    <w:charset w:val="00"/>
    <w:family w:val="auto"/>
    <w:pitch w:val="default"/>
    <w:sig w:usb0="00000000" w:usb1="00000000" w:usb2="00000010"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9E067" w14:textId="77777777" w:rsidR="00CB7071" w:rsidRDefault="00CB70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4025891"/>
      <w:docPartObj>
        <w:docPartGallery w:val="Page Numbers (Bottom of Page)"/>
        <w:docPartUnique/>
      </w:docPartObj>
    </w:sdtPr>
    <w:sdtContent>
      <w:p w14:paraId="5FAD1D4E" w14:textId="2FCD766B" w:rsidR="00CB7071" w:rsidRDefault="00CB7071">
        <w:pPr>
          <w:pStyle w:val="Footer"/>
          <w:jc w:val="center"/>
        </w:pPr>
        <w:r>
          <w:fldChar w:fldCharType="begin"/>
        </w:r>
        <w:r>
          <w:instrText>PAGE   \* MERGEFORMAT</w:instrText>
        </w:r>
        <w:r>
          <w:fldChar w:fldCharType="separate"/>
        </w:r>
        <w:r>
          <w:rPr>
            <w:lang w:val="es-ES"/>
          </w:rPr>
          <w:t>2</w:t>
        </w:r>
        <w:r>
          <w:fldChar w:fldCharType="end"/>
        </w:r>
      </w:p>
    </w:sdtContent>
  </w:sdt>
  <w:p w14:paraId="665E97E0" w14:textId="77777777" w:rsidR="001B0F41" w:rsidRDefault="001B0F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4B3A8" w14:textId="77777777" w:rsidR="00CB7071" w:rsidRDefault="00CB707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D758F" w14:textId="170D94FD" w:rsidR="00A074D7" w:rsidRDefault="00A074D7">
    <w:pPr>
      <w:pStyle w:val="Footer"/>
      <w:jc w:val="right"/>
    </w:pPr>
  </w:p>
  <w:p w14:paraId="5EA29D27" w14:textId="77777777" w:rsidR="00A074D7" w:rsidRDefault="00A074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C50E54" w14:textId="77777777" w:rsidR="00A178F1" w:rsidRDefault="00A178F1" w:rsidP="00171BA6">
      <w:pPr>
        <w:spacing w:line="240" w:lineRule="auto"/>
      </w:pPr>
      <w:r>
        <w:separator/>
      </w:r>
    </w:p>
  </w:footnote>
  <w:footnote w:type="continuationSeparator" w:id="0">
    <w:p w14:paraId="3C404E2F" w14:textId="77777777" w:rsidR="00A178F1" w:rsidRDefault="00A178F1" w:rsidP="00171BA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1C5A5" w14:textId="77777777" w:rsidR="00CB7071" w:rsidRDefault="00CB70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22F8A" w14:textId="63AC2FE6" w:rsidR="00C84BD0" w:rsidRDefault="00C84BD0" w:rsidP="00C84BD0">
    <w:pPr>
      <w:pStyle w:val="Header"/>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53044" w14:textId="77777777" w:rsidR="00CB7071" w:rsidRDefault="00CB70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97226"/>
    <w:multiLevelType w:val="multilevel"/>
    <w:tmpl w:val="E76CA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5C13E5"/>
    <w:multiLevelType w:val="multilevel"/>
    <w:tmpl w:val="B67E9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002CFB"/>
    <w:multiLevelType w:val="hybridMultilevel"/>
    <w:tmpl w:val="5672A464"/>
    <w:lvl w:ilvl="0" w:tplc="81EA55EA">
      <w:start w:val="1"/>
      <w:numFmt w:val="decimal"/>
      <w:lvlText w:val="%1)"/>
      <w:lvlJc w:val="left"/>
      <w:pPr>
        <w:ind w:left="720" w:hanging="360"/>
      </w:pPr>
      <w:rPr>
        <w:rFonts w:hint="default"/>
        <w:b/>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 w15:restartNumberingAfterBreak="0">
    <w:nsid w:val="05C03E02"/>
    <w:multiLevelType w:val="multilevel"/>
    <w:tmpl w:val="43DA743A"/>
    <w:lvl w:ilvl="0">
      <w:start w:val="2"/>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7516D20"/>
    <w:multiLevelType w:val="multilevel"/>
    <w:tmpl w:val="800AA1E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B3C38A8"/>
    <w:multiLevelType w:val="multilevel"/>
    <w:tmpl w:val="9774C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574887"/>
    <w:multiLevelType w:val="hybridMultilevel"/>
    <w:tmpl w:val="7F4AD8F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FAA2875"/>
    <w:multiLevelType w:val="multilevel"/>
    <w:tmpl w:val="990E4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413B46"/>
    <w:multiLevelType w:val="hybridMultilevel"/>
    <w:tmpl w:val="501818D0"/>
    <w:lvl w:ilvl="0" w:tplc="4C0A000F">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9" w15:restartNumberingAfterBreak="0">
    <w:nsid w:val="13C224C9"/>
    <w:multiLevelType w:val="multilevel"/>
    <w:tmpl w:val="D2466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2E3F49"/>
    <w:multiLevelType w:val="hybridMultilevel"/>
    <w:tmpl w:val="52563F4C"/>
    <w:lvl w:ilvl="0" w:tplc="4C0A0011">
      <w:start w:val="1"/>
      <w:numFmt w:val="decimal"/>
      <w:lvlText w:val="%1)"/>
      <w:lvlJc w:val="left"/>
      <w:pPr>
        <w:ind w:left="360" w:hanging="360"/>
      </w:pPr>
      <w:rPr>
        <w:rFonts w:hint="default"/>
      </w:rPr>
    </w:lvl>
    <w:lvl w:ilvl="1" w:tplc="4C0A0019" w:tentative="1">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11" w15:restartNumberingAfterBreak="0">
    <w:nsid w:val="1D10281F"/>
    <w:multiLevelType w:val="multilevel"/>
    <w:tmpl w:val="F3022708"/>
    <w:lvl w:ilvl="0">
      <w:start w:val="2"/>
      <w:numFmt w:val="decimal"/>
      <w:lvlText w:val="%1"/>
      <w:lvlJc w:val="left"/>
      <w:pPr>
        <w:ind w:left="360" w:hanging="360"/>
      </w:pPr>
      <w:rPr>
        <w:rFonts w:hint="default"/>
        <w:b/>
      </w:rPr>
    </w:lvl>
    <w:lvl w:ilvl="1">
      <w:start w:val="6"/>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 w15:restartNumberingAfterBreak="0">
    <w:nsid w:val="21F33257"/>
    <w:multiLevelType w:val="multilevel"/>
    <w:tmpl w:val="9710EE6C"/>
    <w:lvl w:ilvl="0">
      <w:start w:val="1"/>
      <w:numFmt w:val="upperRoman"/>
      <w:lvlText w:val="%1."/>
      <w:lvlJc w:val="right"/>
      <w:pPr>
        <w:ind w:left="720" w:hanging="360"/>
      </w:pPr>
    </w:lvl>
    <w:lvl w:ilvl="1">
      <w:start w:val="1"/>
      <w:numFmt w:val="decimal"/>
      <w:isLgl/>
      <w:lvlText w:val="%1.%2"/>
      <w:lvlJc w:val="left"/>
      <w:pPr>
        <w:ind w:left="1004"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15:restartNumberingAfterBreak="0">
    <w:nsid w:val="231D461F"/>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4917A3F"/>
    <w:multiLevelType w:val="multilevel"/>
    <w:tmpl w:val="146E28C0"/>
    <w:lvl w:ilvl="0">
      <w:start w:val="1"/>
      <w:numFmt w:val="bullet"/>
      <w:lvlText w:val=""/>
      <w:lvlJc w:val="left"/>
      <w:pPr>
        <w:tabs>
          <w:tab w:val="num" w:pos="720"/>
        </w:tabs>
        <w:ind w:left="720" w:hanging="360"/>
      </w:pPr>
      <w:rPr>
        <w:rFonts w:ascii="Symbol" w:hAnsi="Symbol" w:hint="default"/>
        <w:sz w:val="20"/>
      </w:rPr>
    </w:lvl>
    <w:lvl w:ilvl="1">
      <w:start w:val="4"/>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C95011"/>
    <w:multiLevelType w:val="multilevel"/>
    <w:tmpl w:val="A92461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EE41D8"/>
    <w:multiLevelType w:val="multilevel"/>
    <w:tmpl w:val="FBA451F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D9A167D"/>
    <w:multiLevelType w:val="multilevel"/>
    <w:tmpl w:val="D05AC2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2831200"/>
    <w:multiLevelType w:val="hybridMultilevel"/>
    <w:tmpl w:val="94F624A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32D3068D"/>
    <w:multiLevelType w:val="multilevel"/>
    <w:tmpl w:val="2DF0B3A4"/>
    <w:styleLink w:val="Listaactual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53B6155"/>
    <w:multiLevelType w:val="multilevel"/>
    <w:tmpl w:val="A46E9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D94257"/>
    <w:multiLevelType w:val="multilevel"/>
    <w:tmpl w:val="96A01D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83F182C"/>
    <w:multiLevelType w:val="hybridMultilevel"/>
    <w:tmpl w:val="A69C41C2"/>
    <w:lvl w:ilvl="0" w:tplc="4C0A0011">
      <w:start w:val="1"/>
      <w:numFmt w:val="decimal"/>
      <w:lvlText w:val="%1)"/>
      <w:lvlJc w:val="left"/>
      <w:pPr>
        <w:ind w:left="360" w:hanging="360"/>
      </w:pPr>
      <w:rPr>
        <w:rFonts w:hint="default"/>
      </w:rPr>
    </w:lvl>
    <w:lvl w:ilvl="1" w:tplc="4C0A0019" w:tentative="1">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23" w15:restartNumberingAfterBreak="0">
    <w:nsid w:val="3D104611"/>
    <w:multiLevelType w:val="multilevel"/>
    <w:tmpl w:val="98BCEC8A"/>
    <w:lvl w:ilvl="0">
      <w:start w:val="2018"/>
      <w:numFmt w:val="decimal"/>
      <w:lvlText w:val="%1"/>
      <w:lvlJc w:val="left"/>
      <w:pPr>
        <w:ind w:left="795" w:hanging="795"/>
      </w:pPr>
      <w:rPr>
        <w:rFonts w:hint="default"/>
        <w:i w:val="0"/>
        <w:color w:val="auto"/>
        <w:sz w:val="16"/>
      </w:rPr>
    </w:lvl>
    <w:lvl w:ilvl="1">
      <w:start w:val="10"/>
      <w:numFmt w:val="decimal"/>
      <w:lvlText w:val="%1-%2"/>
      <w:lvlJc w:val="left"/>
      <w:pPr>
        <w:ind w:left="795" w:hanging="795"/>
      </w:pPr>
      <w:rPr>
        <w:rFonts w:hint="default"/>
        <w:i w:val="0"/>
        <w:color w:val="auto"/>
        <w:sz w:val="16"/>
      </w:rPr>
    </w:lvl>
    <w:lvl w:ilvl="2">
      <w:start w:val="25"/>
      <w:numFmt w:val="decimal"/>
      <w:lvlText w:val="%1-%2-%3"/>
      <w:lvlJc w:val="left"/>
      <w:pPr>
        <w:ind w:left="795" w:hanging="795"/>
      </w:pPr>
      <w:rPr>
        <w:rFonts w:hint="default"/>
        <w:i w:val="0"/>
        <w:color w:val="auto"/>
        <w:sz w:val="16"/>
      </w:rPr>
    </w:lvl>
    <w:lvl w:ilvl="3">
      <w:start w:val="1"/>
      <w:numFmt w:val="decimal"/>
      <w:lvlText w:val="%1-%2-%3.%4"/>
      <w:lvlJc w:val="left"/>
      <w:pPr>
        <w:ind w:left="795" w:hanging="795"/>
      </w:pPr>
      <w:rPr>
        <w:rFonts w:hint="default"/>
        <w:i w:val="0"/>
        <w:color w:val="auto"/>
        <w:sz w:val="16"/>
      </w:rPr>
    </w:lvl>
    <w:lvl w:ilvl="4">
      <w:start w:val="1"/>
      <w:numFmt w:val="decimal"/>
      <w:lvlText w:val="%1-%2-%3.%4.%5"/>
      <w:lvlJc w:val="left"/>
      <w:pPr>
        <w:ind w:left="1080" w:hanging="1080"/>
      </w:pPr>
      <w:rPr>
        <w:rFonts w:hint="default"/>
        <w:i w:val="0"/>
        <w:color w:val="auto"/>
        <w:sz w:val="16"/>
      </w:rPr>
    </w:lvl>
    <w:lvl w:ilvl="5">
      <w:start w:val="1"/>
      <w:numFmt w:val="decimal"/>
      <w:lvlText w:val="%1-%2-%3.%4.%5.%6"/>
      <w:lvlJc w:val="left"/>
      <w:pPr>
        <w:ind w:left="1080" w:hanging="1080"/>
      </w:pPr>
      <w:rPr>
        <w:rFonts w:hint="default"/>
        <w:i w:val="0"/>
        <w:color w:val="auto"/>
        <w:sz w:val="16"/>
      </w:rPr>
    </w:lvl>
    <w:lvl w:ilvl="6">
      <w:start w:val="1"/>
      <w:numFmt w:val="decimal"/>
      <w:lvlText w:val="%1-%2-%3.%4.%5.%6.%7"/>
      <w:lvlJc w:val="left"/>
      <w:pPr>
        <w:ind w:left="1440" w:hanging="1440"/>
      </w:pPr>
      <w:rPr>
        <w:rFonts w:hint="default"/>
        <w:i w:val="0"/>
        <w:color w:val="auto"/>
        <w:sz w:val="16"/>
      </w:rPr>
    </w:lvl>
    <w:lvl w:ilvl="7">
      <w:start w:val="1"/>
      <w:numFmt w:val="decimal"/>
      <w:lvlText w:val="%1-%2-%3.%4.%5.%6.%7.%8"/>
      <w:lvlJc w:val="left"/>
      <w:pPr>
        <w:ind w:left="1440" w:hanging="1440"/>
      </w:pPr>
      <w:rPr>
        <w:rFonts w:hint="default"/>
        <w:i w:val="0"/>
        <w:color w:val="auto"/>
        <w:sz w:val="16"/>
      </w:rPr>
    </w:lvl>
    <w:lvl w:ilvl="8">
      <w:start w:val="1"/>
      <w:numFmt w:val="decimal"/>
      <w:lvlText w:val="%1-%2-%3.%4.%5.%6.%7.%8.%9"/>
      <w:lvlJc w:val="left"/>
      <w:pPr>
        <w:ind w:left="1800" w:hanging="1800"/>
      </w:pPr>
      <w:rPr>
        <w:rFonts w:hint="default"/>
        <w:i w:val="0"/>
        <w:color w:val="auto"/>
        <w:sz w:val="16"/>
      </w:rPr>
    </w:lvl>
  </w:abstractNum>
  <w:abstractNum w:abstractNumId="24" w15:restartNumberingAfterBreak="0">
    <w:nsid w:val="3EAB6ED5"/>
    <w:multiLevelType w:val="multilevel"/>
    <w:tmpl w:val="4F12D64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FBB2FBF"/>
    <w:multiLevelType w:val="multilevel"/>
    <w:tmpl w:val="F8EAC298"/>
    <w:lvl w:ilvl="0">
      <w:start w:val="2"/>
      <w:numFmt w:val="decimal"/>
      <w:lvlText w:val="%1"/>
      <w:lvlJc w:val="left"/>
      <w:pPr>
        <w:ind w:left="444" w:hanging="444"/>
      </w:pPr>
      <w:rPr>
        <w:rFonts w:hint="default"/>
      </w:rPr>
    </w:lvl>
    <w:lvl w:ilvl="1">
      <w:start w:val="2"/>
      <w:numFmt w:val="decimal"/>
      <w:lvlText w:val="%1.%2"/>
      <w:lvlJc w:val="left"/>
      <w:pPr>
        <w:ind w:left="840" w:hanging="444"/>
      </w:pPr>
      <w:rPr>
        <w:rFonts w:hint="default"/>
      </w:rPr>
    </w:lvl>
    <w:lvl w:ilvl="2">
      <w:start w:val="2"/>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26" w15:restartNumberingAfterBreak="0">
    <w:nsid w:val="440542E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40A7E49"/>
    <w:multiLevelType w:val="hybridMultilevel"/>
    <w:tmpl w:val="CF3A7D24"/>
    <w:lvl w:ilvl="0" w:tplc="B30EA1E8">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4460170"/>
    <w:multiLevelType w:val="hybridMultilevel"/>
    <w:tmpl w:val="C4F46252"/>
    <w:lvl w:ilvl="0" w:tplc="4C0A000F">
      <w:start w:val="1"/>
      <w:numFmt w:val="decimal"/>
      <w:lvlText w:val="%1."/>
      <w:lvlJc w:val="left"/>
      <w:pPr>
        <w:ind w:left="360" w:hanging="360"/>
      </w:pPr>
      <w:rPr>
        <w:rFonts w:hint="default"/>
      </w:rPr>
    </w:lvl>
    <w:lvl w:ilvl="1" w:tplc="4C0A0019" w:tentative="1">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29" w15:restartNumberingAfterBreak="0">
    <w:nsid w:val="45080DA8"/>
    <w:multiLevelType w:val="hybridMultilevel"/>
    <w:tmpl w:val="19C04544"/>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8511C9F"/>
    <w:multiLevelType w:val="multilevel"/>
    <w:tmpl w:val="48823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A251F0C"/>
    <w:multiLevelType w:val="multilevel"/>
    <w:tmpl w:val="8C88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B3D198D"/>
    <w:multiLevelType w:val="multilevel"/>
    <w:tmpl w:val="DAE07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2954EA"/>
    <w:multiLevelType w:val="hybridMultilevel"/>
    <w:tmpl w:val="161C9080"/>
    <w:lvl w:ilvl="0" w:tplc="BEC4E0C2">
      <w:start w:val="3"/>
      <w:numFmt w:val="decimal"/>
      <w:lvlText w:val="%1."/>
      <w:lvlJc w:val="left"/>
      <w:pPr>
        <w:ind w:left="644" w:hanging="360"/>
      </w:pPr>
      <w:rPr>
        <w:rFonts w:hint="default"/>
      </w:rPr>
    </w:lvl>
    <w:lvl w:ilvl="1" w:tplc="4C0A0019">
      <w:start w:val="1"/>
      <w:numFmt w:val="lowerLetter"/>
      <w:lvlText w:val="%2."/>
      <w:lvlJc w:val="left"/>
      <w:pPr>
        <w:ind w:left="1364" w:hanging="360"/>
      </w:pPr>
    </w:lvl>
    <w:lvl w:ilvl="2" w:tplc="4C0A001B" w:tentative="1">
      <w:start w:val="1"/>
      <w:numFmt w:val="lowerRoman"/>
      <w:lvlText w:val="%3."/>
      <w:lvlJc w:val="right"/>
      <w:pPr>
        <w:ind w:left="2084" w:hanging="180"/>
      </w:pPr>
    </w:lvl>
    <w:lvl w:ilvl="3" w:tplc="4C0A000F" w:tentative="1">
      <w:start w:val="1"/>
      <w:numFmt w:val="decimal"/>
      <w:lvlText w:val="%4."/>
      <w:lvlJc w:val="left"/>
      <w:pPr>
        <w:ind w:left="2804" w:hanging="360"/>
      </w:pPr>
    </w:lvl>
    <w:lvl w:ilvl="4" w:tplc="4C0A0019" w:tentative="1">
      <w:start w:val="1"/>
      <w:numFmt w:val="lowerLetter"/>
      <w:lvlText w:val="%5."/>
      <w:lvlJc w:val="left"/>
      <w:pPr>
        <w:ind w:left="3524" w:hanging="360"/>
      </w:pPr>
    </w:lvl>
    <w:lvl w:ilvl="5" w:tplc="4C0A001B" w:tentative="1">
      <w:start w:val="1"/>
      <w:numFmt w:val="lowerRoman"/>
      <w:lvlText w:val="%6."/>
      <w:lvlJc w:val="right"/>
      <w:pPr>
        <w:ind w:left="4244" w:hanging="180"/>
      </w:pPr>
    </w:lvl>
    <w:lvl w:ilvl="6" w:tplc="4C0A000F" w:tentative="1">
      <w:start w:val="1"/>
      <w:numFmt w:val="decimal"/>
      <w:lvlText w:val="%7."/>
      <w:lvlJc w:val="left"/>
      <w:pPr>
        <w:ind w:left="4964" w:hanging="360"/>
      </w:pPr>
    </w:lvl>
    <w:lvl w:ilvl="7" w:tplc="4C0A0019" w:tentative="1">
      <w:start w:val="1"/>
      <w:numFmt w:val="lowerLetter"/>
      <w:lvlText w:val="%8."/>
      <w:lvlJc w:val="left"/>
      <w:pPr>
        <w:ind w:left="5684" w:hanging="360"/>
      </w:pPr>
    </w:lvl>
    <w:lvl w:ilvl="8" w:tplc="4C0A001B" w:tentative="1">
      <w:start w:val="1"/>
      <w:numFmt w:val="lowerRoman"/>
      <w:lvlText w:val="%9."/>
      <w:lvlJc w:val="right"/>
      <w:pPr>
        <w:ind w:left="6404" w:hanging="180"/>
      </w:pPr>
    </w:lvl>
  </w:abstractNum>
  <w:abstractNum w:abstractNumId="34" w15:restartNumberingAfterBreak="0">
    <w:nsid w:val="5188186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28F7ED3"/>
    <w:multiLevelType w:val="hybridMultilevel"/>
    <w:tmpl w:val="12268BF0"/>
    <w:lvl w:ilvl="0" w:tplc="5E5443CA">
      <w:start w:val="1"/>
      <w:numFmt w:val="lowerLetter"/>
      <w:lvlText w:val="%1)"/>
      <w:lvlJc w:val="left"/>
      <w:pPr>
        <w:ind w:left="1080" w:hanging="360"/>
      </w:pPr>
      <w:rPr>
        <w:rFonts w:hint="default"/>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36" w15:restartNumberingAfterBreak="0">
    <w:nsid w:val="55CB1522"/>
    <w:multiLevelType w:val="multilevel"/>
    <w:tmpl w:val="BBD2D97C"/>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7" w15:restartNumberingAfterBreak="0">
    <w:nsid w:val="56205FB0"/>
    <w:multiLevelType w:val="hybridMultilevel"/>
    <w:tmpl w:val="574EDD44"/>
    <w:lvl w:ilvl="0" w:tplc="A3928988">
      <w:numFmt w:val="bullet"/>
      <w:lvlText w:val="-"/>
      <w:lvlJc w:val="left"/>
      <w:pPr>
        <w:ind w:left="420" w:hanging="420"/>
      </w:pPr>
      <w:rPr>
        <w:rFonts w:ascii="Calibri" w:eastAsia="Calibri" w:hAnsi="Calibri"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15:restartNumberingAfterBreak="0">
    <w:nsid w:val="5AF0654D"/>
    <w:multiLevelType w:val="hybridMultilevel"/>
    <w:tmpl w:val="251AC352"/>
    <w:lvl w:ilvl="0" w:tplc="965CC6EE">
      <w:numFmt w:val="bullet"/>
      <w:lvlText w:val="-"/>
      <w:lvlJc w:val="left"/>
      <w:pPr>
        <w:ind w:left="720" w:hanging="360"/>
      </w:pPr>
      <w:rPr>
        <w:rFonts w:ascii="Calibri" w:eastAsiaTheme="minorHAnsi" w:hAnsi="Calibri" w:cs="Calibri"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9" w15:restartNumberingAfterBreak="0">
    <w:nsid w:val="5D65290F"/>
    <w:multiLevelType w:val="hybridMultilevel"/>
    <w:tmpl w:val="B2A86022"/>
    <w:lvl w:ilvl="0" w:tplc="04090013">
      <w:start w:val="1"/>
      <w:numFmt w:val="upperRoman"/>
      <w:lvlText w:val="%1."/>
      <w:lvlJc w:val="right"/>
      <w:pPr>
        <w:ind w:left="1944" w:hanging="360"/>
      </w:pPr>
    </w:lvl>
    <w:lvl w:ilvl="1" w:tplc="04090019" w:tentative="1">
      <w:start w:val="1"/>
      <w:numFmt w:val="lowerLetter"/>
      <w:lvlText w:val="%2."/>
      <w:lvlJc w:val="left"/>
      <w:pPr>
        <w:ind w:left="2664" w:hanging="360"/>
      </w:pPr>
    </w:lvl>
    <w:lvl w:ilvl="2" w:tplc="0409001B" w:tentative="1">
      <w:start w:val="1"/>
      <w:numFmt w:val="lowerRoman"/>
      <w:lvlText w:val="%3."/>
      <w:lvlJc w:val="right"/>
      <w:pPr>
        <w:ind w:left="3384" w:hanging="180"/>
      </w:pPr>
    </w:lvl>
    <w:lvl w:ilvl="3" w:tplc="0409000F" w:tentative="1">
      <w:start w:val="1"/>
      <w:numFmt w:val="decimal"/>
      <w:lvlText w:val="%4."/>
      <w:lvlJc w:val="left"/>
      <w:pPr>
        <w:ind w:left="4104" w:hanging="360"/>
      </w:pPr>
    </w:lvl>
    <w:lvl w:ilvl="4" w:tplc="04090019" w:tentative="1">
      <w:start w:val="1"/>
      <w:numFmt w:val="lowerLetter"/>
      <w:lvlText w:val="%5."/>
      <w:lvlJc w:val="left"/>
      <w:pPr>
        <w:ind w:left="4824" w:hanging="360"/>
      </w:pPr>
    </w:lvl>
    <w:lvl w:ilvl="5" w:tplc="0409001B" w:tentative="1">
      <w:start w:val="1"/>
      <w:numFmt w:val="lowerRoman"/>
      <w:lvlText w:val="%6."/>
      <w:lvlJc w:val="right"/>
      <w:pPr>
        <w:ind w:left="5544" w:hanging="180"/>
      </w:pPr>
    </w:lvl>
    <w:lvl w:ilvl="6" w:tplc="0409000F" w:tentative="1">
      <w:start w:val="1"/>
      <w:numFmt w:val="decimal"/>
      <w:lvlText w:val="%7."/>
      <w:lvlJc w:val="left"/>
      <w:pPr>
        <w:ind w:left="6264" w:hanging="360"/>
      </w:pPr>
    </w:lvl>
    <w:lvl w:ilvl="7" w:tplc="04090019" w:tentative="1">
      <w:start w:val="1"/>
      <w:numFmt w:val="lowerLetter"/>
      <w:lvlText w:val="%8."/>
      <w:lvlJc w:val="left"/>
      <w:pPr>
        <w:ind w:left="6984" w:hanging="360"/>
      </w:pPr>
    </w:lvl>
    <w:lvl w:ilvl="8" w:tplc="0409001B" w:tentative="1">
      <w:start w:val="1"/>
      <w:numFmt w:val="lowerRoman"/>
      <w:lvlText w:val="%9."/>
      <w:lvlJc w:val="right"/>
      <w:pPr>
        <w:ind w:left="7704" w:hanging="180"/>
      </w:pPr>
    </w:lvl>
  </w:abstractNum>
  <w:abstractNum w:abstractNumId="40" w15:restartNumberingAfterBreak="0">
    <w:nsid w:val="5E33194D"/>
    <w:multiLevelType w:val="multilevel"/>
    <w:tmpl w:val="92925C60"/>
    <w:lvl w:ilvl="0">
      <w:start w:val="2"/>
      <w:numFmt w:val="decimal"/>
      <w:lvlText w:val="%1"/>
      <w:lvlJc w:val="left"/>
      <w:pPr>
        <w:ind w:left="576" w:hanging="576"/>
      </w:pPr>
      <w:rPr>
        <w:rFonts w:hint="default"/>
        <w:b/>
      </w:rPr>
    </w:lvl>
    <w:lvl w:ilvl="1">
      <w:start w:val="2"/>
      <w:numFmt w:val="decimal"/>
      <w:lvlText w:val="%1.%2"/>
      <w:lvlJc w:val="left"/>
      <w:pPr>
        <w:ind w:left="576" w:hanging="576"/>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1" w15:restartNumberingAfterBreak="0">
    <w:nsid w:val="5F4811FC"/>
    <w:multiLevelType w:val="hybridMultilevel"/>
    <w:tmpl w:val="4984B000"/>
    <w:lvl w:ilvl="0" w:tplc="4C0A000F">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2" w15:restartNumberingAfterBreak="0">
    <w:nsid w:val="61745FA8"/>
    <w:multiLevelType w:val="multilevel"/>
    <w:tmpl w:val="D826C8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C75E07"/>
    <w:multiLevelType w:val="hybridMultilevel"/>
    <w:tmpl w:val="051C791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FD91CFF"/>
    <w:multiLevelType w:val="hybridMultilevel"/>
    <w:tmpl w:val="46C43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6E4C44"/>
    <w:multiLevelType w:val="hybridMultilevel"/>
    <w:tmpl w:val="DE62FD54"/>
    <w:lvl w:ilvl="0" w:tplc="2662E9EE">
      <w:numFmt w:val="bullet"/>
      <w:lvlText w:val="-"/>
      <w:lvlJc w:val="left"/>
      <w:pPr>
        <w:ind w:left="720" w:hanging="360"/>
      </w:pPr>
      <w:rPr>
        <w:rFonts w:ascii="Calibri" w:eastAsiaTheme="minorHAnsi" w:hAnsi="Calibri" w:cs="Calibri"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6" w15:restartNumberingAfterBreak="0">
    <w:nsid w:val="72DE74DF"/>
    <w:multiLevelType w:val="hybridMultilevel"/>
    <w:tmpl w:val="2DF0B3A4"/>
    <w:lvl w:ilvl="0" w:tplc="4C0A000F">
      <w:start w:val="1"/>
      <w:numFmt w:val="decimal"/>
      <w:lvlText w:val="%1."/>
      <w:lvlJc w:val="left"/>
      <w:pPr>
        <w:ind w:left="360" w:hanging="360"/>
      </w:pPr>
      <w:rPr>
        <w:rFonts w:hint="default"/>
      </w:rPr>
    </w:lvl>
    <w:lvl w:ilvl="1" w:tplc="4C0A0019">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47" w15:restartNumberingAfterBreak="0">
    <w:nsid w:val="7360739D"/>
    <w:multiLevelType w:val="multilevel"/>
    <w:tmpl w:val="53AEC4FC"/>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48" w15:restartNumberingAfterBreak="0">
    <w:nsid w:val="7425094D"/>
    <w:multiLevelType w:val="hybridMultilevel"/>
    <w:tmpl w:val="5FBC48DA"/>
    <w:lvl w:ilvl="0" w:tplc="04090001">
      <w:start w:val="1"/>
      <w:numFmt w:val="bullet"/>
      <w:lvlText w:val=""/>
      <w:lvlJc w:val="left"/>
      <w:pPr>
        <w:ind w:left="1004" w:hanging="720"/>
      </w:pPr>
      <w:rPr>
        <w:rFonts w:ascii="Symbol" w:hAnsi="Symbol"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49" w15:restartNumberingAfterBreak="0">
    <w:nsid w:val="754954D8"/>
    <w:multiLevelType w:val="hybridMultilevel"/>
    <w:tmpl w:val="9AB467DC"/>
    <w:lvl w:ilvl="0" w:tplc="4C0A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5E11198"/>
    <w:multiLevelType w:val="multilevel"/>
    <w:tmpl w:val="7258F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6DC3A8C"/>
    <w:multiLevelType w:val="multilevel"/>
    <w:tmpl w:val="A66886A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2" w15:restartNumberingAfterBreak="0">
    <w:nsid w:val="7961451C"/>
    <w:multiLevelType w:val="hybridMultilevel"/>
    <w:tmpl w:val="508C667C"/>
    <w:lvl w:ilvl="0" w:tplc="C562B33A">
      <w:start w:val="1"/>
      <w:numFmt w:val="decimal"/>
      <w:lvlText w:val="%1."/>
      <w:lvlJc w:val="left"/>
      <w:pPr>
        <w:ind w:left="1080" w:hanging="360"/>
      </w:pPr>
      <w:rPr>
        <w:rFonts w:hint="default"/>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53" w15:restartNumberingAfterBreak="0">
    <w:nsid w:val="79F45FD7"/>
    <w:multiLevelType w:val="hybridMultilevel"/>
    <w:tmpl w:val="00309640"/>
    <w:lvl w:ilvl="0" w:tplc="86422AA0">
      <w:start w:val="1"/>
      <w:numFmt w:val="upperRoman"/>
      <w:lvlText w:val="%1."/>
      <w:lvlJc w:val="left"/>
      <w:pPr>
        <w:ind w:left="720" w:hanging="720"/>
      </w:pPr>
      <w:rPr>
        <w:rFonts w:hint="default"/>
      </w:rPr>
    </w:lvl>
    <w:lvl w:ilvl="1" w:tplc="4C0A0019" w:tentative="1">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54" w15:restartNumberingAfterBreak="0">
    <w:nsid w:val="7A30479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7D062E9F"/>
    <w:multiLevelType w:val="multilevel"/>
    <w:tmpl w:val="A36AC21A"/>
    <w:lvl w:ilvl="0">
      <w:start w:val="2"/>
      <w:numFmt w:val="decimal"/>
      <w:lvlText w:val="%1"/>
      <w:lvlJc w:val="left"/>
      <w:pPr>
        <w:ind w:left="360" w:hanging="360"/>
      </w:pPr>
      <w:rPr>
        <w:rFonts w:hint="default"/>
        <w:b w:val="0"/>
        <w:i/>
        <w:color w:val="2E74B5" w:themeColor="accent5" w:themeShade="BF"/>
      </w:rPr>
    </w:lvl>
    <w:lvl w:ilvl="1">
      <w:start w:val="2"/>
      <w:numFmt w:val="decimal"/>
      <w:lvlText w:val="%1.%2"/>
      <w:lvlJc w:val="left"/>
      <w:pPr>
        <w:ind w:left="360" w:hanging="360"/>
      </w:pPr>
      <w:rPr>
        <w:rFonts w:hint="default"/>
        <w:b w:val="0"/>
        <w:i/>
        <w:color w:val="2E74B5" w:themeColor="accent5" w:themeShade="BF"/>
      </w:rPr>
    </w:lvl>
    <w:lvl w:ilvl="2">
      <w:start w:val="1"/>
      <w:numFmt w:val="decimal"/>
      <w:lvlText w:val="%1.%2.%3"/>
      <w:lvlJc w:val="left"/>
      <w:pPr>
        <w:ind w:left="720" w:hanging="720"/>
      </w:pPr>
      <w:rPr>
        <w:rFonts w:hint="default"/>
        <w:b w:val="0"/>
        <w:i/>
        <w:color w:val="2E74B5" w:themeColor="accent5" w:themeShade="BF"/>
      </w:rPr>
    </w:lvl>
    <w:lvl w:ilvl="3">
      <w:start w:val="1"/>
      <w:numFmt w:val="decimal"/>
      <w:lvlText w:val="%1.%2.%3.%4"/>
      <w:lvlJc w:val="left"/>
      <w:pPr>
        <w:ind w:left="720" w:hanging="720"/>
      </w:pPr>
      <w:rPr>
        <w:rFonts w:hint="default"/>
        <w:b w:val="0"/>
        <w:i/>
        <w:color w:val="2E74B5" w:themeColor="accent5" w:themeShade="BF"/>
      </w:rPr>
    </w:lvl>
    <w:lvl w:ilvl="4">
      <w:start w:val="1"/>
      <w:numFmt w:val="decimal"/>
      <w:lvlText w:val="%1.%2.%3.%4.%5"/>
      <w:lvlJc w:val="left"/>
      <w:pPr>
        <w:ind w:left="1080" w:hanging="1080"/>
      </w:pPr>
      <w:rPr>
        <w:rFonts w:hint="default"/>
        <w:b w:val="0"/>
        <w:i/>
        <w:color w:val="2E74B5" w:themeColor="accent5" w:themeShade="BF"/>
      </w:rPr>
    </w:lvl>
    <w:lvl w:ilvl="5">
      <w:start w:val="1"/>
      <w:numFmt w:val="decimal"/>
      <w:lvlText w:val="%1.%2.%3.%4.%5.%6"/>
      <w:lvlJc w:val="left"/>
      <w:pPr>
        <w:ind w:left="1080" w:hanging="1080"/>
      </w:pPr>
      <w:rPr>
        <w:rFonts w:hint="default"/>
        <w:b w:val="0"/>
        <w:i/>
        <w:color w:val="2E74B5" w:themeColor="accent5" w:themeShade="BF"/>
      </w:rPr>
    </w:lvl>
    <w:lvl w:ilvl="6">
      <w:start w:val="1"/>
      <w:numFmt w:val="decimal"/>
      <w:lvlText w:val="%1.%2.%3.%4.%5.%6.%7"/>
      <w:lvlJc w:val="left"/>
      <w:pPr>
        <w:ind w:left="1440" w:hanging="1440"/>
      </w:pPr>
      <w:rPr>
        <w:rFonts w:hint="default"/>
        <w:b w:val="0"/>
        <w:i/>
        <w:color w:val="2E74B5" w:themeColor="accent5" w:themeShade="BF"/>
      </w:rPr>
    </w:lvl>
    <w:lvl w:ilvl="7">
      <w:start w:val="1"/>
      <w:numFmt w:val="decimal"/>
      <w:lvlText w:val="%1.%2.%3.%4.%5.%6.%7.%8"/>
      <w:lvlJc w:val="left"/>
      <w:pPr>
        <w:ind w:left="1440" w:hanging="1440"/>
      </w:pPr>
      <w:rPr>
        <w:rFonts w:hint="default"/>
        <w:b w:val="0"/>
        <w:i/>
        <w:color w:val="2E74B5" w:themeColor="accent5" w:themeShade="BF"/>
      </w:rPr>
    </w:lvl>
    <w:lvl w:ilvl="8">
      <w:start w:val="1"/>
      <w:numFmt w:val="decimal"/>
      <w:lvlText w:val="%1.%2.%3.%4.%5.%6.%7.%8.%9"/>
      <w:lvlJc w:val="left"/>
      <w:pPr>
        <w:ind w:left="1800" w:hanging="1800"/>
      </w:pPr>
      <w:rPr>
        <w:rFonts w:hint="default"/>
        <w:b w:val="0"/>
        <w:i/>
        <w:color w:val="2E74B5" w:themeColor="accent5" w:themeShade="BF"/>
      </w:rPr>
    </w:lvl>
  </w:abstractNum>
  <w:abstractNum w:abstractNumId="56" w15:restartNumberingAfterBreak="0">
    <w:nsid w:val="7D3228AE"/>
    <w:multiLevelType w:val="hybridMultilevel"/>
    <w:tmpl w:val="8C9CAD7E"/>
    <w:lvl w:ilvl="0" w:tplc="86422AA0">
      <w:start w:val="1"/>
      <w:numFmt w:val="upperRoman"/>
      <w:lvlText w:val="%1."/>
      <w:lvlJc w:val="left"/>
      <w:pPr>
        <w:ind w:left="1004" w:hanging="72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7" w15:restartNumberingAfterBreak="0">
    <w:nsid w:val="7FB752DF"/>
    <w:multiLevelType w:val="multilevel"/>
    <w:tmpl w:val="DA187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01294121">
    <w:abstractNumId w:val="13"/>
  </w:num>
  <w:num w:numId="2" w16cid:durableId="1495220700">
    <w:abstractNumId w:val="26"/>
  </w:num>
  <w:num w:numId="3" w16cid:durableId="410470771">
    <w:abstractNumId w:val="54"/>
  </w:num>
  <w:num w:numId="4" w16cid:durableId="514420182">
    <w:abstractNumId w:val="29"/>
  </w:num>
  <w:num w:numId="5" w16cid:durableId="1394279686">
    <w:abstractNumId w:val="12"/>
  </w:num>
  <w:num w:numId="6" w16cid:durableId="598411697">
    <w:abstractNumId w:val="39"/>
  </w:num>
  <w:num w:numId="7" w16cid:durableId="854467525">
    <w:abstractNumId w:val="22"/>
  </w:num>
  <w:num w:numId="8" w16cid:durableId="1796366834">
    <w:abstractNumId w:val="41"/>
  </w:num>
  <w:num w:numId="9" w16cid:durableId="531578857">
    <w:abstractNumId w:val="46"/>
  </w:num>
  <w:num w:numId="10" w16cid:durableId="41173096">
    <w:abstractNumId w:val="36"/>
  </w:num>
  <w:num w:numId="11" w16cid:durableId="71775842">
    <w:abstractNumId w:val="17"/>
  </w:num>
  <w:num w:numId="12" w16cid:durableId="899244725">
    <w:abstractNumId w:val="34"/>
  </w:num>
  <w:num w:numId="13" w16cid:durableId="468285625">
    <w:abstractNumId w:val="16"/>
  </w:num>
  <w:num w:numId="14" w16cid:durableId="1032614109">
    <w:abstractNumId w:val="28"/>
  </w:num>
  <w:num w:numId="15" w16cid:durableId="708066930">
    <w:abstractNumId w:val="52"/>
  </w:num>
  <w:num w:numId="16" w16cid:durableId="2017028558">
    <w:abstractNumId w:val="53"/>
  </w:num>
  <w:num w:numId="17" w16cid:durableId="75174291">
    <w:abstractNumId w:val="23"/>
  </w:num>
  <w:num w:numId="18" w16cid:durableId="103422886">
    <w:abstractNumId w:val="10"/>
  </w:num>
  <w:num w:numId="19" w16cid:durableId="1064989988">
    <w:abstractNumId w:val="2"/>
  </w:num>
  <w:num w:numId="20" w16cid:durableId="183711297">
    <w:abstractNumId w:val="55"/>
  </w:num>
  <w:num w:numId="21" w16cid:durableId="803038047">
    <w:abstractNumId w:val="3"/>
  </w:num>
  <w:num w:numId="22" w16cid:durableId="1060976186">
    <w:abstractNumId w:val="8"/>
  </w:num>
  <w:num w:numId="23" w16cid:durableId="973559638">
    <w:abstractNumId w:val="49"/>
  </w:num>
  <w:num w:numId="24" w16cid:durableId="2123067956">
    <w:abstractNumId w:val="45"/>
  </w:num>
  <w:num w:numId="25" w16cid:durableId="326784873">
    <w:abstractNumId w:val="37"/>
  </w:num>
  <w:num w:numId="26" w16cid:durableId="1237016214">
    <w:abstractNumId w:val="33"/>
  </w:num>
  <w:num w:numId="27" w16cid:durableId="1112163978">
    <w:abstractNumId w:val="4"/>
  </w:num>
  <w:num w:numId="28" w16cid:durableId="1075278857">
    <w:abstractNumId w:val="38"/>
  </w:num>
  <w:num w:numId="29" w16cid:durableId="1094784425">
    <w:abstractNumId w:val="35"/>
  </w:num>
  <w:num w:numId="30" w16cid:durableId="1528135581">
    <w:abstractNumId w:val="25"/>
  </w:num>
  <w:num w:numId="31" w16cid:durableId="830415815">
    <w:abstractNumId w:val="24"/>
  </w:num>
  <w:num w:numId="32" w16cid:durableId="808591025">
    <w:abstractNumId w:val="40"/>
  </w:num>
  <w:num w:numId="33" w16cid:durableId="1080904408">
    <w:abstractNumId w:val="43"/>
  </w:num>
  <w:num w:numId="34" w16cid:durableId="564225665">
    <w:abstractNumId w:val="6"/>
  </w:num>
  <w:num w:numId="35" w16cid:durableId="1600068087">
    <w:abstractNumId w:val="11"/>
  </w:num>
  <w:num w:numId="36" w16cid:durableId="1856921628">
    <w:abstractNumId w:val="19"/>
  </w:num>
  <w:num w:numId="37" w16cid:durableId="951789807">
    <w:abstractNumId w:val="47"/>
  </w:num>
  <w:num w:numId="38" w16cid:durableId="992215875">
    <w:abstractNumId w:val="50"/>
  </w:num>
  <w:num w:numId="39" w16cid:durableId="34626336">
    <w:abstractNumId w:val="18"/>
  </w:num>
  <w:num w:numId="40" w16cid:durableId="363870317">
    <w:abstractNumId w:val="56"/>
  </w:num>
  <w:num w:numId="41" w16cid:durableId="2046103216">
    <w:abstractNumId w:val="48"/>
  </w:num>
  <w:num w:numId="42" w16cid:durableId="858934958">
    <w:abstractNumId w:val="1"/>
  </w:num>
  <w:num w:numId="43" w16cid:durableId="385760601">
    <w:abstractNumId w:val="20"/>
  </w:num>
  <w:num w:numId="44" w16cid:durableId="201752221">
    <w:abstractNumId w:val="32"/>
  </w:num>
  <w:num w:numId="45" w16cid:durableId="134445592">
    <w:abstractNumId w:val="7"/>
  </w:num>
  <w:num w:numId="46" w16cid:durableId="412238027">
    <w:abstractNumId w:val="30"/>
  </w:num>
  <w:num w:numId="47" w16cid:durableId="1036544214">
    <w:abstractNumId w:val="42"/>
  </w:num>
  <w:num w:numId="48" w16cid:durableId="137184507">
    <w:abstractNumId w:val="15"/>
  </w:num>
  <w:num w:numId="49" w16cid:durableId="375398938">
    <w:abstractNumId w:val="5"/>
  </w:num>
  <w:num w:numId="50" w16cid:durableId="1832598231">
    <w:abstractNumId w:val="0"/>
  </w:num>
  <w:num w:numId="51" w16cid:durableId="2100642083">
    <w:abstractNumId w:val="57"/>
  </w:num>
  <w:num w:numId="52" w16cid:durableId="1594777890">
    <w:abstractNumId w:val="14"/>
  </w:num>
  <w:num w:numId="53" w16cid:durableId="1425765013">
    <w:abstractNumId w:val="21"/>
  </w:num>
  <w:num w:numId="54" w16cid:durableId="544484209">
    <w:abstractNumId w:val="51"/>
  </w:num>
  <w:num w:numId="55" w16cid:durableId="1956711210">
    <w:abstractNumId w:val="44"/>
  </w:num>
  <w:num w:numId="56" w16cid:durableId="948506176">
    <w:abstractNumId w:val="27"/>
  </w:num>
  <w:num w:numId="57" w16cid:durableId="583074631">
    <w:abstractNumId w:val="31"/>
  </w:num>
  <w:num w:numId="58" w16cid:durableId="51269968">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il">
    <w15:presenceInfo w15:providerId="None" w15:userId="wi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E5B"/>
    <w:rsid w:val="0000251D"/>
    <w:rsid w:val="00005796"/>
    <w:rsid w:val="00015AC5"/>
    <w:rsid w:val="000172A4"/>
    <w:rsid w:val="00020760"/>
    <w:rsid w:val="00021BC3"/>
    <w:rsid w:val="0003071E"/>
    <w:rsid w:val="000338F0"/>
    <w:rsid w:val="00033971"/>
    <w:rsid w:val="00037E49"/>
    <w:rsid w:val="000449E9"/>
    <w:rsid w:val="000511A1"/>
    <w:rsid w:val="0005222B"/>
    <w:rsid w:val="000633EC"/>
    <w:rsid w:val="0007483C"/>
    <w:rsid w:val="00074FFB"/>
    <w:rsid w:val="000768FD"/>
    <w:rsid w:val="000775BC"/>
    <w:rsid w:val="0008040D"/>
    <w:rsid w:val="000813E1"/>
    <w:rsid w:val="000832E2"/>
    <w:rsid w:val="000944D8"/>
    <w:rsid w:val="00096C32"/>
    <w:rsid w:val="000A0FC1"/>
    <w:rsid w:val="000A58A7"/>
    <w:rsid w:val="000A6F79"/>
    <w:rsid w:val="000A744A"/>
    <w:rsid w:val="000B3396"/>
    <w:rsid w:val="000B7B7E"/>
    <w:rsid w:val="000C4999"/>
    <w:rsid w:val="000D1D83"/>
    <w:rsid w:val="000D426D"/>
    <w:rsid w:val="000D4693"/>
    <w:rsid w:val="000D5333"/>
    <w:rsid w:val="000D5A81"/>
    <w:rsid w:val="000D66D2"/>
    <w:rsid w:val="000D6F53"/>
    <w:rsid w:val="000D714E"/>
    <w:rsid w:val="000E31B9"/>
    <w:rsid w:val="000E43B2"/>
    <w:rsid w:val="000E5429"/>
    <w:rsid w:val="000E60FD"/>
    <w:rsid w:val="000F0426"/>
    <w:rsid w:val="00101C3F"/>
    <w:rsid w:val="00105BB9"/>
    <w:rsid w:val="00110330"/>
    <w:rsid w:val="001135AB"/>
    <w:rsid w:val="0012267E"/>
    <w:rsid w:val="00122E9F"/>
    <w:rsid w:val="00130CFF"/>
    <w:rsid w:val="0013537C"/>
    <w:rsid w:val="00144BEB"/>
    <w:rsid w:val="001477E3"/>
    <w:rsid w:val="00162075"/>
    <w:rsid w:val="0016347D"/>
    <w:rsid w:val="00163761"/>
    <w:rsid w:val="00163D1D"/>
    <w:rsid w:val="00167C33"/>
    <w:rsid w:val="00171BA6"/>
    <w:rsid w:val="00172FA5"/>
    <w:rsid w:val="00173E60"/>
    <w:rsid w:val="00175B15"/>
    <w:rsid w:val="0017623C"/>
    <w:rsid w:val="001813F2"/>
    <w:rsid w:val="0018260D"/>
    <w:rsid w:val="00184F4C"/>
    <w:rsid w:val="00186AE1"/>
    <w:rsid w:val="00186BF1"/>
    <w:rsid w:val="00192B12"/>
    <w:rsid w:val="00195166"/>
    <w:rsid w:val="00196B38"/>
    <w:rsid w:val="001B03D3"/>
    <w:rsid w:val="001B0F41"/>
    <w:rsid w:val="001B2FD8"/>
    <w:rsid w:val="001B3B1C"/>
    <w:rsid w:val="001B3DAD"/>
    <w:rsid w:val="001B7B8E"/>
    <w:rsid w:val="001C6810"/>
    <w:rsid w:val="001D33ED"/>
    <w:rsid w:val="001E0A7D"/>
    <w:rsid w:val="001E73C3"/>
    <w:rsid w:val="001F03BB"/>
    <w:rsid w:val="001F38C1"/>
    <w:rsid w:val="001F676B"/>
    <w:rsid w:val="002034B3"/>
    <w:rsid w:val="00213404"/>
    <w:rsid w:val="0022107E"/>
    <w:rsid w:val="00222CE3"/>
    <w:rsid w:val="0022661D"/>
    <w:rsid w:val="0022703B"/>
    <w:rsid w:val="00227F28"/>
    <w:rsid w:val="00230FBC"/>
    <w:rsid w:val="0023729C"/>
    <w:rsid w:val="0024425C"/>
    <w:rsid w:val="00245B1F"/>
    <w:rsid w:val="002468FE"/>
    <w:rsid w:val="002623AD"/>
    <w:rsid w:val="002674B6"/>
    <w:rsid w:val="00276B10"/>
    <w:rsid w:val="0028598A"/>
    <w:rsid w:val="00285E3F"/>
    <w:rsid w:val="00290A06"/>
    <w:rsid w:val="00295924"/>
    <w:rsid w:val="00295F96"/>
    <w:rsid w:val="00296955"/>
    <w:rsid w:val="002A665D"/>
    <w:rsid w:val="002C0A58"/>
    <w:rsid w:val="002C4430"/>
    <w:rsid w:val="002C4901"/>
    <w:rsid w:val="002E6F3C"/>
    <w:rsid w:val="002E70A7"/>
    <w:rsid w:val="002F21AB"/>
    <w:rsid w:val="002F485B"/>
    <w:rsid w:val="002F5139"/>
    <w:rsid w:val="003010C7"/>
    <w:rsid w:val="00304A50"/>
    <w:rsid w:val="003129F5"/>
    <w:rsid w:val="00313097"/>
    <w:rsid w:val="003216F9"/>
    <w:rsid w:val="0032344A"/>
    <w:rsid w:val="00325F84"/>
    <w:rsid w:val="00327527"/>
    <w:rsid w:val="0033242E"/>
    <w:rsid w:val="00347EF7"/>
    <w:rsid w:val="00350F33"/>
    <w:rsid w:val="0035245F"/>
    <w:rsid w:val="00357240"/>
    <w:rsid w:val="0036035B"/>
    <w:rsid w:val="0036417F"/>
    <w:rsid w:val="0037405C"/>
    <w:rsid w:val="003763F8"/>
    <w:rsid w:val="003805C2"/>
    <w:rsid w:val="003829CA"/>
    <w:rsid w:val="00383F75"/>
    <w:rsid w:val="003870CE"/>
    <w:rsid w:val="003A1741"/>
    <w:rsid w:val="003A3E47"/>
    <w:rsid w:val="003B1094"/>
    <w:rsid w:val="003B24AE"/>
    <w:rsid w:val="003B3AC2"/>
    <w:rsid w:val="003B3B8A"/>
    <w:rsid w:val="003B4310"/>
    <w:rsid w:val="003B59C6"/>
    <w:rsid w:val="003C0237"/>
    <w:rsid w:val="003C41E9"/>
    <w:rsid w:val="003C541E"/>
    <w:rsid w:val="003D4E0A"/>
    <w:rsid w:val="003E35C3"/>
    <w:rsid w:val="003F27AB"/>
    <w:rsid w:val="003F5502"/>
    <w:rsid w:val="003F58C4"/>
    <w:rsid w:val="00400EC9"/>
    <w:rsid w:val="00402273"/>
    <w:rsid w:val="00402A69"/>
    <w:rsid w:val="004108A1"/>
    <w:rsid w:val="00411FEC"/>
    <w:rsid w:val="00412ACF"/>
    <w:rsid w:val="0042543F"/>
    <w:rsid w:val="0042546E"/>
    <w:rsid w:val="00431557"/>
    <w:rsid w:val="00435CE4"/>
    <w:rsid w:val="0044133A"/>
    <w:rsid w:val="00456A57"/>
    <w:rsid w:val="00456C8D"/>
    <w:rsid w:val="0045792E"/>
    <w:rsid w:val="00464389"/>
    <w:rsid w:val="0047330D"/>
    <w:rsid w:val="004850DD"/>
    <w:rsid w:val="0048625D"/>
    <w:rsid w:val="0048681E"/>
    <w:rsid w:val="00493548"/>
    <w:rsid w:val="00496048"/>
    <w:rsid w:val="004A38C9"/>
    <w:rsid w:val="004A6EA0"/>
    <w:rsid w:val="004A7B93"/>
    <w:rsid w:val="004B27F4"/>
    <w:rsid w:val="004B5046"/>
    <w:rsid w:val="004B5205"/>
    <w:rsid w:val="004B57B4"/>
    <w:rsid w:val="004B5EAF"/>
    <w:rsid w:val="004C0F26"/>
    <w:rsid w:val="004C4D08"/>
    <w:rsid w:val="004C4FBB"/>
    <w:rsid w:val="004C5E99"/>
    <w:rsid w:val="004D0F07"/>
    <w:rsid w:val="004D4184"/>
    <w:rsid w:val="004E0D61"/>
    <w:rsid w:val="004E49A0"/>
    <w:rsid w:val="004E64DF"/>
    <w:rsid w:val="004E70A6"/>
    <w:rsid w:val="004F28F9"/>
    <w:rsid w:val="004F7391"/>
    <w:rsid w:val="005112BB"/>
    <w:rsid w:val="00517187"/>
    <w:rsid w:val="00520B9E"/>
    <w:rsid w:val="00534474"/>
    <w:rsid w:val="00534DC8"/>
    <w:rsid w:val="00543986"/>
    <w:rsid w:val="00550626"/>
    <w:rsid w:val="00550905"/>
    <w:rsid w:val="00553437"/>
    <w:rsid w:val="005656CD"/>
    <w:rsid w:val="00574531"/>
    <w:rsid w:val="00574A0F"/>
    <w:rsid w:val="0057627D"/>
    <w:rsid w:val="005768F0"/>
    <w:rsid w:val="005805FA"/>
    <w:rsid w:val="00582111"/>
    <w:rsid w:val="005943A6"/>
    <w:rsid w:val="00597026"/>
    <w:rsid w:val="005A4DFB"/>
    <w:rsid w:val="005A5699"/>
    <w:rsid w:val="005A619E"/>
    <w:rsid w:val="005B3D90"/>
    <w:rsid w:val="005C463E"/>
    <w:rsid w:val="005C6882"/>
    <w:rsid w:val="005C7FCC"/>
    <w:rsid w:val="005D020B"/>
    <w:rsid w:val="005D4E1B"/>
    <w:rsid w:val="005E2CC9"/>
    <w:rsid w:val="005E326E"/>
    <w:rsid w:val="005E3429"/>
    <w:rsid w:val="005E3DC0"/>
    <w:rsid w:val="005E59A3"/>
    <w:rsid w:val="005E7271"/>
    <w:rsid w:val="005E75F7"/>
    <w:rsid w:val="005F32FC"/>
    <w:rsid w:val="006028D5"/>
    <w:rsid w:val="00602BB0"/>
    <w:rsid w:val="00602FD6"/>
    <w:rsid w:val="006069A9"/>
    <w:rsid w:val="00617C1D"/>
    <w:rsid w:val="00623C1F"/>
    <w:rsid w:val="0062432B"/>
    <w:rsid w:val="00626BDC"/>
    <w:rsid w:val="00633C10"/>
    <w:rsid w:val="006375C7"/>
    <w:rsid w:val="0064069D"/>
    <w:rsid w:val="00642FDA"/>
    <w:rsid w:val="00647B99"/>
    <w:rsid w:val="00663DB5"/>
    <w:rsid w:val="0066463D"/>
    <w:rsid w:val="00664BAE"/>
    <w:rsid w:val="006659ED"/>
    <w:rsid w:val="00665A9D"/>
    <w:rsid w:val="00670590"/>
    <w:rsid w:val="006726B8"/>
    <w:rsid w:val="00673ECB"/>
    <w:rsid w:val="00675704"/>
    <w:rsid w:val="006760E8"/>
    <w:rsid w:val="006827AF"/>
    <w:rsid w:val="006973D1"/>
    <w:rsid w:val="006976FF"/>
    <w:rsid w:val="006A01F1"/>
    <w:rsid w:val="006A0FFD"/>
    <w:rsid w:val="006A3E32"/>
    <w:rsid w:val="006B45B6"/>
    <w:rsid w:val="006C3549"/>
    <w:rsid w:val="006C5066"/>
    <w:rsid w:val="006C6ACA"/>
    <w:rsid w:val="006D45C4"/>
    <w:rsid w:val="006D501F"/>
    <w:rsid w:val="006E64D2"/>
    <w:rsid w:val="006E66CD"/>
    <w:rsid w:val="006F4C2E"/>
    <w:rsid w:val="00703A66"/>
    <w:rsid w:val="0072123D"/>
    <w:rsid w:val="00727382"/>
    <w:rsid w:val="00731888"/>
    <w:rsid w:val="00733D8D"/>
    <w:rsid w:val="007375DD"/>
    <w:rsid w:val="0073784B"/>
    <w:rsid w:val="00740524"/>
    <w:rsid w:val="00746365"/>
    <w:rsid w:val="00750D49"/>
    <w:rsid w:val="00751D83"/>
    <w:rsid w:val="00754CEE"/>
    <w:rsid w:val="0075539D"/>
    <w:rsid w:val="00763C6D"/>
    <w:rsid w:val="00767BAD"/>
    <w:rsid w:val="00774D83"/>
    <w:rsid w:val="0077657C"/>
    <w:rsid w:val="007769A6"/>
    <w:rsid w:val="00776BF5"/>
    <w:rsid w:val="0078100C"/>
    <w:rsid w:val="00781898"/>
    <w:rsid w:val="00783421"/>
    <w:rsid w:val="00783BBB"/>
    <w:rsid w:val="00791B4B"/>
    <w:rsid w:val="00791F1E"/>
    <w:rsid w:val="00796B60"/>
    <w:rsid w:val="007B57D9"/>
    <w:rsid w:val="007C055D"/>
    <w:rsid w:val="007C148B"/>
    <w:rsid w:val="007C43EA"/>
    <w:rsid w:val="007C738B"/>
    <w:rsid w:val="007D0C8D"/>
    <w:rsid w:val="007D56FB"/>
    <w:rsid w:val="007D6AFC"/>
    <w:rsid w:val="007D72CC"/>
    <w:rsid w:val="007E0B3E"/>
    <w:rsid w:val="007E15D4"/>
    <w:rsid w:val="00800161"/>
    <w:rsid w:val="00804DE1"/>
    <w:rsid w:val="00805EEA"/>
    <w:rsid w:val="0082236A"/>
    <w:rsid w:val="00825099"/>
    <w:rsid w:val="008262C6"/>
    <w:rsid w:val="00831B57"/>
    <w:rsid w:val="00835DCA"/>
    <w:rsid w:val="00841339"/>
    <w:rsid w:val="0084202F"/>
    <w:rsid w:val="0084212A"/>
    <w:rsid w:val="00843BB5"/>
    <w:rsid w:val="008441C3"/>
    <w:rsid w:val="008475C9"/>
    <w:rsid w:val="00850F87"/>
    <w:rsid w:val="0085511D"/>
    <w:rsid w:val="008703CE"/>
    <w:rsid w:val="00873756"/>
    <w:rsid w:val="008817C2"/>
    <w:rsid w:val="008B25BE"/>
    <w:rsid w:val="008C585D"/>
    <w:rsid w:val="008C6100"/>
    <w:rsid w:val="008C7939"/>
    <w:rsid w:val="008D5159"/>
    <w:rsid w:val="008E56F0"/>
    <w:rsid w:val="008E67AF"/>
    <w:rsid w:val="00902B46"/>
    <w:rsid w:val="00922F73"/>
    <w:rsid w:val="00950053"/>
    <w:rsid w:val="00954E65"/>
    <w:rsid w:val="00956F2D"/>
    <w:rsid w:val="00965DE7"/>
    <w:rsid w:val="009701BA"/>
    <w:rsid w:val="0097079F"/>
    <w:rsid w:val="00973A2B"/>
    <w:rsid w:val="009742BA"/>
    <w:rsid w:val="009744C4"/>
    <w:rsid w:val="00976030"/>
    <w:rsid w:val="00985A98"/>
    <w:rsid w:val="00986EEE"/>
    <w:rsid w:val="00992535"/>
    <w:rsid w:val="009A450A"/>
    <w:rsid w:val="009A630D"/>
    <w:rsid w:val="009B2926"/>
    <w:rsid w:val="009B7B31"/>
    <w:rsid w:val="009C1FF4"/>
    <w:rsid w:val="009C59C0"/>
    <w:rsid w:val="009C67B7"/>
    <w:rsid w:val="009D1408"/>
    <w:rsid w:val="009D21DD"/>
    <w:rsid w:val="009D2568"/>
    <w:rsid w:val="009E18CD"/>
    <w:rsid w:val="009E4D15"/>
    <w:rsid w:val="009E6C16"/>
    <w:rsid w:val="009E70FC"/>
    <w:rsid w:val="00A05341"/>
    <w:rsid w:val="00A05431"/>
    <w:rsid w:val="00A074D7"/>
    <w:rsid w:val="00A1156D"/>
    <w:rsid w:val="00A12446"/>
    <w:rsid w:val="00A16BF4"/>
    <w:rsid w:val="00A16DF6"/>
    <w:rsid w:val="00A178F1"/>
    <w:rsid w:val="00A2390E"/>
    <w:rsid w:val="00A2648B"/>
    <w:rsid w:val="00A27E10"/>
    <w:rsid w:val="00A355FF"/>
    <w:rsid w:val="00A376E0"/>
    <w:rsid w:val="00A37765"/>
    <w:rsid w:val="00A416DB"/>
    <w:rsid w:val="00A42C1D"/>
    <w:rsid w:val="00A437C4"/>
    <w:rsid w:val="00A45E5B"/>
    <w:rsid w:val="00A4707F"/>
    <w:rsid w:val="00A471A2"/>
    <w:rsid w:val="00A6440A"/>
    <w:rsid w:val="00A651F9"/>
    <w:rsid w:val="00A7326B"/>
    <w:rsid w:val="00A73714"/>
    <w:rsid w:val="00A76A9C"/>
    <w:rsid w:val="00A819E1"/>
    <w:rsid w:val="00A82AA7"/>
    <w:rsid w:val="00A87414"/>
    <w:rsid w:val="00A91073"/>
    <w:rsid w:val="00A9340B"/>
    <w:rsid w:val="00A97D04"/>
    <w:rsid w:val="00AA2CC2"/>
    <w:rsid w:val="00AA5313"/>
    <w:rsid w:val="00AA6F3D"/>
    <w:rsid w:val="00AA7011"/>
    <w:rsid w:val="00AB370B"/>
    <w:rsid w:val="00AB4477"/>
    <w:rsid w:val="00AB6058"/>
    <w:rsid w:val="00AD352A"/>
    <w:rsid w:val="00AD3F9C"/>
    <w:rsid w:val="00AD6615"/>
    <w:rsid w:val="00AD78AA"/>
    <w:rsid w:val="00AD7A65"/>
    <w:rsid w:val="00AD7D3B"/>
    <w:rsid w:val="00AE6F02"/>
    <w:rsid w:val="00B03856"/>
    <w:rsid w:val="00B039A8"/>
    <w:rsid w:val="00B05C13"/>
    <w:rsid w:val="00B0675E"/>
    <w:rsid w:val="00B06853"/>
    <w:rsid w:val="00B14C86"/>
    <w:rsid w:val="00B1754F"/>
    <w:rsid w:val="00B224AC"/>
    <w:rsid w:val="00B2276F"/>
    <w:rsid w:val="00B25FE0"/>
    <w:rsid w:val="00B276AB"/>
    <w:rsid w:val="00B31D14"/>
    <w:rsid w:val="00B320C2"/>
    <w:rsid w:val="00B323ED"/>
    <w:rsid w:val="00B3283D"/>
    <w:rsid w:val="00B32FDD"/>
    <w:rsid w:val="00B35AA3"/>
    <w:rsid w:val="00B40762"/>
    <w:rsid w:val="00B46648"/>
    <w:rsid w:val="00B5473A"/>
    <w:rsid w:val="00B70987"/>
    <w:rsid w:val="00B72E9F"/>
    <w:rsid w:val="00B75045"/>
    <w:rsid w:val="00B75E8C"/>
    <w:rsid w:val="00B77454"/>
    <w:rsid w:val="00B811D5"/>
    <w:rsid w:val="00B85F62"/>
    <w:rsid w:val="00B87E16"/>
    <w:rsid w:val="00BA0082"/>
    <w:rsid w:val="00BA0D5E"/>
    <w:rsid w:val="00BA78D3"/>
    <w:rsid w:val="00BB1BF3"/>
    <w:rsid w:val="00BB5346"/>
    <w:rsid w:val="00BC38E2"/>
    <w:rsid w:val="00BC7DA1"/>
    <w:rsid w:val="00BD3FFD"/>
    <w:rsid w:val="00BD563B"/>
    <w:rsid w:val="00BF4885"/>
    <w:rsid w:val="00BF7F33"/>
    <w:rsid w:val="00C00471"/>
    <w:rsid w:val="00C02624"/>
    <w:rsid w:val="00C048C2"/>
    <w:rsid w:val="00C12951"/>
    <w:rsid w:val="00C12B9A"/>
    <w:rsid w:val="00C175DF"/>
    <w:rsid w:val="00C258CD"/>
    <w:rsid w:val="00C322A9"/>
    <w:rsid w:val="00C34078"/>
    <w:rsid w:val="00C375A1"/>
    <w:rsid w:val="00C43811"/>
    <w:rsid w:val="00C508E7"/>
    <w:rsid w:val="00C51F82"/>
    <w:rsid w:val="00C56994"/>
    <w:rsid w:val="00C60A58"/>
    <w:rsid w:val="00C651F3"/>
    <w:rsid w:val="00C7662E"/>
    <w:rsid w:val="00C76E86"/>
    <w:rsid w:val="00C82275"/>
    <w:rsid w:val="00C82BCE"/>
    <w:rsid w:val="00C84BD0"/>
    <w:rsid w:val="00C92A5D"/>
    <w:rsid w:val="00C95133"/>
    <w:rsid w:val="00C95410"/>
    <w:rsid w:val="00C9789F"/>
    <w:rsid w:val="00CA060C"/>
    <w:rsid w:val="00CA4496"/>
    <w:rsid w:val="00CA778C"/>
    <w:rsid w:val="00CB0626"/>
    <w:rsid w:val="00CB3B61"/>
    <w:rsid w:val="00CB65FF"/>
    <w:rsid w:val="00CB7071"/>
    <w:rsid w:val="00CB7570"/>
    <w:rsid w:val="00CC2835"/>
    <w:rsid w:val="00CD154D"/>
    <w:rsid w:val="00CE18B3"/>
    <w:rsid w:val="00CE2ABE"/>
    <w:rsid w:val="00CF05FA"/>
    <w:rsid w:val="00CF1BEE"/>
    <w:rsid w:val="00CF4A22"/>
    <w:rsid w:val="00CF63B1"/>
    <w:rsid w:val="00CF7259"/>
    <w:rsid w:val="00D024E2"/>
    <w:rsid w:val="00D0293C"/>
    <w:rsid w:val="00D047CE"/>
    <w:rsid w:val="00D04AA0"/>
    <w:rsid w:val="00D0776B"/>
    <w:rsid w:val="00D0798F"/>
    <w:rsid w:val="00D111B1"/>
    <w:rsid w:val="00D12B53"/>
    <w:rsid w:val="00D15678"/>
    <w:rsid w:val="00D170EB"/>
    <w:rsid w:val="00D33460"/>
    <w:rsid w:val="00D34464"/>
    <w:rsid w:val="00D37157"/>
    <w:rsid w:val="00D37E80"/>
    <w:rsid w:val="00D41255"/>
    <w:rsid w:val="00D420B4"/>
    <w:rsid w:val="00D458D8"/>
    <w:rsid w:val="00D536CC"/>
    <w:rsid w:val="00D626D2"/>
    <w:rsid w:val="00D65972"/>
    <w:rsid w:val="00D67EE6"/>
    <w:rsid w:val="00D734EC"/>
    <w:rsid w:val="00D81150"/>
    <w:rsid w:val="00D83206"/>
    <w:rsid w:val="00D844B9"/>
    <w:rsid w:val="00D90D83"/>
    <w:rsid w:val="00D91F5E"/>
    <w:rsid w:val="00D92270"/>
    <w:rsid w:val="00D97BCF"/>
    <w:rsid w:val="00DA15B3"/>
    <w:rsid w:val="00DA451D"/>
    <w:rsid w:val="00DA7EB2"/>
    <w:rsid w:val="00DB3F04"/>
    <w:rsid w:val="00DB4081"/>
    <w:rsid w:val="00DB639C"/>
    <w:rsid w:val="00DC4989"/>
    <w:rsid w:val="00DC54AC"/>
    <w:rsid w:val="00DD3A0A"/>
    <w:rsid w:val="00DD54F7"/>
    <w:rsid w:val="00DD6C88"/>
    <w:rsid w:val="00DE25D9"/>
    <w:rsid w:val="00DE310E"/>
    <w:rsid w:val="00DE3C58"/>
    <w:rsid w:val="00DE5407"/>
    <w:rsid w:val="00DE594F"/>
    <w:rsid w:val="00DE5B30"/>
    <w:rsid w:val="00DE6B94"/>
    <w:rsid w:val="00DE763F"/>
    <w:rsid w:val="00E03F0B"/>
    <w:rsid w:val="00E04835"/>
    <w:rsid w:val="00E04A35"/>
    <w:rsid w:val="00E06930"/>
    <w:rsid w:val="00E100B9"/>
    <w:rsid w:val="00E1429B"/>
    <w:rsid w:val="00E228A9"/>
    <w:rsid w:val="00E255C1"/>
    <w:rsid w:val="00E40B80"/>
    <w:rsid w:val="00E52280"/>
    <w:rsid w:val="00E54BE4"/>
    <w:rsid w:val="00E56F3F"/>
    <w:rsid w:val="00E57213"/>
    <w:rsid w:val="00E57972"/>
    <w:rsid w:val="00E76DDB"/>
    <w:rsid w:val="00E80751"/>
    <w:rsid w:val="00E82664"/>
    <w:rsid w:val="00E842AD"/>
    <w:rsid w:val="00E862CF"/>
    <w:rsid w:val="00E9093A"/>
    <w:rsid w:val="00E90DB3"/>
    <w:rsid w:val="00E938C3"/>
    <w:rsid w:val="00E93D17"/>
    <w:rsid w:val="00EA26BA"/>
    <w:rsid w:val="00EA2CE5"/>
    <w:rsid w:val="00EB0C11"/>
    <w:rsid w:val="00EB2F0C"/>
    <w:rsid w:val="00EB3CA7"/>
    <w:rsid w:val="00EB42BC"/>
    <w:rsid w:val="00EB5660"/>
    <w:rsid w:val="00EB6FD0"/>
    <w:rsid w:val="00EC3A8A"/>
    <w:rsid w:val="00EC5BF4"/>
    <w:rsid w:val="00EC7A8F"/>
    <w:rsid w:val="00ED1906"/>
    <w:rsid w:val="00ED1D9A"/>
    <w:rsid w:val="00ED4739"/>
    <w:rsid w:val="00ED69B6"/>
    <w:rsid w:val="00EE14FA"/>
    <w:rsid w:val="00F01975"/>
    <w:rsid w:val="00F027D7"/>
    <w:rsid w:val="00F13FA2"/>
    <w:rsid w:val="00F14E3C"/>
    <w:rsid w:val="00F1636A"/>
    <w:rsid w:val="00F17BE9"/>
    <w:rsid w:val="00F329B0"/>
    <w:rsid w:val="00F32B89"/>
    <w:rsid w:val="00F3313B"/>
    <w:rsid w:val="00F41665"/>
    <w:rsid w:val="00F45D4B"/>
    <w:rsid w:val="00F479CB"/>
    <w:rsid w:val="00F50709"/>
    <w:rsid w:val="00F50CE5"/>
    <w:rsid w:val="00F53662"/>
    <w:rsid w:val="00F53FD6"/>
    <w:rsid w:val="00F544A5"/>
    <w:rsid w:val="00F56267"/>
    <w:rsid w:val="00F576D1"/>
    <w:rsid w:val="00F60B8B"/>
    <w:rsid w:val="00F6729D"/>
    <w:rsid w:val="00F71452"/>
    <w:rsid w:val="00F774BA"/>
    <w:rsid w:val="00F77F47"/>
    <w:rsid w:val="00F80C5C"/>
    <w:rsid w:val="00F8181A"/>
    <w:rsid w:val="00F86F2D"/>
    <w:rsid w:val="00F914DB"/>
    <w:rsid w:val="00F94720"/>
    <w:rsid w:val="00F96E53"/>
    <w:rsid w:val="00FA1073"/>
    <w:rsid w:val="00FA2DE7"/>
    <w:rsid w:val="00FA4058"/>
    <w:rsid w:val="00FB0986"/>
    <w:rsid w:val="00FB152F"/>
    <w:rsid w:val="00FB6DBF"/>
    <w:rsid w:val="00FC7AEC"/>
    <w:rsid w:val="00FD1E5A"/>
    <w:rsid w:val="00FE09EA"/>
    <w:rsid w:val="00FE40C6"/>
    <w:rsid w:val="00FF3C91"/>
    <w:rsid w:val="00FF47E9"/>
    <w:rsid w:val="00FF7D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4B43F2"/>
  <w15:chartTrackingRefBased/>
  <w15:docId w15:val="{60E33EC3-263C-4C21-88AC-0F1B98A3C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3714"/>
  </w:style>
  <w:style w:type="paragraph" w:styleId="Heading1">
    <w:name w:val="heading 1"/>
    <w:basedOn w:val="Normal"/>
    <w:next w:val="Normal"/>
    <w:link w:val="Heading1Char"/>
    <w:uiPriority w:val="9"/>
    <w:qFormat/>
    <w:rsid w:val="001B0F4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42C1D"/>
    <w:pPr>
      <w:keepNext/>
      <w:keepLines/>
      <w:spacing w:before="40" w:line="312" w:lineRule="auto"/>
      <w:outlineLvl w:val="1"/>
    </w:pPr>
    <w:rPr>
      <w:rFonts w:asciiTheme="majorHAnsi" w:eastAsiaTheme="majorEastAsia" w:hAnsiTheme="majorHAnsi" w:cstheme="majorBidi"/>
      <w:color w:val="2F5496" w:themeColor="accent1" w:themeShade="BF"/>
      <w:sz w:val="26"/>
      <w:szCs w:val="26"/>
      <w:lang w:val="es-ES"/>
    </w:rPr>
  </w:style>
  <w:style w:type="paragraph" w:styleId="Heading3">
    <w:name w:val="heading 3"/>
    <w:basedOn w:val="Normal"/>
    <w:next w:val="Normal"/>
    <w:link w:val="Heading3Char"/>
    <w:uiPriority w:val="9"/>
    <w:unhideWhenUsed/>
    <w:qFormat/>
    <w:rsid w:val="00144BEB"/>
    <w:pPr>
      <w:keepNext/>
      <w:keepLines/>
      <w:spacing w:before="40" w:line="312" w:lineRule="auto"/>
      <w:outlineLvl w:val="2"/>
    </w:pPr>
    <w:rPr>
      <w:rFonts w:asciiTheme="majorHAnsi" w:eastAsiaTheme="majorEastAsia" w:hAnsiTheme="majorHAnsi" w:cstheme="majorBidi"/>
      <w:color w:val="1F3763" w:themeColor="accent1" w:themeShade="7F"/>
      <w:sz w:val="24"/>
      <w:szCs w:val="24"/>
      <w:lang w:val="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08040D"/>
    <w:pPr>
      <w:ind w:left="720"/>
      <w:contextualSpacing/>
    </w:pPr>
  </w:style>
  <w:style w:type="paragraph" w:styleId="Header">
    <w:name w:val="header"/>
    <w:basedOn w:val="Normal"/>
    <w:link w:val="HeaderChar"/>
    <w:uiPriority w:val="99"/>
    <w:unhideWhenUsed/>
    <w:rsid w:val="00171BA6"/>
    <w:pPr>
      <w:tabs>
        <w:tab w:val="center" w:pos="4680"/>
        <w:tab w:val="right" w:pos="9360"/>
      </w:tabs>
      <w:spacing w:line="240" w:lineRule="auto"/>
    </w:pPr>
  </w:style>
  <w:style w:type="character" w:customStyle="1" w:styleId="HeaderChar">
    <w:name w:val="Header Char"/>
    <w:basedOn w:val="DefaultParagraphFont"/>
    <w:link w:val="Header"/>
    <w:uiPriority w:val="99"/>
    <w:rsid w:val="00171BA6"/>
  </w:style>
  <w:style w:type="paragraph" w:styleId="Footer">
    <w:name w:val="footer"/>
    <w:basedOn w:val="Normal"/>
    <w:link w:val="FooterChar"/>
    <w:uiPriority w:val="99"/>
    <w:unhideWhenUsed/>
    <w:rsid w:val="00171BA6"/>
    <w:pPr>
      <w:tabs>
        <w:tab w:val="center" w:pos="4680"/>
        <w:tab w:val="right" w:pos="9360"/>
      </w:tabs>
      <w:spacing w:line="240" w:lineRule="auto"/>
    </w:pPr>
  </w:style>
  <w:style w:type="character" w:customStyle="1" w:styleId="FooterChar">
    <w:name w:val="Footer Char"/>
    <w:basedOn w:val="DefaultParagraphFont"/>
    <w:link w:val="Footer"/>
    <w:uiPriority w:val="99"/>
    <w:rsid w:val="00171BA6"/>
  </w:style>
  <w:style w:type="paragraph" w:styleId="BodyText">
    <w:name w:val="Body Text"/>
    <w:basedOn w:val="Normal"/>
    <w:link w:val="BodyTextChar"/>
    <w:uiPriority w:val="1"/>
    <w:qFormat/>
    <w:rsid w:val="00171BA6"/>
    <w:pPr>
      <w:spacing w:before="8" w:line="312" w:lineRule="auto"/>
    </w:pPr>
    <w:rPr>
      <w:rFonts w:ascii="Arial" w:eastAsia="Arial" w:hAnsi="Arial" w:cs="Arial"/>
      <w:sz w:val="24"/>
      <w:szCs w:val="24"/>
      <w:lang w:val="es-ES"/>
    </w:rPr>
  </w:style>
  <w:style w:type="character" w:customStyle="1" w:styleId="BodyTextChar">
    <w:name w:val="Body Text Char"/>
    <w:basedOn w:val="DefaultParagraphFont"/>
    <w:link w:val="BodyText"/>
    <w:uiPriority w:val="1"/>
    <w:rsid w:val="00171BA6"/>
    <w:rPr>
      <w:rFonts w:ascii="Arial" w:eastAsia="Arial" w:hAnsi="Arial" w:cs="Arial"/>
      <w:sz w:val="24"/>
      <w:szCs w:val="24"/>
      <w:lang w:val="es-ES"/>
    </w:rPr>
  </w:style>
  <w:style w:type="character" w:customStyle="1" w:styleId="Heading2Char">
    <w:name w:val="Heading 2 Char"/>
    <w:basedOn w:val="DefaultParagraphFont"/>
    <w:link w:val="Heading2"/>
    <w:uiPriority w:val="9"/>
    <w:rsid w:val="00A42C1D"/>
    <w:rPr>
      <w:rFonts w:asciiTheme="majorHAnsi" w:eastAsiaTheme="majorEastAsia" w:hAnsiTheme="majorHAnsi" w:cstheme="majorBidi"/>
      <w:color w:val="2F5496" w:themeColor="accent1" w:themeShade="BF"/>
      <w:sz w:val="26"/>
      <w:szCs w:val="26"/>
      <w:lang w:val="es-ES"/>
    </w:rPr>
  </w:style>
  <w:style w:type="table" w:styleId="TableGrid">
    <w:name w:val="Table Grid"/>
    <w:basedOn w:val="TableNormal"/>
    <w:uiPriority w:val="39"/>
    <w:rsid w:val="006A01F1"/>
    <w:pPr>
      <w:spacing w:line="312"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A01F1"/>
    <w:rPr>
      <w:color w:val="0563C1" w:themeColor="hyperlink"/>
      <w:u w:val="single"/>
    </w:rPr>
  </w:style>
  <w:style w:type="character" w:styleId="UnresolvedMention">
    <w:name w:val="Unresolved Mention"/>
    <w:basedOn w:val="DefaultParagraphFont"/>
    <w:uiPriority w:val="99"/>
    <w:semiHidden/>
    <w:unhideWhenUsed/>
    <w:rsid w:val="005E326E"/>
    <w:rPr>
      <w:color w:val="605E5C"/>
      <w:shd w:val="clear" w:color="auto" w:fill="E1DFDD"/>
    </w:rPr>
  </w:style>
  <w:style w:type="character" w:customStyle="1" w:styleId="Heading1Char">
    <w:name w:val="Heading 1 Char"/>
    <w:basedOn w:val="DefaultParagraphFont"/>
    <w:link w:val="Heading1"/>
    <w:uiPriority w:val="9"/>
    <w:rsid w:val="001B0F41"/>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FA2DE7"/>
    <w:rPr>
      <w:sz w:val="16"/>
      <w:szCs w:val="16"/>
    </w:rPr>
  </w:style>
  <w:style w:type="paragraph" w:styleId="CommentText">
    <w:name w:val="annotation text"/>
    <w:basedOn w:val="Normal"/>
    <w:link w:val="CommentTextChar"/>
    <w:uiPriority w:val="99"/>
    <w:semiHidden/>
    <w:unhideWhenUsed/>
    <w:rsid w:val="00FA2DE7"/>
    <w:pPr>
      <w:spacing w:line="240" w:lineRule="auto"/>
    </w:pPr>
    <w:rPr>
      <w:sz w:val="20"/>
      <w:szCs w:val="20"/>
    </w:rPr>
  </w:style>
  <w:style w:type="character" w:customStyle="1" w:styleId="CommentTextChar">
    <w:name w:val="Comment Text Char"/>
    <w:basedOn w:val="DefaultParagraphFont"/>
    <w:link w:val="CommentText"/>
    <w:uiPriority w:val="99"/>
    <w:semiHidden/>
    <w:rsid w:val="00FA2DE7"/>
    <w:rPr>
      <w:sz w:val="20"/>
      <w:szCs w:val="20"/>
    </w:rPr>
  </w:style>
  <w:style w:type="paragraph" w:styleId="CommentSubject">
    <w:name w:val="annotation subject"/>
    <w:basedOn w:val="CommentText"/>
    <w:next w:val="CommentText"/>
    <w:link w:val="CommentSubjectChar"/>
    <w:uiPriority w:val="99"/>
    <w:semiHidden/>
    <w:unhideWhenUsed/>
    <w:rsid w:val="00FA2DE7"/>
    <w:rPr>
      <w:b/>
      <w:bCs/>
    </w:rPr>
  </w:style>
  <w:style w:type="character" w:customStyle="1" w:styleId="CommentSubjectChar">
    <w:name w:val="Comment Subject Char"/>
    <w:basedOn w:val="CommentTextChar"/>
    <w:link w:val="CommentSubject"/>
    <w:uiPriority w:val="99"/>
    <w:semiHidden/>
    <w:rsid w:val="00FA2DE7"/>
    <w:rPr>
      <w:b/>
      <w:bCs/>
      <w:sz w:val="20"/>
      <w:szCs w:val="20"/>
    </w:rPr>
  </w:style>
  <w:style w:type="paragraph" w:styleId="Revision">
    <w:name w:val="Revision"/>
    <w:hidden/>
    <w:uiPriority w:val="99"/>
    <w:semiHidden/>
    <w:rsid w:val="00FA2DE7"/>
    <w:pPr>
      <w:spacing w:line="240" w:lineRule="auto"/>
    </w:pPr>
  </w:style>
  <w:style w:type="paragraph" w:styleId="NoSpacing">
    <w:name w:val="No Spacing"/>
    <w:uiPriority w:val="1"/>
    <w:qFormat/>
    <w:rsid w:val="007769A6"/>
    <w:pPr>
      <w:spacing w:line="240" w:lineRule="auto"/>
    </w:pPr>
  </w:style>
  <w:style w:type="character" w:customStyle="1" w:styleId="Heading3Char">
    <w:name w:val="Heading 3 Char"/>
    <w:basedOn w:val="DefaultParagraphFont"/>
    <w:link w:val="Heading3"/>
    <w:uiPriority w:val="9"/>
    <w:rsid w:val="00144BEB"/>
    <w:rPr>
      <w:rFonts w:asciiTheme="majorHAnsi" w:eastAsiaTheme="majorEastAsia" w:hAnsiTheme="majorHAnsi" w:cstheme="majorBidi"/>
      <w:color w:val="1F3763" w:themeColor="accent1" w:themeShade="7F"/>
      <w:sz w:val="24"/>
      <w:szCs w:val="24"/>
      <w:lang w:val="es-ES"/>
    </w:rPr>
  </w:style>
  <w:style w:type="table" w:customStyle="1" w:styleId="TableNormal1">
    <w:name w:val="Table Normal1"/>
    <w:uiPriority w:val="2"/>
    <w:semiHidden/>
    <w:unhideWhenUsed/>
    <w:qFormat/>
    <w:rsid w:val="00E04A35"/>
    <w:pPr>
      <w:spacing w:line="312"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04A35"/>
    <w:pPr>
      <w:spacing w:before="57" w:line="312" w:lineRule="auto"/>
      <w:ind w:left="107"/>
    </w:pPr>
    <w:rPr>
      <w:rFonts w:ascii="Arial" w:eastAsia="Arial" w:hAnsi="Arial" w:cs="Arial"/>
      <w:sz w:val="24"/>
      <w:szCs w:val="24"/>
      <w:lang w:val="es-ES"/>
    </w:rPr>
  </w:style>
  <w:style w:type="character" w:styleId="FollowedHyperlink">
    <w:name w:val="FollowedHyperlink"/>
    <w:basedOn w:val="DefaultParagraphFont"/>
    <w:uiPriority w:val="99"/>
    <w:semiHidden/>
    <w:unhideWhenUsed/>
    <w:rsid w:val="007B57D9"/>
    <w:rPr>
      <w:color w:val="954F72" w:themeColor="followedHyperlink"/>
      <w:u w:val="single"/>
    </w:rPr>
  </w:style>
  <w:style w:type="numbering" w:customStyle="1" w:styleId="Listaactual1">
    <w:name w:val="Lista actual1"/>
    <w:uiPriority w:val="99"/>
    <w:rsid w:val="00A27E10"/>
    <w:pPr>
      <w:numPr>
        <w:numId w:val="36"/>
      </w:numPr>
    </w:pPr>
  </w:style>
  <w:style w:type="paragraph" w:styleId="NormalWeb">
    <w:name w:val="Normal (Web)"/>
    <w:basedOn w:val="Normal"/>
    <w:uiPriority w:val="99"/>
    <w:unhideWhenUsed/>
    <w:rsid w:val="00D024E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024E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1896174">
      <w:bodyDiv w:val="1"/>
      <w:marLeft w:val="0"/>
      <w:marRight w:val="0"/>
      <w:marTop w:val="0"/>
      <w:marBottom w:val="0"/>
      <w:divBdr>
        <w:top w:val="none" w:sz="0" w:space="0" w:color="auto"/>
        <w:left w:val="none" w:sz="0" w:space="0" w:color="auto"/>
        <w:bottom w:val="none" w:sz="0" w:space="0" w:color="auto"/>
        <w:right w:val="none" w:sz="0" w:space="0" w:color="auto"/>
      </w:divBdr>
      <w:divsChild>
        <w:div w:id="427388753">
          <w:marLeft w:val="0"/>
          <w:marRight w:val="0"/>
          <w:marTop w:val="0"/>
          <w:marBottom w:val="0"/>
          <w:divBdr>
            <w:top w:val="none" w:sz="0" w:space="0" w:color="auto"/>
            <w:left w:val="none" w:sz="0" w:space="0" w:color="auto"/>
            <w:bottom w:val="none" w:sz="0" w:space="0" w:color="auto"/>
            <w:right w:val="none" w:sz="0" w:space="0" w:color="auto"/>
          </w:divBdr>
          <w:divsChild>
            <w:div w:id="565841571">
              <w:marLeft w:val="0"/>
              <w:marRight w:val="0"/>
              <w:marTop w:val="0"/>
              <w:marBottom w:val="0"/>
              <w:divBdr>
                <w:top w:val="none" w:sz="0" w:space="0" w:color="auto"/>
                <w:left w:val="none" w:sz="0" w:space="0" w:color="auto"/>
                <w:bottom w:val="none" w:sz="0" w:space="0" w:color="auto"/>
                <w:right w:val="none" w:sz="0" w:space="0" w:color="auto"/>
              </w:divBdr>
              <w:divsChild>
                <w:div w:id="738019130">
                  <w:marLeft w:val="0"/>
                  <w:marRight w:val="0"/>
                  <w:marTop w:val="0"/>
                  <w:marBottom w:val="0"/>
                  <w:divBdr>
                    <w:top w:val="none" w:sz="0" w:space="0" w:color="auto"/>
                    <w:left w:val="none" w:sz="0" w:space="0" w:color="auto"/>
                    <w:bottom w:val="none" w:sz="0" w:space="0" w:color="auto"/>
                    <w:right w:val="none" w:sz="0" w:space="0" w:color="auto"/>
                  </w:divBdr>
                  <w:divsChild>
                    <w:div w:id="1082991790">
                      <w:marLeft w:val="0"/>
                      <w:marRight w:val="0"/>
                      <w:marTop w:val="0"/>
                      <w:marBottom w:val="0"/>
                      <w:divBdr>
                        <w:top w:val="none" w:sz="0" w:space="0" w:color="auto"/>
                        <w:left w:val="none" w:sz="0" w:space="0" w:color="auto"/>
                        <w:bottom w:val="none" w:sz="0" w:space="0" w:color="auto"/>
                        <w:right w:val="none" w:sz="0" w:space="0" w:color="auto"/>
                      </w:divBdr>
                      <w:divsChild>
                        <w:div w:id="1575816314">
                          <w:marLeft w:val="0"/>
                          <w:marRight w:val="0"/>
                          <w:marTop w:val="0"/>
                          <w:marBottom w:val="0"/>
                          <w:divBdr>
                            <w:top w:val="none" w:sz="0" w:space="0" w:color="auto"/>
                            <w:left w:val="none" w:sz="0" w:space="0" w:color="auto"/>
                            <w:bottom w:val="none" w:sz="0" w:space="0" w:color="auto"/>
                            <w:right w:val="none" w:sz="0" w:space="0" w:color="auto"/>
                          </w:divBdr>
                          <w:divsChild>
                            <w:div w:id="574121473">
                              <w:marLeft w:val="0"/>
                              <w:marRight w:val="0"/>
                              <w:marTop w:val="0"/>
                              <w:marBottom w:val="0"/>
                              <w:divBdr>
                                <w:top w:val="none" w:sz="0" w:space="0" w:color="auto"/>
                                <w:left w:val="none" w:sz="0" w:space="0" w:color="auto"/>
                                <w:bottom w:val="none" w:sz="0" w:space="0" w:color="auto"/>
                                <w:right w:val="none" w:sz="0" w:space="0" w:color="auto"/>
                              </w:divBdr>
                              <w:divsChild>
                                <w:div w:id="1204445205">
                                  <w:marLeft w:val="0"/>
                                  <w:marRight w:val="0"/>
                                  <w:marTop w:val="0"/>
                                  <w:marBottom w:val="0"/>
                                  <w:divBdr>
                                    <w:top w:val="none" w:sz="0" w:space="0" w:color="auto"/>
                                    <w:left w:val="none" w:sz="0" w:space="0" w:color="auto"/>
                                    <w:bottom w:val="none" w:sz="0" w:space="0" w:color="auto"/>
                                    <w:right w:val="none" w:sz="0" w:space="0" w:color="auto"/>
                                  </w:divBdr>
                                  <w:divsChild>
                                    <w:div w:id="1589192301">
                                      <w:marLeft w:val="0"/>
                                      <w:marRight w:val="0"/>
                                      <w:marTop w:val="0"/>
                                      <w:marBottom w:val="0"/>
                                      <w:divBdr>
                                        <w:top w:val="none" w:sz="0" w:space="0" w:color="auto"/>
                                        <w:left w:val="none" w:sz="0" w:space="0" w:color="auto"/>
                                        <w:bottom w:val="none" w:sz="0" w:space="0" w:color="auto"/>
                                        <w:right w:val="none" w:sz="0" w:space="0" w:color="auto"/>
                                      </w:divBdr>
                                      <w:divsChild>
                                        <w:div w:id="661158586">
                                          <w:marLeft w:val="0"/>
                                          <w:marRight w:val="0"/>
                                          <w:marTop w:val="0"/>
                                          <w:marBottom w:val="0"/>
                                          <w:divBdr>
                                            <w:top w:val="none" w:sz="0" w:space="0" w:color="auto"/>
                                            <w:left w:val="none" w:sz="0" w:space="0" w:color="auto"/>
                                            <w:bottom w:val="none" w:sz="0" w:space="0" w:color="auto"/>
                                            <w:right w:val="none" w:sz="0" w:space="0" w:color="auto"/>
                                          </w:divBdr>
                                          <w:divsChild>
                                            <w:div w:id="60182948">
                                              <w:marLeft w:val="0"/>
                                              <w:marRight w:val="0"/>
                                              <w:marTop w:val="0"/>
                                              <w:marBottom w:val="0"/>
                                              <w:divBdr>
                                                <w:top w:val="none" w:sz="0" w:space="0" w:color="auto"/>
                                                <w:left w:val="none" w:sz="0" w:space="0" w:color="auto"/>
                                                <w:bottom w:val="none" w:sz="0" w:space="0" w:color="auto"/>
                                                <w:right w:val="none" w:sz="0" w:space="0" w:color="auto"/>
                                              </w:divBdr>
                                              <w:divsChild>
                                                <w:div w:id="1741949239">
                                                  <w:marLeft w:val="0"/>
                                                  <w:marRight w:val="0"/>
                                                  <w:marTop w:val="0"/>
                                                  <w:marBottom w:val="0"/>
                                                  <w:divBdr>
                                                    <w:top w:val="none" w:sz="0" w:space="0" w:color="auto"/>
                                                    <w:left w:val="none" w:sz="0" w:space="0" w:color="auto"/>
                                                    <w:bottom w:val="none" w:sz="0" w:space="0" w:color="auto"/>
                                                    <w:right w:val="none" w:sz="0" w:space="0" w:color="auto"/>
                                                  </w:divBdr>
                                                  <w:divsChild>
                                                    <w:div w:id="1117872898">
                                                      <w:marLeft w:val="0"/>
                                                      <w:marRight w:val="0"/>
                                                      <w:marTop w:val="0"/>
                                                      <w:marBottom w:val="0"/>
                                                      <w:divBdr>
                                                        <w:top w:val="none" w:sz="0" w:space="0" w:color="auto"/>
                                                        <w:left w:val="none" w:sz="0" w:space="0" w:color="auto"/>
                                                        <w:bottom w:val="none" w:sz="0" w:space="0" w:color="auto"/>
                                                        <w:right w:val="none" w:sz="0" w:space="0" w:color="auto"/>
                                                      </w:divBdr>
                                                      <w:divsChild>
                                                        <w:div w:id="37303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2665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hyperlink" Target="https://www.ioc-sealevelmonitoring.org/" TargetMode="External"/><Relationship Id="rId47" Type="http://schemas.openxmlformats.org/officeDocument/2006/relationships/image" Target="media/image27.png"/><Relationship Id="rId63" Type="http://schemas.openxmlformats.org/officeDocument/2006/relationships/image" Target="media/image40.jpg"/><Relationship Id="rId6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3.png"/><Relationship Id="rId11" Type="http://schemas.openxmlformats.org/officeDocument/2006/relationships/comments" Target="comment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6.png"/><Relationship Id="rId53" Type="http://schemas.openxmlformats.org/officeDocument/2006/relationships/hyperlink" Target="https://unesdoc.unesco.org/ark:/48223/pf0000227134.locale=en" TargetMode="External"/><Relationship Id="rId58" Type="http://schemas.openxmlformats.org/officeDocument/2006/relationships/image" Target="media/image36.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4.png"/><Relationship Id="rId14" Type="http://schemas.microsoft.com/office/2018/08/relationships/commentsExtensible" Target="commentsExtensible.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catac.ineter.gob.ni/mareo.html" TargetMode="External"/><Relationship Id="rId48" Type="http://schemas.openxmlformats.org/officeDocument/2006/relationships/image" Target="media/image28.jpeg"/><Relationship Id="rId56" Type="http://schemas.openxmlformats.org/officeDocument/2006/relationships/image" Target="media/image34.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hyperlink" Target="https://catac.ineter.gob.ni/doc/CATAC_Guia_de_usuario_2026.pdf" TargetMode="External"/><Relationship Id="rId51" Type="http://schemas.openxmlformats.org/officeDocument/2006/relationships/image" Target="media/image30.png"/><Relationship Id="rId72" Type="http://schemas.microsoft.com/office/2011/relationships/people" Target="people.xm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yperlink" Target="https://www.ioc-sealevelmonitoring.org/map.php" TargetMode="External"/><Relationship Id="rId59" Type="http://schemas.openxmlformats.org/officeDocument/2006/relationships/image" Target="media/image37.jpeg"/><Relationship Id="rId67" Type="http://schemas.openxmlformats.org/officeDocument/2006/relationships/footer" Target="footer2.xml"/><Relationship Id="rId20" Type="http://schemas.openxmlformats.org/officeDocument/2006/relationships/hyperlink" Target="https://knowablemagazine.org/content/article/physical-world/202/central-american-volcanoes-clues-earth-geological-evolution" TargetMode="External"/><Relationship Id="rId41" Type="http://schemas.openxmlformats.org/officeDocument/2006/relationships/image" Target="media/image25.png"/><Relationship Id="rId54" Type="http://schemas.openxmlformats.org/officeDocument/2006/relationships/image" Target="media/image32.png"/><Relationship Id="rId62" Type="http://schemas.openxmlformats.org/officeDocument/2006/relationships/hyperlink" Target="http://catac.ineter.gob.ni" TargetMode="Externa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7.emf"/><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hyperlink" Target="mailto:wilfried.strauch@yahoo.com" TargetMode="External"/><Relationship Id="rId31" Type="http://schemas.openxmlformats.org/officeDocument/2006/relationships/image" Target="media/image15.png"/><Relationship Id="rId44" Type="http://schemas.openxmlformats.org/officeDocument/2006/relationships/hyperlink" Target="https://www.ioc-sealevelmonitoring.org/map.php" TargetMode="External"/><Relationship Id="rId52" Type="http://schemas.openxmlformats.org/officeDocument/2006/relationships/image" Target="media/image31.png"/><Relationship Id="rId60" Type="http://schemas.openxmlformats.org/officeDocument/2006/relationships/image" Target="media/image38.jpeg"/><Relationship Id="rId65" Type="http://schemas.openxmlformats.org/officeDocument/2006/relationships/header" Target="header2.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atac.ineter.gob.ni/doc/CATAC_users_guide_2026.pdf" TargetMode="External"/><Relationship Id="rId13" Type="http://schemas.microsoft.com/office/2016/09/relationships/commentsIds" Target="commentsIds.xml"/><Relationship Id="rId18" Type="http://schemas.microsoft.com/office/2007/relationships/hdphoto" Target="media/hdphoto1.wdp"/><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hyperlink" Target="https://gitext.gfz-potsdam.de/id2/geoperil/easyWave" TargetMode="External"/><Relationship Id="rId55"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E3889-8E16-4F7E-9F28-A8938C4AB8B2}">
  <ds:schemaRefs>
    <ds:schemaRef ds:uri="http://schemas.openxmlformats.org/officeDocument/2006/bibliography"/>
  </ds:schemaRefs>
</ds:datastoreItem>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Template>
  <TotalTime>2</TotalTime>
  <Pages>74</Pages>
  <Words>21335</Words>
  <Characters>121615</Characters>
  <Application>Microsoft Office Word</Application>
  <DocSecurity>0</DocSecurity>
  <Lines>1013</Lines>
  <Paragraphs>285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wil</Manager>
  <Company/>
  <LinksUpToDate>false</LinksUpToDate>
  <CharactersWithSpaces>142665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dc:creator>
  <cp:keywords/>
  <dc:description/>
  <cp:lastModifiedBy>Aliaga, Bernardo</cp:lastModifiedBy>
  <cp:revision>2</cp:revision>
  <cp:lastPrinted>2025-04-07T07:20:00Z</cp:lastPrinted>
  <dcterms:created xsi:type="dcterms:W3CDTF">2026-04-02T17:31:00Z</dcterms:created>
  <dcterms:modified xsi:type="dcterms:W3CDTF">2026-04-02T17:31:00Z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ef76f4336f79af727b922ca054dff8b5412be7cfe01d2ae9df046013759bb3c9</vt:lpwstr>
  </property>
</Properties>
</file>