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04F2" w14:textId="324D5AAC" w:rsidR="004B7754" w:rsidRPr="00744C21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>
        <w:rPr>
          <w:rFonts w:ascii="Arial" w:hAnsi="Arial" w:cs="Arial"/>
          <w:b/>
          <w:bCs/>
          <w:sz w:val="22"/>
          <w:szCs w:val="22"/>
          <w:lang w:val="es"/>
        </w:rPr>
        <w:t>APERTURA</w:t>
      </w:r>
      <w:bookmarkEnd w:id="0"/>
    </w:p>
    <w:p w14:paraId="2E3F7B47" w14:textId="1EBA71DC" w:rsidR="004B7754" w:rsidRPr="00744C21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>
        <w:rPr>
          <w:rFonts w:ascii="Arial" w:hAnsi="Arial" w:cs="Arial"/>
          <w:b/>
          <w:bCs/>
          <w:sz w:val="22"/>
          <w:szCs w:val="22"/>
          <w:lang w:val="es"/>
        </w:rPr>
        <w:t>ORGANIZACIÓN DE LA REUNIÓN</w:t>
      </w:r>
      <w:bookmarkEnd w:id="1"/>
    </w:p>
    <w:p w14:paraId="54691195" w14:textId="7D76175A" w:rsidR="004B7754" w:rsidRPr="00251346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"/>
        </w:rPr>
        <w:t>APROBACIÓN DEL ORDEN DEL DÍA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sz w:val="20"/>
          <w:szCs w:val="20"/>
          <w:lang w:val="es"/>
        </w:rPr>
        <w:t>[Artículo 8 del Reglamento]</w:t>
      </w:r>
    </w:p>
    <w:p w14:paraId="5DD46335" w14:textId="371995A1" w:rsidR="004B7754" w:rsidRPr="00251346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"/>
        </w:rPr>
        <w:t>DESIGNACIÓN DEL RELATOR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sz w:val="20"/>
          <w:szCs w:val="20"/>
          <w:lang w:val="es"/>
        </w:rPr>
        <w:t>[Artículo 25.4 del Reglamento]</w:t>
      </w:r>
    </w:p>
    <w:p w14:paraId="37EEDF8A" w14:textId="5DD9F453" w:rsidR="004B7754" w:rsidRPr="00251346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"/>
        </w:rPr>
        <w:t>ESTABLECIMIENTO DE LOS COMITÉS Y GRUPOS DE TRABAJO DE LA REUNIÓN</w:t>
      </w:r>
      <w:r>
        <w:rPr>
          <w:rFonts w:ascii="Arial" w:hAnsi="Arial" w:cs="Arial"/>
          <w:noProof/>
          <w:sz w:val="22"/>
          <w:szCs w:val="22"/>
          <w:lang w:val="es"/>
        </w:rPr>
        <w:br/>
      </w:r>
      <w:r>
        <w:rPr>
          <w:rFonts w:ascii="Arial" w:hAnsi="Arial" w:cs="Arial"/>
          <w:sz w:val="20"/>
          <w:szCs w:val="20"/>
          <w:lang w:val="es"/>
        </w:rPr>
        <w:t>[Artículo 12 del Reglamento]</w:t>
      </w:r>
    </w:p>
    <w:p w14:paraId="62029190" w14:textId="6C4C2424" w:rsidR="004B7754" w:rsidRPr="00744C21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251346">
        <w:rPr>
          <w:rFonts w:ascii="Arial" w:hAnsi="Arial" w:cs="Arial"/>
          <w:sz w:val="22"/>
          <w:szCs w:val="22"/>
          <w:lang w:val="es"/>
        </w:rPr>
        <w:t>PRESENTACIÓN DEL CALENDARIO Y DE LA DOCUMENTACIÓN</w:t>
      </w:r>
      <w:r w:rsidRPr="00251346"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sz w:val="20"/>
          <w:szCs w:val="20"/>
          <w:lang w:val="es"/>
        </w:rPr>
        <w:t xml:space="preserve">[Artículo 11 del Reglamento, </w:t>
      </w:r>
      <w:proofErr w:type="spellStart"/>
      <w:r>
        <w:rPr>
          <w:rFonts w:ascii="Arial" w:hAnsi="Arial" w:cs="Arial"/>
          <w:sz w:val="20"/>
          <w:szCs w:val="20"/>
          <w:lang w:val="es"/>
        </w:rPr>
        <w:t>Dec</w:t>
      </w:r>
      <w:proofErr w:type="spellEnd"/>
      <w:r>
        <w:rPr>
          <w:rFonts w:ascii="Arial" w:hAnsi="Arial" w:cs="Arial"/>
          <w:sz w:val="20"/>
          <w:szCs w:val="20"/>
          <w:lang w:val="es"/>
        </w:rPr>
        <w:t>. EC-55/5.3, A-31/3.2]</w:t>
      </w:r>
    </w:p>
    <w:p w14:paraId="33E48F29" w14:textId="787BA6FF" w:rsidR="00A05A4D" w:rsidRPr="00251346" w:rsidRDefault="00A05A4D" w:rsidP="00055AF1">
      <w:pPr>
        <w:pStyle w:val="b"/>
        <w:numPr>
          <w:ilvl w:val="1"/>
          <w:numId w:val="14"/>
        </w:numPr>
        <w:spacing w:after="360"/>
        <w:ind w:left="1140" w:hanging="573"/>
        <w:jc w:val="lef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"/>
        </w:rPr>
        <w:t>CONFERENCIA EN MEMORIA DE ROGER REVELLE</w:t>
      </w:r>
      <w:r>
        <w:rPr>
          <w:rFonts w:ascii="Arial" w:hAnsi="Arial" w:cs="Arial"/>
          <w:sz w:val="22"/>
          <w:szCs w:val="22"/>
          <w:lang w:val="es"/>
        </w:rPr>
        <w:br/>
        <w:t>[IOC-XXVI/3]</w:t>
      </w:r>
    </w:p>
    <w:p w14:paraId="44293581" w14:textId="77777777" w:rsidR="00A05A4D" w:rsidRPr="00251346" w:rsidRDefault="00A05A4D" w:rsidP="00A05A4D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ASUNTOS E INFORMES DE LA COI</w:t>
      </w:r>
    </w:p>
    <w:p w14:paraId="795B3A95" w14:textId="0BD3BDCC" w:rsidR="005D36CA" w:rsidRPr="00251346" w:rsidRDefault="00BE1951" w:rsidP="00055AF1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"/>
        </w:rPr>
        <w:t xml:space="preserve">INFORME DEL SECRETARIO EJECUTIVO SOBRE EL TRABAJO REALIZADO </w:t>
      </w:r>
      <w:r>
        <w:rPr>
          <w:rFonts w:ascii="Arial" w:hAnsi="Arial" w:cs="Arial"/>
          <w:sz w:val="22"/>
          <w:szCs w:val="22"/>
          <w:lang w:val="es"/>
        </w:rPr>
        <w:br/>
        <w:t xml:space="preserve">DESDE LA XXXIII REUNIÓN DE LA ASAMBLEA (julio de 2025-mayo de 2026) 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sz w:val="20"/>
          <w:szCs w:val="22"/>
          <w:lang w:val="es"/>
        </w:rPr>
        <w:t>[Artículo 49.1 del Reglamento]</w:t>
      </w:r>
    </w:p>
    <w:p w14:paraId="6561860B" w14:textId="13058DC6" w:rsidR="00993386" w:rsidRDefault="00993386" w:rsidP="00055AF1">
      <w:pPr>
        <w:pStyle w:val="b"/>
        <w:spacing w:after="120"/>
        <w:ind w:left="114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 xml:space="preserve">también presentará: </w:t>
      </w:r>
    </w:p>
    <w:p w14:paraId="4FBC12BE" w14:textId="374AEA8E" w:rsidR="00993386" w:rsidRPr="00251346" w:rsidRDefault="00993386" w:rsidP="00055AF1">
      <w:pPr>
        <w:pStyle w:val="b"/>
        <w:numPr>
          <w:ilvl w:val="0"/>
          <w:numId w:val="19"/>
        </w:numPr>
        <w:spacing w:after="120"/>
        <w:jc w:val="lef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"/>
        </w:rPr>
        <w:t>La 3</w:t>
      </w:r>
      <w:r>
        <w:rPr>
          <w:rFonts w:ascii="Arial" w:hAnsi="Arial" w:cs="Arial"/>
          <w:sz w:val="22"/>
          <w:szCs w:val="22"/>
          <w:vertAlign w:val="superscript"/>
          <w:lang w:val="es"/>
        </w:rPr>
        <w:t>ª</w:t>
      </w:r>
      <w:r>
        <w:rPr>
          <w:rFonts w:ascii="Arial" w:hAnsi="Arial" w:cs="Arial"/>
          <w:sz w:val="22"/>
          <w:szCs w:val="22"/>
          <w:lang w:val="es"/>
        </w:rPr>
        <w:t xml:space="preserve"> edición del </w:t>
      </w:r>
      <w:r>
        <w:rPr>
          <w:rFonts w:ascii="Arial" w:hAnsi="Arial" w:cs="Arial"/>
          <w:i/>
          <w:iCs/>
          <w:sz w:val="22"/>
          <w:szCs w:val="22"/>
          <w:lang w:val="es"/>
        </w:rPr>
        <w:t xml:space="preserve">Informe Mundial sobre las Ciencias Oceánicas </w:t>
      </w:r>
      <w:r>
        <w:rPr>
          <w:rFonts w:ascii="Arial" w:hAnsi="Arial" w:cs="Arial"/>
          <w:sz w:val="22"/>
          <w:szCs w:val="22"/>
          <w:lang w:val="es"/>
        </w:rPr>
        <w:t xml:space="preserve">y el </w:t>
      </w:r>
      <w:r>
        <w:rPr>
          <w:rFonts w:ascii="Arial" w:hAnsi="Arial" w:cs="Arial"/>
          <w:i/>
          <w:iCs/>
          <w:sz w:val="22"/>
          <w:szCs w:val="22"/>
          <w:lang w:val="es"/>
        </w:rPr>
        <w:t>Informe sobre el Estado del Océano 2026</w:t>
      </w:r>
    </w:p>
    <w:p w14:paraId="47C46734" w14:textId="40B11780" w:rsidR="00574CD5" w:rsidRPr="00251346" w:rsidRDefault="00574CD5" w:rsidP="00055AF1">
      <w:pPr>
        <w:pStyle w:val="b"/>
        <w:numPr>
          <w:ilvl w:val="0"/>
          <w:numId w:val="19"/>
        </w:numPr>
        <w:spacing w:after="120"/>
        <w:jc w:val="lef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"/>
        </w:rPr>
        <w:t xml:space="preserve">Informe sobre las actividades del Decenio de las Naciones Unidas de las Ciencias Oceánicas para el Desarrollo Sostenible (2021-2030) </w:t>
      </w:r>
    </w:p>
    <w:p w14:paraId="0FA53BE2" w14:textId="66420C9C" w:rsidR="00993386" w:rsidRPr="00251346" w:rsidRDefault="00993386" w:rsidP="00055AF1">
      <w:pPr>
        <w:pStyle w:val="b"/>
        <w:numPr>
          <w:ilvl w:val="0"/>
          <w:numId w:val="19"/>
        </w:numPr>
        <w:spacing w:after="120"/>
        <w:jc w:val="lef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"/>
        </w:rPr>
        <w:t>Informe de situación del grupo de trabajo sobre el fomento del intercambio de datos oceanográficos para el desarrollo sostenible en las zonas de jurisdicción nacional</w:t>
      </w:r>
    </w:p>
    <w:p w14:paraId="40E8F212" w14:textId="74926484" w:rsidR="00002221" w:rsidRPr="00251346" w:rsidRDefault="00002221" w:rsidP="003527F7">
      <w:pPr>
        <w:pStyle w:val="b"/>
        <w:numPr>
          <w:ilvl w:val="0"/>
          <w:numId w:val="19"/>
        </w:numPr>
        <w:spacing w:after="0"/>
        <w:jc w:val="lef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"/>
        </w:rPr>
        <w:t>Proyecto de propuesta del Comité de Dirección del GOOS sobre el Programa de buques que colaboran ocasionalmente</w:t>
      </w:r>
    </w:p>
    <w:p w14:paraId="58122A1E" w14:textId="77777777" w:rsidR="009B6886" w:rsidRPr="00251346" w:rsidRDefault="009B6886" w:rsidP="0006767F">
      <w:pPr>
        <w:pStyle w:val="b"/>
        <w:spacing w:after="0"/>
        <w:ind w:left="2052" w:firstLine="0"/>
        <w:jc w:val="left"/>
        <w:rPr>
          <w:rFonts w:ascii="Arial" w:hAnsi="Arial" w:cs="Arial"/>
          <w:sz w:val="22"/>
          <w:szCs w:val="22"/>
          <w:lang w:val="es-ES"/>
        </w:rPr>
      </w:pPr>
    </w:p>
    <w:p w14:paraId="2EFC7720" w14:textId="77777777" w:rsidR="0086073C" w:rsidRPr="00251346" w:rsidRDefault="0086073C">
      <w:pPr>
        <w:tabs>
          <w:tab w:val="clear" w:pos="567"/>
        </w:tabs>
        <w:snapToGrid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"/>
        </w:rPr>
        <w:br w:type="page"/>
      </w:r>
    </w:p>
    <w:p w14:paraId="3E99486C" w14:textId="747A80BB" w:rsidR="00100142" w:rsidRPr="00251346" w:rsidRDefault="00100142" w:rsidP="00100142">
      <w:pPr>
        <w:pStyle w:val="Marge"/>
        <w:numPr>
          <w:ilvl w:val="1"/>
          <w:numId w:val="14"/>
        </w:numPr>
        <w:spacing w:after="120"/>
        <w:jc w:val="lef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2"/>
          <w:szCs w:val="22"/>
          <w:lang w:val="es"/>
        </w:rPr>
        <w:lastRenderedPageBreak/>
        <w:t>SISTEMAS DE ALERTA Y ATENUACIÓN DE LOS RIESGOS OCEÁNICOS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sz w:val="20"/>
          <w:szCs w:val="20"/>
          <w:lang w:val="es"/>
        </w:rPr>
        <w:t>[Artículo 48.3 del Reglamento]</w:t>
      </w:r>
    </w:p>
    <w:p w14:paraId="66913434" w14:textId="03C08AF2" w:rsidR="00100142" w:rsidRPr="00100142" w:rsidRDefault="00100142" w:rsidP="00100142">
      <w:pPr>
        <w:pStyle w:val="Marge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Servicios regionales de alerta temprana</w:t>
      </w:r>
    </w:p>
    <w:p w14:paraId="4EADFC9A" w14:textId="7CBAB1F9" w:rsidR="00100142" w:rsidRPr="00251346" w:rsidRDefault="00100142" w:rsidP="00100142">
      <w:pPr>
        <w:pStyle w:val="Marge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Coordinación mundial de alerta y mitigación de los riesgos oceánicos</w:t>
      </w:r>
    </w:p>
    <w:p w14:paraId="27CB627E" w14:textId="13F2B23E" w:rsidR="00100142" w:rsidRPr="00100142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GOBERNANZA DEL SISTEMA MUNDIAL DE OBSERVACIÓN DE LOS OCÉANOS (GOOS)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sz w:val="20"/>
          <w:szCs w:val="20"/>
          <w:lang w:val="es"/>
        </w:rPr>
        <w:t>[</w:t>
      </w:r>
      <w:proofErr w:type="spellStart"/>
      <w:r>
        <w:rPr>
          <w:rFonts w:ascii="Arial" w:hAnsi="Arial" w:cs="Arial"/>
          <w:sz w:val="20"/>
          <w:szCs w:val="20"/>
          <w:lang w:val="es"/>
        </w:rPr>
        <w:t>Dec</w:t>
      </w:r>
      <w:proofErr w:type="spellEnd"/>
      <w:r>
        <w:rPr>
          <w:rFonts w:ascii="Arial" w:hAnsi="Arial" w:cs="Arial"/>
          <w:sz w:val="20"/>
          <w:szCs w:val="20"/>
          <w:lang w:val="es"/>
        </w:rPr>
        <w:t>. A-32/4.8.1, EC-57/4.1, A-33/4.5.1]</w:t>
      </w:r>
    </w:p>
    <w:p w14:paraId="4E25014B" w14:textId="1C57C717" w:rsidR="00100142" w:rsidRPr="00251346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"/>
        </w:rPr>
        <w:t>PLAN DE EJECUCIÓN DEL SISTEMA MUNDIAL DE OBSERVACIÓN DEL NIVEL DEL MAR (</w:t>
      </w:r>
      <w:proofErr w:type="gramStart"/>
      <w:r>
        <w:rPr>
          <w:rFonts w:ascii="Arial" w:hAnsi="Arial" w:cs="Arial"/>
          <w:sz w:val="22"/>
          <w:szCs w:val="22"/>
          <w:lang w:val="es"/>
        </w:rPr>
        <w:t>GLOSS</w:t>
      </w:r>
      <w:proofErr w:type="gramEnd"/>
      <w:r>
        <w:rPr>
          <w:rFonts w:ascii="Arial" w:hAnsi="Arial" w:cs="Arial"/>
          <w:sz w:val="22"/>
          <w:szCs w:val="22"/>
          <w:lang w:val="es"/>
        </w:rPr>
        <w:t>) 2026-2030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sz w:val="20"/>
          <w:szCs w:val="20"/>
          <w:lang w:val="es"/>
        </w:rPr>
        <w:t>[Resolución EC-XXXIII.9 Anexo 1]</w:t>
      </w:r>
    </w:p>
    <w:p w14:paraId="408E4607" w14:textId="77777777" w:rsidR="00100142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DESARROLLO DE UNA ARQUITECTURA DE DATOS DE LA COI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sz w:val="20"/>
          <w:szCs w:val="20"/>
          <w:lang w:val="es"/>
        </w:rPr>
        <w:t>[</w:t>
      </w:r>
      <w:proofErr w:type="spellStart"/>
      <w:r>
        <w:rPr>
          <w:rFonts w:ascii="Arial" w:hAnsi="Arial" w:cs="Arial"/>
          <w:sz w:val="20"/>
          <w:szCs w:val="20"/>
          <w:lang w:val="es"/>
        </w:rPr>
        <w:t>Dec</w:t>
      </w:r>
      <w:proofErr w:type="spellEnd"/>
      <w:r>
        <w:rPr>
          <w:rFonts w:ascii="Arial" w:hAnsi="Arial" w:cs="Arial"/>
          <w:sz w:val="20"/>
          <w:szCs w:val="20"/>
          <w:lang w:val="es"/>
        </w:rPr>
        <w:t>. A-33/3.4.3]</w:t>
      </w:r>
    </w:p>
    <w:p w14:paraId="2D21549C" w14:textId="77777777" w:rsidR="00100142" w:rsidRPr="003527F7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 xml:space="preserve">ASESORAMIENTO ESTRATÉGICO DE LA JUNTA DE COLABORACIÓN MIXTA OMM-COI </w:t>
      </w:r>
      <w:r>
        <w:rPr>
          <w:rFonts w:ascii="Arial" w:hAnsi="Arial" w:cs="Arial"/>
          <w:sz w:val="22"/>
          <w:szCs w:val="22"/>
          <w:lang w:val="es"/>
        </w:rPr>
        <w:br/>
        <w:t>SOBRE EL TRABAJO CONJUNTO PARA ALCANZAR OBJETIVOS COMUNES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sz w:val="20"/>
          <w:szCs w:val="20"/>
          <w:lang w:val="es"/>
        </w:rPr>
        <w:t>[Res. XXX-2, dic. A-33/4.6]</w:t>
      </w:r>
    </w:p>
    <w:p w14:paraId="72B7A4E2" w14:textId="77777777" w:rsidR="00100142" w:rsidRPr="00A64ADA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 xml:space="preserve">INFORME DEL GRUPO DE TRABAJO DE LA COI SOBRE BIODIVERSIDAD </w:t>
      </w:r>
      <w:r>
        <w:rPr>
          <w:rFonts w:ascii="Arial" w:hAnsi="Arial" w:cs="Arial"/>
          <w:sz w:val="22"/>
          <w:szCs w:val="22"/>
          <w:lang w:val="es"/>
        </w:rPr>
        <w:br/>
        <w:t>MÁS ALLÁ DE LA JURISDICCIÓN NACIONAL</w:t>
      </w:r>
      <w:r>
        <w:rPr>
          <w:rFonts w:ascii="Arial" w:hAnsi="Arial" w:cs="Arial"/>
          <w:sz w:val="22"/>
          <w:szCs w:val="22"/>
          <w:lang w:val="es"/>
        </w:rPr>
        <w:br/>
        <w:t>[</w:t>
      </w:r>
      <w:proofErr w:type="spellStart"/>
      <w:r>
        <w:rPr>
          <w:rFonts w:ascii="Arial" w:hAnsi="Arial" w:cs="Arial"/>
          <w:sz w:val="20"/>
          <w:szCs w:val="20"/>
          <w:lang w:val="es"/>
        </w:rPr>
        <w:t>Dec</w:t>
      </w:r>
      <w:proofErr w:type="spellEnd"/>
      <w:r>
        <w:rPr>
          <w:rFonts w:ascii="Arial" w:hAnsi="Arial" w:cs="Arial"/>
          <w:sz w:val="20"/>
          <w:szCs w:val="20"/>
          <w:lang w:val="es"/>
        </w:rPr>
        <w:t xml:space="preserve">. IOC/EC-55/3.4; </w:t>
      </w:r>
      <w:proofErr w:type="spellStart"/>
      <w:r>
        <w:rPr>
          <w:rFonts w:ascii="Arial" w:hAnsi="Arial" w:cs="Arial"/>
          <w:sz w:val="22"/>
          <w:szCs w:val="22"/>
          <w:lang w:val="es"/>
        </w:rPr>
        <w:t>Dec</w:t>
      </w:r>
      <w:proofErr w:type="spellEnd"/>
      <w:r>
        <w:rPr>
          <w:rFonts w:ascii="Arial" w:hAnsi="Arial" w:cs="Arial"/>
          <w:sz w:val="22"/>
          <w:szCs w:val="22"/>
          <w:lang w:val="es"/>
        </w:rPr>
        <w:t xml:space="preserve">. A-32/4.8.2; </w:t>
      </w:r>
      <w:proofErr w:type="spellStart"/>
      <w:r>
        <w:rPr>
          <w:rFonts w:ascii="Arial" w:hAnsi="Arial" w:cs="Arial"/>
          <w:sz w:val="22"/>
          <w:szCs w:val="22"/>
          <w:lang w:val="es"/>
        </w:rPr>
        <w:t>Dec</w:t>
      </w:r>
      <w:proofErr w:type="spellEnd"/>
      <w:r>
        <w:rPr>
          <w:rFonts w:ascii="Arial" w:hAnsi="Arial" w:cs="Arial"/>
          <w:sz w:val="22"/>
          <w:szCs w:val="22"/>
          <w:lang w:val="es"/>
        </w:rPr>
        <w:t>. A-33/4.5.3]</w:t>
      </w:r>
    </w:p>
    <w:p w14:paraId="0A3D657F" w14:textId="77777777" w:rsidR="00100142" w:rsidRPr="00A459FA" w:rsidRDefault="00100142" w:rsidP="00100142">
      <w:pPr>
        <w:pStyle w:val="b"/>
        <w:numPr>
          <w:ilvl w:val="1"/>
          <w:numId w:val="14"/>
        </w:numPr>
        <w:spacing w:after="360"/>
        <w:ind w:left="1140" w:hanging="573"/>
        <w:jc w:val="left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 xml:space="preserve">INFORMES DE LOS PRESIDENTES DE LOS GRUPOS DE EXPERTOS DE LA COI SOBRE DESARROLLO DE CAPACIDADES Y SOBRE ALFABETIZACIÓN OCEÁNICA: RESULTADOS DEL TRABAJO CONJUNTO Y MECANISMOS DESARROLLADOS PARA LA ARMONIZACIÓN </w:t>
      </w:r>
      <w:r>
        <w:rPr>
          <w:rFonts w:ascii="Arial" w:hAnsi="Arial" w:cs="Arial"/>
          <w:sz w:val="22"/>
          <w:szCs w:val="22"/>
          <w:lang w:val="es"/>
        </w:rPr>
        <w:br/>
        <w:t>[</w:t>
      </w:r>
      <w:proofErr w:type="spellStart"/>
      <w:r>
        <w:rPr>
          <w:rFonts w:ascii="Arial" w:hAnsi="Arial" w:cs="Arial"/>
          <w:sz w:val="22"/>
          <w:szCs w:val="22"/>
          <w:lang w:val="es"/>
        </w:rPr>
        <w:t>Dec</w:t>
      </w:r>
      <w:proofErr w:type="spellEnd"/>
      <w:r>
        <w:rPr>
          <w:rFonts w:ascii="Arial" w:hAnsi="Arial" w:cs="Arial"/>
          <w:sz w:val="22"/>
          <w:szCs w:val="22"/>
          <w:lang w:val="es"/>
        </w:rPr>
        <w:t>. A-33/4.2; A-33/4.4]</w:t>
      </w:r>
    </w:p>
    <w:p w14:paraId="3204B0F8" w14:textId="197C29A8" w:rsidR="00032C8E" w:rsidRPr="00251346" w:rsidRDefault="00AA6FCA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GOBERNANZA, PROGRAMACIÓN Y PRESUPUESTO (Resoluciones de la COI A-33/3 y A-33/1)</w:t>
      </w:r>
    </w:p>
    <w:p w14:paraId="3C57C9DC" w14:textId="140CD4E8" w:rsidR="00EF5A72" w:rsidRPr="00B330E4" w:rsidRDefault="005E1ED3" w:rsidP="001D58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PROGRAMA Y PRESUPUESTO 2026-2027 (43 C/5)</w:t>
      </w:r>
    </w:p>
    <w:p w14:paraId="37222582" w14:textId="309DF3B8" w:rsidR="00683D18" w:rsidRDefault="00FF21C2" w:rsidP="00133C67">
      <w:pPr>
        <w:pStyle w:val="b"/>
        <w:numPr>
          <w:ilvl w:val="1"/>
          <w:numId w:val="14"/>
        </w:numPr>
        <w:spacing w:after="120"/>
        <w:ind w:left="11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REVISIÓN DE LOS PROCESOS DE GOBERNANZA Y GESTIÓN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sz w:val="20"/>
          <w:szCs w:val="20"/>
          <w:lang w:val="es"/>
        </w:rPr>
        <w:t>[Res. EC-57/2; Res A-33/3(III)]</w:t>
      </w:r>
    </w:p>
    <w:p w14:paraId="6411E35E" w14:textId="77777777" w:rsidR="00095074" w:rsidRPr="00251346" w:rsidRDefault="00494C58" w:rsidP="00133C67">
      <w:pPr>
        <w:pStyle w:val="b"/>
        <w:numPr>
          <w:ilvl w:val="2"/>
          <w:numId w:val="14"/>
        </w:numPr>
        <w:spacing w:after="120"/>
        <w:ind w:left="1140" w:firstLine="0"/>
        <w:jc w:val="left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Información actualizada sobre los avances y las próximas etapas</w:t>
      </w:r>
    </w:p>
    <w:p w14:paraId="76B09EAE" w14:textId="77777777" w:rsidR="00095074" w:rsidRPr="00251346" w:rsidRDefault="00450713" w:rsidP="00133C67">
      <w:pPr>
        <w:pStyle w:val="b"/>
        <w:numPr>
          <w:ilvl w:val="2"/>
          <w:numId w:val="14"/>
        </w:numPr>
        <w:spacing w:after="120"/>
        <w:ind w:left="1140" w:firstLine="0"/>
        <w:jc w:val="left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Revisión de los métodos de trabajo de los órganos rectores de la COI</w:t>
      </w:r>
    </w:p>
    <w:p w14:paraId="46393C7B" w14:textId="214F34FD" w:rsidR="00F13756" w:rsidRPr="00251346" w:rsidRDefault="00F13756" w:rsidP="008D187A">
      <w:pPr>
        <w:pStyle w:val="b"/>
        <w:numPr>
          <w:ilvl w:val="2"/>
          <w:numId w:val="14"/>
        </w:numPr>
        <w:spacing w:after="0"/>
        <w:ind w:left="1137" w:firstLine="0"/>
        <w:jc w:val="left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Nueva estrategia de comunicación de la COI</w:t>
      </w:r>
    </w:p>
    <w:p w14:paraId="68A68CC6" w14:textId="77777777" w:rsidR="00B330E4" w:rsidRPr="00251346" w:rsidRDefault="00B330E4" w:rsidP="00B330E4">
      <w:pPr>
        <w:pStyle w:val="b"/>
        <w:spacing w:after="0"/>
        <w:ind w:left="1137" w:firstLine="0"/>
        <w:jc w:val="left"/>
        <w:rPr>
          <w:rFonts w:ascii="Arial" w:hAnsi="Arial" w:cs="Arial"/>
          <w:sz w:val="22"/>
          <w:szCs w:val="22"/>
          <w:lang w:val="es-ES"/>
        </w:rPr>
      </w:pPr>
    </w:p>
    <w:p w14:paraId="20CD61B4" w14:textId="2DBDA35C" w:rsidR="00095074" w:rsidRDefault="00095074" w:rsidP="00133C67">
      <w:pPr>
        <w:pStyle w:val="b"/>
        <w:numPr>
          <w:ilvl w:val="1"/>
          <w:numId w:val="14"/>
        </w:numPr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LA COI Y EL FUTURO DEL PROCESO DE CONSULTA SOBRE EL OCÉANO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sz w:val="20"/>
          <w:szCs w:val="20"/>
          <w:lang w:val="es"/>
        </w:rPr>
        <w:t>[</w:t>
      </w:r>
      <w:proofErr w:type="spellStart"/>
      <w:r>
        <w:rPr>
          <w:rFonts w:ascii="Arial" w:hAnsi="Arial" w:cs="Arial"/>
          <w:sz w:val="20"/>
          <w:szCs w:val="20"/>
          <w:lang w:val="es"/>
        </w:rPr>
        <w:t>Dec</w:t>
      </w:r>
      <w:proofErr w:type="spellEnd"/>
      <w:r>
        <w:rPr>
          <w:rFonts w:ascii="Arial" w:hAnsi="Arial" w:cs="Arial"/>
          <w:sz w:val="20"/>
          <w:szCs w:val="20"/>
          <w:lang w:val="es"/>
        </w:rPr>
        <w:t xml:space="preserve">. </w:t>
      </w:r>
      <w:r w:rsidRPr="00251346">
        <w:rPr>
          <w:rFonts w:ascii="Arial" w:hAnsi="Arial" w:cs="Arial"/>
          <w:sz w:val="20"/>
          <w:szCs w:val="20"/>
        </w:rPr>
        <w:t>IOC/EC-55/3.</w:t>
      </w:r>
      <w:proofErr w:type="gramStart"/>
      <w:r w:rsidRPr="00251346">
        <w:rPr>
          <w:rFonts w:ascii="Arial" w:hAnsi="Arial" w:cs="Arial"/>
          <w:sz w:val="20"/>
          <w:szCs w:val="20"/>
        </w:rPr>
        <w:t>2.Doc</w:t>
      </w:r>
      <w:proofErr w:type="gramEnd"/>
      <w:r w:rsidRPr="00251346">
        <w:rPr>
          <w:rFonts w:ascii="Arial" w:hAnsi="Arial" w:cs="Arial"/>
          <w:sz w:val="20"/>
          <w:szCs w:val="20"/>
        </w:rPr>
        <w:t>(1</w:t>
      </w:r>
      <w:proofErr w:type="gramStart"/>
      <w:r w:rsidRPr="00251346">
        <w:rPr>
          <w:rFonts w:ascii="Arial" w:hAnsi="Arial" w:cs="Arial"/>
          <w:sz w:val="20"/>
          <w:szCs w:val="20"/>
        </w:rPr>
        <w:t>);</w:t>
      </w:r>
      <w:proofErr w:type="gramEnd"/>
      <w:r w:rsidRPr="002513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346">
        <w:rPr>
          <w:rFonts w:ascii="Arial" w:hAnsi="Arial" w:cs="Arial"/>
          <w:sz w:val="20"/>
          <w:szCs w:val="20"/>
        </w:rPr>
        <w:t>Res</w:t>
      </w:r>
      <w:proofErr w:type="spellEnd"/>
      <w:r w:rsidRPr="00251346">
        <w:rPr>
          <w:rFonts w:ascii="Arial" w:hAnsi="Arial" w:cs="Arial"/>
          <w:sz w:val="20"/>
          <w:szCs w:val="20"/>
        </w:rPr>
        <w:t>. XXX-</w:t>
      </w:r>
      <w:proofErr w:type="gramStart"/>
      <w:r w:rsidRPr="00251346">
        <w:rPr>
          <w:rFonts w:ascii="Arial" w:hAnsi="Arial" w:cs="Arial"/>
          <w:sz w:val="20"/>
          <w:szCs w:val="20"/>
        </w:rPr>
        <w:t>3;</w:t>
      </w:r>
      <w:proofErr w:type="gramEnd"/>
      <w:r w:rsidRPr="002513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346">
        <w:rPr>
          <w:rFonts w:ascii="Arial" w:hAnsi="Arial" w:cs="Arial"/>
          <w:sz w:val="20"/>
          <w:szCs w:val="20"/>
        </w:rPr>
        <w:t>Dec</w:t>
      </w:r>
      <w:proofErr w:type="spellEnd"/>
      <w:r w:rsidRPr="00251346">
        <w:rPr>
          <w:rFonts w:ascii="Arial" w:hAnsi="Arial" w:cs="Arial"/>
          <w:sz w:val="20"/>
          <w:szCs w:val="20"/>
        </w:rPr>
        <w:t xml:space="preserve">. IOC/EC-55/3.2 ; </w:t>
      </w:r>
      <w:proofErr w:type="spellStart"/>
      <w:r w:rsidRPr="00251346">
        <w:rPr>
          <w:rFonts w:ascii="Arial" w:hAnsi="Arial" w:cs="Arial"/>
          <w:sz w:val="20"/>
          <w:szCs w:val="20"/>
        </w:rPr>
        <w:t>Res</w:t>
      </w:r>
      <w:proofErr w:type="spellEnd"/>
      <w:r w:rsidRPr="00251346">
        <w:rPr>
          <w:rFonts w:ascii="Arial" w:hAnsi="Arial" w:cs="Arial"/>
          <w:sz w:val="20"/>
          <w:szCs w:val="20"/>
        </w:rPr>
        <w:t>. EC-57/</w:t>
      </w:r>
      <w:proofErr w:type="gramStart"/>
      <w:r w:rsidRPr="00251346">
        <w:rPr>
          <w:rFonts w:ascii="Arial" w:hAnsi="Arial" w:cs="Arial"/>
          <w:sz w:val="20"/>
          <w:szCs w:val="20"/>
        </w:rPr>
        <w:t>2;</w:t>
      </w:r>
      <w:proofErr w:type="gramEnd"/>
      <w:r w:rsidRPr="002513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346">
        <w:rPr>
          <w:rFonts w:ascii="Arial" w:hAnsi="Arial" w:cs="Arial"/>
          <w:sz w:val="20"/>
          <w:szCs w:val="20"/>
        </w:rPr>
        <w:t>Res</w:t>
      </w:r>
      <w:proofErr w:type="spellEnd"/>
      <w:r w:rsidRPr="0025134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  <w:lang w:val="es"/>
        </w:rPr>
        <w:t>A-33/3(IV)]</w:t>
      </w:r>
    </w:p>
    <w:p w14:paraId="67C283D8" w14:textId="2C48DCB9" w:rsidR="00D3597B" w:rsidRPr="00251346" w:rsidRDefault="00744C21" w:rsidP="00133C67">
      <w:pPr>
        <w:pStyle w:val="b"/>
        <w:numPr>
          <w:ilvl w:val="2"/>
          <w:numId w:val="14"/>
        </w:numPr>
        <w:spacing w:after="120"/>
        <w:ind w:hanging="360"/>
        <w:jc w:val="left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Informe de la fase II y propuesta para la fase III</w:t>
      </w:r>
    </w:p>
    <w:p w14:paraId="4FA268B5" w14:textId="138C81F4" w:rsidR="00564C28" w:rsidRPr="00011B63" w:rsidRDefault="00E2388A" w:rsidP="00011B63">
      <w:pPr>
        <w:pStyle w:val="b"/>
        <w:numPr>
          <w:ilvl w:val="2"/>
          <w:numId w:val="14"/>
        </w:numPr>
        <w:spacing w:after="0"/>
        <w:ind w:left="1701" w:hanging="567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 xml:space="preserve">Visión para fortalecer IOCAFRICA y otros 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b/>
          <w:bCs/>
          <w:sz w:val="22"/>
          <w:szCs w:val="22"/>
          <w:lang w:val="es"/>
        </w:rPr>
        <w:t>Órganos subsidiarios regionales de la COI</w:t>
      </w:r>
      <w:r>
        <w:rPr>
          <w:rFonts w:ascii="Arial" w:hAnsi="Arial" w:cs="Arial"/>
          <w:sz w:val="22"/>
          <w:szCs w:val="22"/>
          <w:lang w:val="es"/>
        </w:rPr>
        <w:br/>
        <w:t>[Res. A-33/1]</w:t>
      </w:r>
    </w:p>
    <w:p w14:paraId="44B148C5" w14:textId="77777777" w:rsidR="00E2388A" w:rsidRPr="00011B63" w:rsidRDefault="00E2388A" w:rsidP="00E2388A">
      <w:pPr>
        <w:pStyle w:val="b"/>
        <w:spacing w:after="0"/>
        <w:ind w:left="1494"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940EE22" w14:textId="01E75E47" w:rsidR="007C6D88" w:rsidRPr="00251346" w:rsidRDefault="00E2388A" w:rsidP="00133C67">
      <w:pPr>
        <w:pStyle w:val="b"/>
        <w:numPr>
          <w:ilvl w:val="1"/>
          <w:numId w:val="14"/>
        </w:numPr>
        <w:ind w:left="1134" w:hanging="567"/>
        <w:jc w:val="lef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"/>
        </w:rPr>
        <w:t>PROYECTO DE PROGRAMA Y PRESUPUESTO 2028-2029 (44 C/5) - PROPUESTA PRELIMINAR DE LA SECRETARÍA</w:t>
      </w:r>
    </w:p>
    <w:p w14:paraId="7B09ADF9" w14:textId="34863C9A" w:rsidR="00032C8E" w:rsidRPr="00251346" w:rsidRDefault="00B64733" w:rsidP="00133C67">
      <w:pPr>
        <w:pStyle w:val="b"/>
        <w:numPr>
          <w:ilvl w:val="1"/>
          <w:numId w:val="14"/>
        </w:numPr>
        <w:spacing w:after="360"/>
        <w:ind w:left="1140" w:hanging="567"/>
        <w:jc w:val="lef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"/>
        </w:rPr>
        <w:lastRenderedPageBreak/>
        <w:t>INFORME DEL PRESIDENTE DEL COMITÉ FINANCIERO</w:t>
      </w:r>
      <w:r>
        <w:rPr>
          <w:rFonts w:ascii="Arial" w:hAnsi="Arial" w:cs="Arial"/>
          <w:sz w:val="22"/>
          <w:szCs w:val="22"/>
          <w:lang w:val="es"/>
        </w:rPr>
        <w:br/>
        <w:t>[Estatutos Art. 1.2]</w:t>
      </w:r>
    </w:p>
    <w:p w14:paraId="7DDE3783" w14:textId="4E35586D" w:rsidR="00766688" w:rsidRPr="00A64ADA" w:rsidRDefault="00766688" w:rsidP="00133C67">
      <w:pPr>
        <w:pStyle w:val="b"/>
        <w:numPr>
          <w:ilvl w:val="0"/>
          <w:numId w:val="14"/>
        </w:numPr>
        <w:spacing w:after="360"/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 xml:space="preserve">PREPARACIÓN DE LAS PRÓXIMAS REUNIONES DE LA ASAMBLEA 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b/>
          <w:bCs/>
          <w:sz w:val="22"/>
          <w:szCs w:val="22"/>
          <w:lang w:val="es"/>
        </w:rPr>
        <w:t>Y CONSEJO EJECUTIVO</w:t>
      </w:r>
      <w:r>
        <w:rPr>
          <w:rFonts w:ascii="Arial" w:hAnsi="Arial" w:cs="Arial"/>
          <w:sz w:val="22"/>
          <w:szCs w:val="22"/>
          <w:lang w:val="es"/>
        </w:rPr>
        <w:br/>
        <w:t>[</w:t>
      </w:r>
      <w:proofErr w:type="spellStart"/>
      <w:r>
        <w:rPr>
          <w:rFonts w:ascii="Arial" w:hAnsi="Arial" w:cs="Arial"/>
          <w:sz w:val="22"/>
          <w:szCs w:val="22"/>
          <w:lang w:val="es"/>
        </w:rPr>
        <w:t>Dec</w:t>
      </w:r>
      <w:proofErr w:type="spellEnd"/>
      <w:r>
        <w:rPr>
          <w:rFonts w:ascii="Arial" w:hAnsi="Arial" w:cs="Arial"/>
          <w:sz w:val="22"/>
          <w:szCs w:val="22"/>
          <w:lang w:val="es"/>
        </w:rPr>
        <w:t>. A-33/5.6; Res A-33/3 (III)</w:t>
      </w:r>
    </w:p>
    <w:p w14:paraId="13A63FEA" w14:textId="25933884" w:rsidR="004B7754" w:rsidRPr="00B330E4" w:rsidRDefault="00DE6571" w:rsidP="00133C67">
      <w:pPr>
        <w:pStyle w:val="Marge"/>
        <w:numPr>
          <w:ilvl w:val="0"/>
          <w:numId w:val="14"/>
        </w:numPr>
        <w:spacing w:after="360"/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41510531"/>
      <w:r>
        <w:rPr>
          <w:rFonts w:ascii="Arial" w:hAnsi="Arial" w:cs="Arial"/>
          <w:b/>
          <w:bCs/>
          <w:sz w:val="22"/>
          <w:szCs w:val="22"/>
          <w:lang w:val="es"/>
        </w:rPr>
        <w:t xml:space="preserve">ADOPCIÓN DE RESOLUCIONES Y MODALIDADES 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b/>
          <w:bCs/>
          <w:sz w:val="22"/>
          <w:szCs w:val="22"/>
          <w:lang w:val="es"/>
        </w:rPr>
        <w:t>PARA LA FINALIZACIÓN DEL INFORME</w:t>
      </w:r>
      <w:bookmarkEnd w:id="2"/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sz w:val="20"/>
          <w:szCs w:val="20"/>
          <w:lang w:val="es"/>
        </w:rPr>
        <w:t>[Estatutos, art. C.7; artículo 19.2 del Reglamento]</w:t>
      </w:r>
    </w:p>
    <w:p w14:paraId="1E543DEA" w14:textId="0DF9AED3" w:rsidR="00727EEF" w:rsidRPr="00B330E4" w:rsidRDefault="00251346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>
        <w:rPr>
          <w:rFonts w:ascii="Arial" w:hAnsi="Arial" w:cs="Arial"/>
          <w:b/>
          <w:bCs/>
          <w:sz w:val="22"/>
          <w:szCs w:val="22"/>
          <w:lang w:val="es"/>
        </w:rPr>
        <w:t>CLAUSURA</w:t>
      </w:r>
      <w:bookmarkEnd w:id="3"/>
      <w:bookmarkEnd w:id="4"/>
      <w:bookmarkEnd w:id="5"/>
    </w:p>
    <w:sectPr w:rsidR="00727EEF" w:rsidRPr="00B330E4" w:rsidSect="004B7754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B3E6" w14:textId="77777777" w:rsidR="001D7C1C" w:rsidRDefault="001D7C1C">
      <w:r>
        <w:separator/>
      </w:r>
    </w:p>
  </w:endnote>
  <w:endnote w:type="continuationSeparator" w:id="0">
    <w:p w14:paraId="726BF39A" w14:textId="77777777" w:rsidR="001D7C1C" w:rsidRDefault="001D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D7B8" w14:textId="77777777" w:rsidR="001D7C1C" w:rsidRDefault="001D7C1C">
      <w:r>
        <w:separator/>
      </w:r>
    </w:p>
  </w:footnote>
  <w:footnote w:type="continuationSeparator" w:id="0">
    <w:p w14:paraId="4A4AAE8F" w14:textId="77777777" w:rsidR="001D7C1C" w:rsidRDefault="001D7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030A" w14:textId="4B288489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es"/>
      </w:rPr>
      <w:t>IOC/EC-59/2.</w:t>
    </w:r>
    <w:proofErr w:type="gramStart"/>
    <w:r>
      <w:rPr>
        <w:rFonts w:ascii="Arial" w:hAnsi="Arial" w:cs="Arial"/>
        <w:sz w:val="22"/>
        <w:szCs w:val="22"/>
        <w:lang w:val="es"/>
      </w:rPr>
      <w:t>1.Doc</w:t>
    </w:r>
    <w:proofErr w:type="gramEnd"/>
    <w:r>
      <w:rPr>
        <w:rFonts w:ascii="Arial" w:hAnsi="Arial" w:cs="Arial"/>
        <w:sz w:val="22"/>
        <w:szCs w:val="22"/>
        <w:lang w:val="es"/>
      </w:rPr>
      <w:t xml:space="preserve"> - página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es"/>
          </w:rPr>
          <w:fldChar w:fldCharType="begin"/>
        </w:r>
        <w:r>
          <w:rPr>
            <w:rFonts w:ascii="Arial" w:hAnsi="Arial" w:cs="Arial"/>
            <w:sz w:val="22"/>
            <w:szCs w:val="22"/>
            <w:lang w:val="es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es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es"/>
          </w:rPr>
          <w:t>2</w:t>
        </w:r>
        <w:r>
          <w:rPr>
            <w:rFonts w:ascii="Arial" w:hAnsi="Arial" w:cs="Arial"/>
            <w:sz w:val="22"/>
            <w:szCs w:val="22"/>
            <w:lang w:val="es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357" w14:textId="5A67B11F" w:rsidR="00FF54F5" w:rsidRPr="00DD55DA" w:rsidRDefault="00DD729C" w:rsidP="00FF54F5">
    <w:pPr>
      <w:pStyle w:val="Header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es"/>
      </w:rPr>
      <w:t>IOC/EC-59/2.</w:t>
    </w:r>
    <w:proofErr w:type="gramStart"/>
    <w:r>
      <w:rPr>
        <w:rFonts w:ascii="Arial" w:hAnsi="Arial" w:cs="Arial"/>
        <w:sz w:val="22"/>
        <w:szCs w:val="22"/>
        <w:lang w:val="es"/>
      </w:rPr>
      <w:t>1.Doc</w:t>
    </w:r>
    <w:proofErr w:type="gramEnd"/>
    <w:r>
      <w:rPr>
        <w:rFonts w:ascii="Arial" w:hAnsi="Arial" w:cs="Arial"/>
        <w:sz w:val="22"/>
        <w:szCs w:val="22"/>
        <w:lang w:val="es"/>
      </w:rPr>
      <w:t xml:space="preserve"> - página </w:t>
    </w:r>
    <w:sdt>
      <w:sdtPr>
        <w:rPr>
          <w:rFonts w:ascii="Arial" w:hAnsi="Arial" w:cs="Arial"/>
          <w:bCs/>
          <w:sz w:val="22"/>
          <w:szCs w:val="22"/>
        </w:rPr>
        <w:id w:val="1647543697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es"/>
          </w:rPr>
          <w:fldChar w:fldCharType="begin"/>
        </w:r>
        <w:r>
          <w:rPr>
            <w:rFonts w:ascii="Arial" w:hAnsi="Arial" w:cs="Arial"/>
            <w:sz w:val="22"/>
            <w:szCs w:val="22"/>
            <w:lang w:val="es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es"/>
          </w:rPr>
          <w:fldChar w:fldCharType="separate"/>
        </w:r>
        <w:r>
          <w:rPr>
            <w:rFonts w:ascii="Arial" w:hAnsi="Arial" w:cs="Arial"/>
            <w:lang w:val="es"/>
          </w:rPr>
          <w:t>2</w:t>
        </w:r>
        <w:r>
          <w:rPr>
            <w:rFonts w:ascii="Arial" w:hAnsi="Arial" w:cs="Arial"/>
            <w:sz w:val="22"/>
            <w:szCs w:val="22"/>
            <w:lang w:val="es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2890" w14:textId="264B93AE" w:rsidR="00F62C19" w:rsidRPr="00251346" w:rsidRDefault="008B77EB" w:rsidP="00AA3FC5">
    <w:pPr>
      <w:pStyle w:val="Marge"/>
      <w:tabs>
        <w:tab w:val="left" w:pos="6237"/>
        <w:tab w:val="left" w:pos="7088"/>
      </w:tabs>
      <w:spacing w:after="0"/>
      <w:rPr>
        <w:rFonts w:ascii="Arial" w:hAnsi="Arial" w:cs="Arial"/>
        <w:b/>
        <w:sz w:val="36"/>
        <w:szCs w:val="36"/>
        <w:lang w:val="es-ES"/>
      </w:rPr>
    </w:pPr>
    <w:r>
      <w:rPr>
        <w:rFonts w:ascii="Arial" w:hAnsi="Arial" w:cs="Arial"/>
        <w:sz w:val="22"/>
        <w:szCs w:val="22"/>
        <w:lang w:val="es"/>
      </w:rPr>
      <w:t>Distribución restringida</w:t>
    </w:r>
    <w:r>
      <w:rPr>
        <w:lang w:val="es"/>
      </w:rPr>
      <w:tab/>
    </w:r>
    <w:bookmarkStart w:id="6" w:name="_Hlk54263549"/>
    <w:r>
      <w:rPr>
        <w:rFonts w:ascii="Arial" w:hAnsi="Arial" w:cs="Arial"/>
        <w:b/>
        <w:bCs/>
        <w:sz w:val="36"/>
        <w:szCs w:val="36"/>
        <w:lang w:val="es"/>
      </w:rPr>
      <w:t>IOC/EC-59/2.</w:t>
    </w:r>
    <w:proofErr w:type="gramStart"/>
    <w:r>
      <w:rPr>
        <w:rFonts w:ascii="Arial" w:hAnsi="Arial" w:cs="Arial"/>
        <w:b/>
        <w:bCs/>
        <w:sz w:val="36"/>
        <w:szCs w:val="36"/>
        <w:lang w:val="es"/>
      </w:rPr>
      <w:t>1.Doc</w:t>
    </w:r>
    <w:bookmarkEnd w:id="6"/>
    <w:proofErr w:type="gramEnd"/>
    <w:r>
      <w:rPr>
        <w:rFonts w:ascii="Arial" w:hAnsi="Arial" w:cs="Arial"/>
        <w:b/>
        <w:bCs/>
        <w:sz w:val="36"/>
        <w:szCs w:val="36"/>
        <w:lang w:val="es"/>
      </w:rPr>
      <w:t xml:space="preserve"> </w:t>
    </w:r>
  </w:p>
  <w:p w14:paraId="4FD70AD5" w14:textId="35DC40E2" w:rsidR="004B7754" w:rsidRPr="00251346" w:rsidRDefault="008B77EB" w:rsidP="00AA3FC5">
    <w:pPr>
      <w:pStyle w:val="Marge"/>
      <w:tabs>
        <w:tab w:val="left" w:pos="6237"/>
      </w:tabs>
      <w:spacing w:after="0"/>
      <w:rPr>
        <w:rFonts w:ascii="Arial" w:hAnsi="Arial" w:cs="Arial"/>
        <w:sz w:val="22"/>
        <w:szCs w:val="22"/>
        <w:lang w:val="es-ES"/>
      </w:rPr>
    </w:pPr>
    <w:r>
      <w:rPr>
        <w:rFonts w:cs="Arial"/>
        <w:noProof/>
        <w:snapToGrid/>
        <w:szCs w:val="22"/>
        <w:lang w:val="es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tipo, nombre de la empresa 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"/>
      </w:rPr>
      <w:tab/>
    </w:r>
    <w:r>
      <w:rPr>
        <w:rFonts w:ascii="Arial" w:hAnsi="Arial" w:cs="Arial"/>
        <w:sz w:val="22"/>
        <w:szCs w:val="22"/>
        <w:lang w:val="es"/>
      </w:rPr>
      <w:t xml:space="preserve">París, 21 de enero de 2026 </w:t>
    </w:r>
  </w:p>
  <w:p w14:paraId="07C76426" w14:textId="18A2F05C" w:rsidR="004B7754" w:rsidRPr="00251346" w:rsidRDefault="004B7754" w:rsidP="00AA3FC5">
    <w:pPr>
      <w:pStyle w:val="Marge"/>
      <w:tabs>
        <w:tab w:val="left" w:pos="6237"/>
      </w:tabs>
      <w:rPr>
        <w:rFonts w:ascii="Arial" w:hAnsi="Arial" w:cs="Arial"/>
        <w:sz w:val="22"/>
        <w:szCs w:val="22"/>
        <w:lang w:val="es-ES"/>
      </w:rPr>
    </w:pPr>
    <w:r>
      <w:rPr>
        <w:rFonts w:ascii="Arial" w:hAnsi="Arial" w:cs="Arial"/>
        <w:sz w:val="22"/>
        <w:szCs w:val="22"/>
        <w:lang w:val="es"/>
      </w:rPr>
      <w:tab/>
      <w:t xml:space="preserve">Original: </w:t>
    </w:r>
    <w:proofErr w:type="gramStart"/>
    <w:r>
      <w:rPr>
        <w:rFonts w:ascii="Arial" w:hAnsi="Arial" w:cs="Arial"/>
        <w:sz w:val="22"/>
        <w:szCs w:val="22"/>
        <w:lang w:val="es"/>
      </w:rPr>
      <w:t>Inglés</w:t>
    </w:r>
    <w:proofErr w:type="gramEnd"/>
  </w:p>
  <w:p w14:paraId="0759C652" w14:textId="6ACD3015" w:rsidR="004B7754" w:rsidRPr="00251346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es-ES"/>
      </w:rPr>
    </w:pPr>
  </w:p>
  <w:p w14:paraId="5CBA7A2E" w14:textId="7CD94594" w:rsidR="00B17054" w:rsidRPr="00251346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es-ES"/>
      </w:rPr>
    </w:pPr>
  </w:p>
  <w:p w14:paraId="364F293E" w14:textId="4E082054" w:rsidR="00B17054" w:rsidRPr="00251346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es-ES"/>
      </w:rPr>
    </w:pPr>
  </w:p>
  <w:p w14:paraId="28CD0B7C" w14:textId="77777777" w:rsidR="008B77EB" w:rsidRPr="00251346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es-ES"/>
      </w:rPr>
    </w:pPr>
  </w:p>
  <w:p w14:paraId="1D868DB4" w14:textId="77777777" w:rsidR="00B17054" w:rsidRPr="00251346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es-ES"/>
      </w:rPr>
    </w:pPr>
  </w:p>
  <w:p w14:paraId="71A52761" w14:textId="56DB973C" w:rsidR="004B7754" w:rsidRPr="00251346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es-ES"/>
      </w:rPr>
    </w:pPr>
    <w:r>
      <w:rPr>
        <w:rFonts w:ascii="Arial" w:hAnsi="Arial" w:cs="Arial"/>
        <w:b/>
        <w:bCs/>
        <w:lang w:val="es"/>
      </w:rPr>
      <w:t>COMISIÓN OCEANOGRÁFICA INTERGUBERNAMENTAL</w:t>
    </w:r>
  </w:p>
  <w:p w14:paraId="67E49D49" w14:textId="77777777" w:rsidR="004B7754" w:rsidRPr="00251346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lang w:val="es-ES"/>
      </w:rPr>
    </w:pPr>
    <w:r>
      <w:rPr>
        <w:rFonts w:ascii="Arial" w:hAnsi="Arial" w:cs="Arial"/>
        <w:lang w:val="es"/>
      </w:rPr>
      <w:t>(de la UNESCO)</w:t>
    </w:r>
  </w:p>
  <w:p w14:paraId="4872ECD5" w14:textId="77777777" w:rsidR="004B7754" w:rsidRPr="00251346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  <w:lang w:val="es-ES"/>
      </w:rPr>
    </w:pPr>
  </w:p>
  <w:p w14:paraId="7BF4961F" w14:textId="0A4866A0" w:rsidR="004B7754" w:rsidRPr="00251346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es-ES"/>
      </w:rPr>
    </w:pPr>
    <w:r>
      <w:rPr>
        <w:rFonts w:ascii="Arial" w:hAnsi="Arial" w:cs="Arial"/>
        <w:b/>
        <w:bCs/>
        <w:lang w:val="es"/>
      </w:rPr>
      <w:t>Quincuagésima novena reunión del Consejo Ejecutivo</w:t>
    </w:r>
  </w:p>
  <w:p w14:paraId="71300EEE" w14:textId="23EA40C5" w:rsidR="004B7754" w:rsidRPr="00251346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es-ES"/>
      </w:rPr>
    </w:pPr>
    <w:r>
      <w:rPr>
        <w:rFonts w:ascii="Arial" w:hAnsi="Arial" w:cs="Arial"/>
        <w:lang w:val="es"/>
      </w:rPr>
      <w:t>UNESCO, París, 30 de junio-3 de julio de 2026</w:t>
    </w:r>
  </w:p>
  <w:p w14:paraId="5BB9C169" w14:textId="77777777" w:rsidR="004B7754" w:rsidRPr="00251346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es-ES"/>
      </w:rPr>
    </w:pPr>
  </w:p>
  <w:p w14:paraId="003DCA37" w14:textId="77777777" w:rsidR="004B7754" w:rsidRPr="00251346" w:rsidRDefault="004B7754" w:rsidP="00B17054">
    <w:pPr>
      <w:jc w:val="center"/>
      <w:rPr>
        <w:rFonts w:cs="Arial"/>
        <w:szCs w:val="22"/>
        <w:lang w:val="es-ES"/>
      </w:rPr>
    </w:pPr>
  </w:p>
  <w:p w14:paraId="5D835720" w14:textId="39525747" w:rsidR="004B7754" w:rsidRPr="009E1DEC" w:rsidRDefault="00E50A52" w:rsidP="00B17054">
    <w:pPr>
      <w:pStyle w:val="Header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lang w:val="es"/>
      </w:rPr>
      <w:t>programa provisional</w:t>
    </w:r>
  </w:p>
  <w:p w14:paraId="12B25AD8" w14:textId="77777777" w:rsidR="004B7754" w:rsidRPr="009E1DE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</w:p>
  <w:p w14:paraId="5F53C7C4" w14:textId="77777777" w:rsidR="004B7754" w:rsidRPr="009E1DEC" w:rsidRDefault="004B7754" w:rsidP="00B170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942FF"/>
    <w:multiLevelType w:val="hybridMultilevel"/>
    <w:tmpl w:val="A9CC961A"/>
    <w:lvl w:ilvl="0" w:tplc="41B4FA8E">
      <w:numFmt w:val="bullet"/>
      <w:lvlText w:val="-"/>
      <w:lvlJc w:val="left"/>
      <w:pPr>
        <w:ind w:left="20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960EF"/>
    <w:multiLevelType w:val="multilevel"/>
    <w:tmpl w:val="D11A84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4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346E1C6B"/>
    <w:multiLevelType w:val="multilevel"/>
    <w:tmpl w:val="81E2302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color w:val="21212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271329152">
    <w:abstractNumId w:val="5"/>
  </w:num>
  <w:num w:numId="2" w16cid:durableId="305203644">
    <w:abstractNumId w:val="5"/>
  </w:num>
  <w:num w:numId="3" w16cid:durableId="372193175">
    <w:abstractNumId w:val="5"/>
  </w:num>
  <w:num w:numId="4" w16cid:durableId="1174147131">
    <w:abstractNumId w:val="5"/>
  </w:num>
  <w:num w:numId="5" w16cid:durableId="2025664189">
    <w:abstractNumId w:val="5"/>
  </w:num>
  <w:num w:numId="6" w16cid:durableId="1601601187">
    <w:abstractNumId w:val="5"/>
  </w:num>
  <w:num w:numId="7" w16cid:durableId="484056719">
    <w:abstractNumId w:val="5"/>
  </w:num>
  <w:num w:numId="8" w16cid:durableId="1647928409">
    <w:abstractNumId w:val="5"/>
  </w:num>
  <w:num w:numId="9" w16cid:durableId="151993503">
    <w:abstractNumId w:val="5"/>
  </w:num>
  <w:num w:numId="10" w16cid:durableId="64568420">
    <w:abstractNumId w:val="5"/>
  </w:num>
  <w:num w:numId="11" w16cid:durableId="622804971">
    <w:abstractNumId w:val="8"/>
  </w:num>
  <w:num w:numId="12" w16cid:durableId="196697023">
    <w:abstractNumId w:val="5"/>
  </w:num>
  <w:num w:numId="13" w16cid:durableId="1620063054">
    <w:abstractNumId w:val="2"/>
  </w:num>
  <w:num w:numId="14" w16cid:durableId="575750222">
    <w:abstractNumId w:val="6"/>
  </w:num>
  <w:num w:numId="15" w16cid:durableId="1994599759">
    <w:abstractNumId w:val="0"/>
  </w:num>
  <w:num w:numId="16" w16cid:durableId="82647466">
    <w:abstractNumId w:val="7"/>
  </w:num>
  <w:num w:numId="17" w16cid:durableId="1328561150">
    <w:abstractNumId w:val="4"/>
  </w:num>
  <w:num w:numId="18" w16cid:durableId="545532223">
    <w:abstractNumId w:val="3"/>
  </w:num>
  <w:num w:numId="19" w16cid:durableId="44862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2221"/>
    <w:rsid w:val="000031EF"/>
    <w:rsid w:val="00004725"/>
    <w:rsid w:val="000055C3"/>
    <w:rsid w:val="00006C25"/>
    <w:rsid w:val="00010B89"/>
    <w:rsid w:val="000118CD"/>
    <w:rsid w:val="00011B63"/>
    <w:rsid w:val="00013390"/>
    <w:rsid w:val="00017E4B"/>
    <w:rsid w:val="00026782"/>
    <w:rsid w:val="00027122"/>
    <w:rsid w:val="000319A1"/>
    <w:rsid w:val="00032726"/>
    <w:rsid w:val="00032C8E"/>
    <w:rsid w:val="00033544"/>
    <w:rsid w:val="00034C53"/>
    <w:rsid w:val="00034C70"/>
    <w:rsid w:val="000431C5"/>
    <w:rsid w:val="000445B8"/>
    <w:rsid w:val="0004582F"/>
    <w:rsid w:val="00055AF1"/>
    <w:rsid w:val="00060399"/>
    <w:rsid w:val="00060718"/>
    <w:rsid w:val="000658F2"/>
    <w:rsid w:val="00065DEB"/>
    <w:rsid w:val="0006619A"/>
    <w:rsid w:val="0006675E"/>
    <w:rsid w:val="0006767F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432E"/>
    <w:rsid w:val="00095074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142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B68"/>
    <w:rsid w:val="00113F97"/>
    <w:rsid w:val="0012374E"/>
    <w:rsid w:val="00131529"/>
    <w:rsid w:val="0013238B"/>
    <w:rsid w:val="00133C67"/>
    <w:rsid w:val="00134711"/>
    <w:rsid w:val="0013649D"/>
    <w:rsid w:val="00137EBF"/>
    <w:rsid w:val="00143B1A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4CED"/>
    <w:rsid w:val="001766F9"/>
    <w:rsid w:val="001808EE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5842"/>
    <w:rsid w:val="001D69B3"/>
    <w:rsid w:val="001D7C1C"/>
    <w:rsid w:val="001E26FE"/>
    <w:rsid w:val="001E441E"/>
    <w:rsid w:val="001E5FF2"/>
    <w:rsid w:val="001F3838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3536"/>
    <w:rsid w:val="00251346"/>
    <w:rsid w:val="00255764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A7091"/>
    <w:rsid w:val="002B0438"/>
    <w:rsid w:val="002B0B65"/>
    <w:rsid w:val="002B2DDE"/>
    <w:rsid w:val="002B2FB7"/>
    <w:rsid w:val="002B58F5"/>
    <w:rsid w:val="002C461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E714D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52D8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160C"/>
    <w:rsid w:val="00332421"/>
    <w:rsid w:val="00332534"/>
    <w:rsid w:val="00332785"/>
    <w:rsid w:val="0033582A"/>
    <w:rsid w:val="0033741E"/>
    <w:rsid w:val="00341FD0"/>
    <w:rsid w:val="0034392B"/>
    <w:rsid w:val="00344E00"/>
    <w:rsid w:val="00350FE5"/>
    <w:rsid w:val="00352423"/>
    <w:rsid w:val="003527F7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5299"/>
    <w:rsid w:val="003F74E5"/>
    <w:rsid w:val="003F760D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71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3F15"/>
    <w:rsid w:val="00485772"/>
    <w:rsid w:val="00485AA9"/>
    <w:rsid w:val="00486080"/>
    <w:rsid w:val="0049319A"/>
    <w:rsid w:val="00494C58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34C1"/>
    <w:rsid w:val="004F4AC5"/>
    <w:rsid w:val="004F5518"/>
    <w:rsid w:val="004F5686"/>
    <w:rsid w:val="0050494E"/>
    <w:rsid w:val="005066B5"/>
    <w:rsid w:val="0051278F"/>
    <w:rsid w:val="00514AC0"/>
    <w:rsid w:val="00515020"/>
    <w:rsid w:val="00523B29"/>
    <w:rsid w:val="00523DF2"/>
    <w:rsid w:val="00524D94"/>
    <w:rsid w:val="00524E2D"/>
    <w:rsid w:val="00530113"/>
    <w:rsid w:val="005311E0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3A05"/>
    <w:rsid w:val="00564C28"/>
    <w:rsid w:val="0056655B"/>
    <w:rsid w:val="00570881"/>
    <w:rsid w:val="00572116"/>
    <w:rsid w:val="00572EF1"/>
    <w:rsid w:val="00574CD5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4E65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6FE1"/>
    <w:rsid w:val="005C76B4"/>
    <w:rsid w:val="005D05AB"/>
    <w:rsid w:val="005D0CC4"/>
    <w:rsid w:val="005D36CA"/>
    <w:rsid w:val="005D5313"/>
    <w:rsid w:val="005E1E24"/>
    <w:rsid w:val="005E1ED3"/>
    <w:rsid w:val="005E2BCD"/>
    <w:rsid w:val="005E325F"/>
    <w:rsid w:val="005E4C90"/>
    <w:rsid w:val="005E661A"/>
    <w:rsid w:val="005F39DB"/>
    <w:rsid w:val="005F55BE"/>
    <w:rsid w:val="005F64CD"/>
    <w:rsid w:val="00600999"/>
    <w:rsid w:val="00602C02"/>
    <w:rsid w:val="0060360F"/>
    <w:rsid w:val="00610BD1"/>
    <w:rsid w:val="006122F2"/>
    <w:rsid w:val="00612A3E"/>
    <w:rsid w:val="00613F3F"/>
    <w:rsid w:val="006140DB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1E19"/>
    <w:rsid w:val="006644A7"/>
    <w:rsid w:val="00666085"/>
    <w:rsid w:val="0067098E"/>
    <w:rsid w:val="00671A70"/>
    <w:rsid w:val="00672A6F"/>
    <w:rsid w:val="0067544A"/>
    <w:rsid w:val="00681D60"/>
    <w:rsid w:val="00682998"/>
    <w:rsid w:val="00683D18"/>
    <w:rsid w:val="00694BEE"/>
    <w:rsid w:val="006A1ED7"/>
    <w:rsid w:val="006A2412"/>
    <w:rsid w:val="006A2C9D"/>
    <w:rsid w:val="006A3196"/>
    <w:rsid w:val="006B0B29"/>
    <w:rsid w:val="006B2C23"/>
    <w:rsid w:val="006B658B"/>
    <w:rsid w:val="006B7AA9"/>
    <w:rsid w:val="006C2500"/>
    <w:rsid w:val="006C48C7"/>
    <w:rsid w:val="006C5338"/>
    <w:rsid w:val="006C6875"/>
    <w:rsid w:val="006C6EB1"/>
    <w:rsid w:val="006C7AE8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4C21"/>
    <w:rsid w:val="007464AB"/>
    <w:rsid w:val="00747591"/>
    <w:rsid w:val="00750788"/>
    <w:rsid w:val="00750F05"/>
    <w:rsid w:val="007513AA"/>
    <w:rsid w:val="00755DEA"/>
    <w:rsid w:val="00756E80"/>
    <w:rsid w:val="007577B2"/>
    <w:rsid w:val="007628BE"/>
    <w:rsid w:val="00762B2E"/>
    <w:rsid w:val="00766688"/>
    <w:rsid w:val="00770EC7"/>
    <w:rsid w:val="0077183C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3642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58F2"/>
    <w:rsid w:val="007C60C1"/>
    <w:rsid w:val="007C6427"/>
    <w:rsid w:val="007C6D88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77F4"/>
    <w:rsid w:val="00800665"/>
    <w:rsid w:val="00802E93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349A"/>
    <w:rsid w:val="008334C8"/>
    <w:rsid w:val="00833F4A"/>
    <w:rsid w:val="0083404F"/>
    <w:rsid w:val="00835997"/>
    <w:rsid w:val="00835F4D"/>
    <w:rsid w:val="008426CA"/>
    <w:rsid w:val="00845462"/>
    <w:rsid w:val="00851937"/>
    <w:rsid w:val="00856ABB"/>
    <w:rsid w:val="0086073C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8C9"/>
    <w:rsid w:val="008A0C1C"/>
    <w:rsid w:val="008A58A6"/>
    <w:rsid w:val="008A6D88"/>
    <w:rsid w:val="008A7D5D"/>
    <w:rsid w:val="008B19BD"/>
    <w:rsid w:val="008B544A"/>
    <w:rsid w:val="008B77EB"/>
    <w:rsid w:val="008C74FA"/>
    <w:rsid w:val="008D5C30"/>
    <w:rsid w:val="008E0DC5"/>
    <w:rsid w:val="008E280C"/>
    <w:rsid w:val="008E5F82"/>
    <w:rsid w:val="008F0135"/>
    <w:rsid w:val="008F0A95"/>
    <w:rsid w:val="008F4611"/>
    <w:rsid w:val="008F67D5"/>
    <w:rsid w:val="00900C89"/>
    <w:rsid w:val="00900FD7"/>
    <w:rsid w:val="009028D9"/>
    <w:rsid w:val="00903B13"/>
    <w:rsid w:val="00904ACB"/>
    <w:rsid w:val="00906B65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3386"/>
    <w:rsid w:val="0099674A"/>
    <w:rsid w:val="009A03DB"/>
    <w:rsid w:val="009A6B84"/>
    <w:rsid w:val="009A7F76"/>
    <w:rsid w:val="009B2FB5"/>
    <w:rsid w:val="009B33B9"/>
    <w:rsid w:val="009B4B8B"/>
    <w:rsid w:val="009B6886"/>
    <w:rsid w:val="009B7ED9"/>
    <w:rsid w:val="009C32D0"/>
    <w:rsid w:val="009D460D"/>
    <w:rsid w:val="009E05CD"/>
    <w:rsid w:val="009E1DEC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169"/>
    <w:rsid w:val="00A25EB2"/>
    <w:rsid w:val="00A265E3"/>
    <w:rsid w:val="00A30AC2"/>
    <w:rsid w:val="00A403AD"/>
    <w:rsid w:val="00A40E60"/>
    <w:rsid w:val="00A448A5"/>
    <w:rsid w:val="00A45588"/>
    <w:rsid w:val="00A459FA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4ADA"/>
    <w:rsid w:val="00A6553E"/>
    <w:rsid w:val="00A7029E"/>
    <w:rsid w:val="00A72488"/>
    <w:rsid w:val="00A7294C"/>
    <w:rsid w:val="00A74B98"/>
    <w:rsid w:val="00A75239"/>
    <w:rsid w:val="00A7623D"/>
    <w:rsid w:val="00A80A4D"/>
    <w:rsid w:val="00A820F1"/>
    <w:rsid w:val="00A931E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1EA5"/>
    <w:rsid w:val="00AE26F5"/>
    <w:rsid w:val="00AE3537"/>
    <w:rsid w:val="00AE3F49"/>
    <w:rsid w:val="00AF4D87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30E4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66C62"/>
    <w:rsid w:val="00B75F3E"/>
    <w:rsid w:val="00B777B1"/>
    <w:rsid w:val="00B820A7"/>
    <w:rsid w:val="00B82373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BF320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2DF8"/>
    <w:rsid w:val="00CB30FB"/>
    <w:rsid w:val="00CB5208"/>
    <w:rsid w:val="00CB5F9B"/>
    <w:rsid w:val="00CB6E5F"/>
    <w:rsid w:val="00CB74DA"/>
    <w:rsid w:val="00CC21F3"/>
    <w:rsid w:val="00CC7C0D"/>
    <w:rsid w:val="00CD31B6"/>
    <w:rsid w:val="00CD50AB"/>
    <w:rsid w:val="00CD7729"/>
    <w:rsid w:val="00CE11E4"/>
    <w:rsid w:val="00CE3E24"/>
    <w:rsid w:val="00CE43C1"/>
    <w:rsid w:val="00CE4E66"/>
    <w:rsid w:val="00CF2D0C"/>
    <w:rsid w:val="00D01DEE"/>
    <w:rsid w:val="00D02605"/>
    <w:rsid w:val="00D12711"/>
    <w:rsid w:val="00D1662F"/>
    <w:rsid w:val="00D204B7"/>
    <w:rsid w:val="00D2050E"/>
    <w:rsid w:val="00D3597B"/>
    <w:rsid w:val="00D36880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27AE"/>
    <w:rsid w:val="00D74196"/>
    <w:rsid w:val="00D7566D"/>
    <w:rsid w:val="00D76E20"/>
    <w:rsid w:val="00D8125F"/>
    <w:rsid w:val="00D86D5E"/>
    <w:rsid w:val="00D90453"/>
    <w:rsid w:val="00D922B1"/>
    <w:rsid w:val="00D923CC"/>
    <w:rsid w:val="00D961F0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D729C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388A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63E6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208A"/>
    <w:rsid w:val="00ED324B"/>
    <w:rsid w:val="00EE171A"/>
    <w:rsid w:val="00EE2F00"/>
    <w:rsid w:val="00EE404A"/>
    <w:rsid w:val="00EE7052"/>
    <w:rsid w:val="00EE7B9C"/>
    <w:rsid w:val="00EF0BFF"/>
    <w:rsid w:val="00EF225C"/>
    <w:rsid w:val="00EF5A72"/>
    <w:rsid w:val="00EF5E12"/>
    <w:rsid w:val="00EF6431"/>
    <w:rsid w:val="00EF661D"/>
    <w:rsid w:val="00EF748B"/>
    <w:rsid w:val="00F01066"/>
    <w:rsid w:val="00F026A7"/>
    <w:rsid w:val="00F051B9"/>
    <w:rsid w:val="00F13454"/>
    <w:rsid w:val="00F13756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158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65EA0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4A25"/>
    <w:rsid w:val="00FD65AE"/>
    <w:rsid w:val="00FE0520"/>
    <w:rsid w:val="00FE33E1"/>
    <w:rsid w:val="00FE6ADA"/>
    <w:rsid w:val="00FF21C2"/>
    <w:rsid w:val="00FF2B45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96AE6D53-F8BE-4574-B45E-D15C614A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02E9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2E9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1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2756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dc:description/>
  <cp:lastModifiedBy>Boned, Patrice</cp:lastModifiedBy>
  <cp:revision>2</cp:revision>
  <cp:lastPrinted>2022-04-11T19:31:00Z</cp:lastPrinted>
  <dcterms:created xsi:type="dcterms:W3CDTF">2026-03-06T15:00:00Z</dcterms:created>
  <dcterms:modified xsi:type="dcterms:W3CDTF">2026-03-06T15:00:00Z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